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4B5" w:rsidRPr="00AE668F" w:rsidRDefault="00A77916" w:rsidP="00141ED3">
      <w:pPr>
        <w:pStyle w:val="1"/>
        <w:widowControl w:val="0"/>
        <w:spacing w:before="0" w:beforeAutospacing="0" w:after="0" w:afterAutospacing="0"/>
        <w:jc w:val="center"/>
        <w:rPr>
          <w:sz w:val="28"/>
          <w:szCs w:val="28"/>
        </w:rPr>
      </w:pPr>
      <w:r w:rsidRPr="00AE668F">
        <w:rPr>
          <w:sz w:val="28"/>
          <w:szCs w:val="28"/>
        </w:rPr>
        <w:t xml:space="preserve">АДМИНИСТРАЦИЯ </w:t>
      </w:r>
      <w:r w:rsidR="00684188" w:rsidRPr="00AE668F">
        <w:rPr>
          <w:sz w:val="28"/>
          <w:szCs w:val="28"/>
        </w:rPr>
        <w:t xml:space="preserve">ВЕДЕНКИНСКОГО </w:t>
      </w:r>
      <w:r w:rsidRPr="00AE668F">
        <w:rPr>
          <w:sz w:val="28"/>
          <w:szCs w:val="28"/>
        </w:rPr>
        <w:t xml:space="preserve">СЕЛЬСКОГО ПОСЕЛЕНИЯ ДАЛЬНЕРЕЧЕНСКОГО МУНИЦИПАЛЬНОГО РАЙОНА </w:t>
      </w:r>
    </w:p>
    <w:p w:rsidR="001274B5" w:rsidRPr="00AE668F" w:rsidRDefault="00A77916" w:rsidP="00141ED3">
      <w:pPr>
        <w:pStyle w:val="1"/>
        <w:widowControl w:val="0"/>
        <w:spacing w:before="0" w:beforeAutospacing="0" w:after="0" w:afterAutospacing="0"/>
        <w:jc w:val="center"/>
        <w:rPr>
          <w:sz w:val="28"/>
          <w:szCs w:val="28"/>
        </w:rPr>
      </w:pPr>
      <w:r w:rsidRPr="00AE668F">
        <w:rPr>
          <w:sz w:val="28"/>
          <w:szCs w:val="28"/>
        </w:rPr>
        <w:t>ПРИМОРСКОГО КРАЯ</w:t>
      </w:r>
    </w:p>
    <w:p w:rsidR="001274B5" w:rsidRPr="00AE668F" w:rsidRDefault="00A77916">
      <w:pPr>
        <w:pStyle w:val="1"/>
        <w:widowControl w:val="0"/>
        <w:jc w:val="center"/>
        <w:rPr>
          <w:sz w:val="28"/>
          <w:szCs w:val="28"/>
        </w:rPr>
      </w:pPr>
      <w:r w:rsidRPr="00AE668F">
        <w:rPr>
          <w:sz w:val="28"/>
          <w:szCs w:val="28"/>
        </w:rPr>
        <w:t>ПОСТАНОВЛЕНИЕ</w:t>
      </w:r>
    </w:p>
    <w:p w:rsidR="001274B5" w:rsidRPr="00AE668F" w:rsidRDefault="00A77916">
      <w:pPr>
        <w:widowControl w:val="0"/>
        <w:tabs>
          <w:tab w:val="center" w:pos="4960"/>
          <w:tab w:val="left" w:pos="7360"/>
        </w:tabs>
        <w:rPr>
          <w:b/>
        </w:rPr>
      </w:pPr>
      <w:r w:rsidRPr="00AE668F">
        <w:rPr>
          <w:b/>
        </w:rPr>
        <w:t xml:space="preserve">  </w:t>
      </w:r>
      <w:r w:rsidR="00AE668F" w:rsidRPr="00AE668F">
        <w:rPr>
          <w:b/>
        </w:rPr>
        <w:t>11</w:t>
      </w:r>
      <w:r w:rsidR="00CB1F9F" w:rsidRPr="00AE668F">
        <w:rPr>
          <w:b/>
        </w:rPr>
        <w:t xml:space="preserve"> </w:t>
      </w:r>
      <w:r w:rsidR="00AE668F" w:rsidRPr="00AE668F">
        <w:rPr>
          <w:b/>
        </w:rPr>
        <w:t>сентя</w:t>
      </w:r>
      <w:r w:rsidR="00D30F02" w:rsidRPr="00AE668F">
        <w:rPr>
          <w:b/>
        </w:rPr>
        <w:t>бря 202</w:t>
      </w:r>
      <w:r w:rsidR="00BB14C7" w:rsidRPr="00AE668F">
        <w:rPr>
          <w:b/>
        </w:rPr>
        <w:t>5</w:t>
      </w:r>
      <w:r w:rsidR="00176DFB" w:rsidRPr="00AE668F">
        <w:rPr>
          <w:b/>
        </w:rPr>
        <w:t xml:space="preserve">г.      </w:t>
      </w:r>
      <w:r w:rsidRPr="00AE668F">
        <w:rPr>
          <w:b/>
        </w:rPr>
        <w:t xml:space="preserve">                          </w:t>
      </w:r>
      <w:r w:rsidR="00C925E6" w:rsidRPr="00AE668F">
        <w:rPr>
          <w:b/>
        </w:rPr>
        <w:t xml:space="preserve">    </w:t>
      </w:r>
      <w:r w:rsidR="00141ED3" w:rsidRPr="00AE668F">
        <w:rPr>
          <w:b/>
        </w:rPr>
        <w:t xml:space="preserve">   с</w:t>
      </w:r>
      <w:r w:rsidRPr="00AE668F">
        <w:rPr>
          <w:b/>
        </w:rPr>
        <w:t xml:space="preserve">. </w:t>
      </w:r>
      <w:r w:rsidR="00684188" w:rsidRPr="00AE668F">
        <w:rPr>
          <w:b/>
        </w:rPr>
        <w:t>Веденка</w:t>
      </w:r>
      <w:r w:rsidRPr="00AE668F">
        <w:rPr>
          <w:b/>
        </w:rPr>
        <w:t xml:space="preserve">                                                </w:t>
      </w:r>
      <w:r w:rsidR="00684188" w:rsidRPr="00AE668F">
        <w:rPr>
          <w:b/>
        </w:rPr>
        <w:t xml:space="preserve">№ </w:t>
      </w:r>
      <w:r w:rsidR="00AE668F" w:rsidRPr="00AE668F">
        <w:rPr>
          <w:b/>
        </w:rPr>
        <w:t>59-па</w:t>
      </w:r>
    </w:p>
    <w:p w:rsidR="001274B5" w:rsidRPr="00AE668F" w:rsidRDefault="001274B5">
      <w:pPr>
        <w:widowControl w:val="0"/>
        <w:tabs>
          <w:tab w:val="center" w:pos="4960"/>
          <w:tab w:val="left" w:pos="7360"/>
        </w:tabs>
        <w:jc w:val="center"/>
        <w:rPr>
          <w:sz w:val="28"/>
          <w:szCs w:val="28"/>
          <w:u w:val="single"/>
        </w:rPr>
      </w:pPr>
    </w:p>
    <w:p w:rsidR="001274B5" w:rsidRPr="00AE668F" w:rsidRDefault="00A77916" w:rsidP="00222FE4">
      <w:pPr>
        <w:pStyle w:val="2"/>
        <w:jc w:val="center"/>
        <w:rPr>
          <w:rFonts w:eastAsia="Times New Roman"/>
          <w:sz w:val="28"/>
          <w:szCs w:val="28"/>
        </w:rPr>
      </w:pPr>
      <w:r w:rsidRPr="00AE668F">
        <w:rPr>
          <w:rFonts w:eastAsia="Times New Roman"/>
          <w:sz w:val="28"/>
          <w:szCs w:val="28"/>
        </w:rPr>
        <w:t>О</w:t>
      </w:r>
      <w:r w:rsidR="00141ED3" w:rsidRPr="00AE668F">
        <w:rPr>
          <w:rFonts w:eastAsia="Times New Roman"/>
          <w:sz w:val="28"/>
          <w:szCs w:val="28"/>
        </w:rPr>
        <w:t xml:space="preserve"> внесении изменений в Положение</w:t>
      </w:r>
      <w:r w:rsidRPr="00AE668F">
        <w:rPr>
          <w:rFonts w:eastAsia="Times New Roman"/>
          <w:sz w:val="28"/>
          <w:szCs w:val="28"/>
        </w:rPr>
        <w:t xml:space="preserve"> об оплате труда работников администрации </w:t>
      </w:r>
      <w:r w:rsidR="00684188" w:rsidRPr="00AE668F">
        <w:rPr>
          <w:rFonts w:eastAsia="Times New Roman"/>
          <w:sz w:val="28"/>
          <w:szCs w:val="28"/>
        </w:rPr>
        <w:t>Веденкинского</w:t>
      </w:r>
      <w:r w:rsidR="00222FE4" w:rsidRPr="00AE668F">
        <w:rPr>
          <w:rFonts w:eastAsia="Times New Roman"/>
          <w:sz w:val="28"/>
          <w:szCs w:val="28"/>
        </w:rPr>
        <w:t xml:space="preserve"> сельского поселения</w:t>
      </w:r>
      <w:r w:rsidRPr="00AE668F">
        <w:rPr>
          <w:rFonts w:eastAsia="Times New Roman"/>
          <w:sz w:val="28"/>
          <w:szCs w:val="28"/>
        </w:rPr>
        <w:t xml:space="preserve">, осуществляющих первичный воинский учет на территории </w:t>
      </w:r>
      <w:r w:rsidR="00684188" w:rsidRPr="00AE668F">
        <w:rPr>
          <w:rFonts w:eastAsia="Times New Roman"/>
          <w:sz w:val="28"/>
          <w:szCs w:val="28"/>
        </w:rPr>
        <w:t>Веденкинского</w:t>
      </w:r>
      <w:r w:rsidRPr="00AE668F">
        <w:rPr>
          <w:rFonts w:eastAsia="Times New Roman"/>
          <w:sz w:val="28"/>
          <w:szCs w:val="28"/>
        </w:rPr>
        <w:t xml:space="preserve"> сельского поселения</w:t>
      </w:r>
    </w:p>
    <w:p w:rsidR="001274B5" w:rsidRPr="00AE668F" w:rsidRDefault="00A77916">
      <w:pPr>
        <w:pStyle w:val="a5"/>
        <w:jc w:val="both"/>
        <w:divId w:val="1126048646"/>
        <w:rPr>
          <w:sz w:val="28"/>
          <w:szCs w:val="28"/>
        </w:rPr>
      </w:pPr>
      <w:r w:rsidRPr="00AE668F">
        <w:rPr>
          <w:sz w:val="28"/>
          <w:szCs w:val="28"/>
        </w:rPr>
        <w:t xml:space="preserve">        В соответствии со ст. 135, 144 Трудового кодекса Российской Федерации, администрация </w:t>
      </w:r>
      <w:r w:rsidR="00684188" w:rsidRPr="00AE668F">
        <w:rPr>
          <w:sz w:val="28"/>
          <w:szCs w:val="28"/>
        </w:rPr>
        <w:t>Веденкинского сельского поселения</w:t>
      </w:r>
    </w:p>
    <w:p w:rsidR="001274B5" w:rsidRPr="00AE668F" w:rsidRDefault="00A77916">
      <w:pPr>
        <w:pStyle w:val="a5"/>
        <w:jc w:val="both"/>
        <w:divId w:val="1126048646"/>
        <w:rPr>
          <w:b/>
          <w:bCs/>
          <w:sz w:val="28"/>
          <w:szCs w:val="28"/>
        </w:rPr>
      </w:pPr>
      <w:r w:rsidRPr="00AE668F">
        <w:rPr>
          <w:b/>
          <w:bCs/>
          <w:sz w:val="28"/>
          <w:szCs w:val="28"/>
        </w:rPr>
        <w:t>ПОСТАНОВЛЯЕТ:</w:t>
      </w:r>
    </w:p>
    <w:p w:rsidR="001274B5" w:rsidRPr="00AE668F" w:rsidRDefault="00141ED3" w:rsidP="00D30F02">
      <w:pPr>
        <w:pStyle w:val="a5"/>
        <w:numPr>
          <w:ilvl w:val="0"/>
          <w:numId w:val="6"/>
        </w:numPr>
        <w:ind w:left="0" w:firstLine="0"/>
        <w:jc w:val="both"/>
        <w:divId w:val="1126048646"/>
        <w:rPr>
          <w:sz w:val="28"/>
          <w:szCs w:val="28"/>
        </w:rPr>
      </w:pPr>
      <w:r w:rsidRPr="00AE668F">
        <w:rPr>
          <w:sz w:val="28"/>
          <w:szCs w:val="28"/>
        </w:rPr>
        <w:t>Внести изменения в</w:t>
      </w:r>
      <w:r w:rsidR="00A77916" w:rsidRPr="00AE668F">
        <w:rPr>
          <w:sz w:val="28"/>
          <w:szCs w:val="28"/>
        </w:rPr>
        <w:t xml:space="preserve"> Положение </w:t>
      </w:r>
      <w:r w:rsidR="00D30F02" w:rsidRPr="00AE668F">
        <w:rPr>
          <w:sz w:val="28"/>
          <w:szCs w:val="28"/>
        </w:rPr>
        <w:t>об оплате</w:t>
      </w:r>
      <w:r w:rsidR="00A77916" w:rsidRPr="00AE668F">
        <w:rPr>
          <w:sz w:val="28"/>
          <w:szCs w:val="28"/>
        </w:rPr>
        <w:t xml:space="preserve"> труда работников администрации </w:t>
      </w:r>
      <w:r w:rsidR="00684188" w:rsidRPr="00AE668F">
        <w:rPr>
          <w:sz w:val="28"/>
          <w:szCs w:val="28"/>
        </w:rPr>
        <w:t xml:space="preserve">Веденкинского </w:t>
      </w:r>
      <w:r w:rsidR="00A77916" w:rsidRPr="00AE668F">
        <w:rPr>
          <w:sz w:val="28"/>
          <w:szCs w:val="28"/>
        </w:rPr>
        <w:t xml:space="preserve">сельского поселения, осуществляющих первичный воинский учёт на территории </w:t>
      </w:r>
      <w:r w:rsidR="00684188" w:rsidRPr="00AE668F">
        <w:rPr>
          <w:sz w:val="28"/>
          <w:szCs w:val="28"/>
        </w:rPr>
        <w:t xml:space="preserve">Веденкинского </w:t>
      </w:r>
      <w:r w:rsidR="00A77916" w:rsidRPr="00AE668F">
        <w:rPr>
          <w:sz w:val="28"/>
          <w:szCs w:val="28"/>
        </w:rPr>
        <w:t>сельского поселения</w:t>
      </w:r>
      <w:r w:rsidRPr="00AE668F">
        <w:rPr>
          <w:sz w:val="28"/>
          <w:szCs w:val="28"/>
        </w:rPr>
        <w:t>, утвержденное постановлением № 56 от 07.10.2020г.</w:t>
      </w:r>
      <w:r w:rsidR="00BF7776" w:rsidRPr="00AE668F">
        <w:rPr>
          <w:sz w:val="28"/>
          <w:szCs w:val="28"/>
        </w:rPr>
        <w:t xml:space="preserve"> (в редакции постановлений: № 46 от 30.09.2021г, № 53 от 29.09.2023г, № 71/1 от 30.11.2023г, № 83-па от 30.10.2024г):</w:t>
      </w:r>
    </w:p>
    <w:p w:rsidR="00141ED3" w:rsidRPr="00AE668F" w:rsidRDefault="00141ED3" w:rsidP="00D30F02">
      <w:pPr>
        <w:pStyle w:val="a5"/>
        <w:numPr>
          <w:ilvl w:val="1"/>
          <w:numId w:val="6"/>
        </w:numPr>
        <w:ind w:left="0" w:firstLine="0"/>
        <w:jc w:val="both"/>
        <w:divId w:val="1126048646"/>
        <w:rPr>
          <w:sz w:val="28"/>
          <w:szCs w:val="28"/>
        </w:rPr>
      </w:pPr>
      <w:r w:rsidRPr="00AE668F">
        <w:rPr>
          <w:sz w:val="28"/>
          <w:szCs w:val="28"/>
        </w:rPr>
        <w:t>Подпункт 9. пункта 1. Положения изложить в новой редакции:</w:t>
      </w:r>
    </w:p>
    <w:p w:rsidR="00141ED3" w:rsidRPr="00AE668F" w:rsidRDefault="00141ED3" w:rsidP="00D30F02">
      <w:pPr>
        <w:pStyle w:val="a5"/>
        <w:jc w:val="both"/>
        <w:divId w:val="1126048646"/>
        <w:rPr>
          <w:sz w:val="28"/>
          <w:szCs w:val="28"/>
        </w:rPr>
      </w:pPr>
      <w:r w:rsidRPr="00AE668F">
        <w:rPr>
          <w:sz w:val="28"/>
          <w:szCs w:val="28"/>
        </w:rPr>
        <w:t>«9. Размер должностного оклада работнику ВУС устанавливается на основе отнесения занимаемой им должности к профессиональной квалифицированной группе: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619"/>
        <w:gridCol w:w="2729"/>
        <w:gridCol w:w="1879"/>
        <w:gridCol w:w="2402"/>
      </w:tblGrid>
      <w:tr w:rsidR="00AE668F" w:rsidRPr="00AE668F" w:rsidTr="00141ED3">
        <w:trPr>
          <w:divId w:val="1126048646"/>
        </w:trPr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ED3" w:rsidRPr="00AE668F" w:rsidRDefault="00141ED3" w:rsidP="009E3388">
            <w:pPr>
              <w:pStyle w:val="align-center"/>
              <w:jc w:val="both"/>
              <w:rPr>
                <w:sz w:val="28"/>
                <w:szCs w:val="28"/>
              </w:rPr>
            </w:pPr>
            <w:r w:rsidRPr="00AE668F">
              <w:rPr>
                <w:sz w:val="28"/>
                <w:szCs w:val="28"/>
              </w:rPr>
              <w:t>Профессиональная квалифицированная группа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ED3" w:rsidRPr="00AE668F" w:rsidRDefault="00141ED3" w:rsidP="009E3388">
            <w:pPr>
              <w:pStyle w:val="align-center"/>
              <w:jc w:val="both"/>
              <w:rPr>
                <w:sz w:val="28"/>
                <w:szCs w:val="28"/>
              </w:rPr>
            </w:pPr>
            <w:r w:rsidRPr="00AE668F">
              <w:rPr>
                <w:sz w:val="28"/>
                <w:szCs w:val="28"/>
              </w:rPr>
              <w:t>Квалифицированные уровни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ED3" w:rsidRPr="00AE668F" w:rsidRDefault="00141ED3" w:rsidP="009E3388">
            <w:pPr>
              <w:pStyle w:val="align-center"/>
              <w:jc w:val="both"/>
              <w:rPr>
                <w:sz w:val="28"/>
                <w:szCs w:val="28"/>
              </w:rPr>
            </w:pPr>
            <w:r w:rsidRPr="00AE668F">
              <w:rPr>
                <w:sz w:val="28"/>
                <w:szCs w:val="28"/>
              </w:rPr>
              <w:t>Должностные оклады</w:t>
            </w:r>
            <w:r w:rsidRPr="00AE668F">
              <w:rPr>
                <w:sz w:val="28"/>
                <w:szCs w:val="28"/>
              </w:rPr>
              <w:br/>
              <w:t>(рублей в месяц)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ED3" w:rsidRPr="00AE668F" w:rsidRDefault="00141ED3" w:rsidP="009E3388">
            <w:pPr>
              <w:pStyle w:val="align-center"/>
              <w:jc w:val="both"/>
              <w:rPr>
                <w:sz w:val="28"/>
                <w:szCs w:val="28"/>
              </w:rPr>
            </w:pPr>
            <w:r w:rsidRPr="00AE668F">
              <w:rPr>
                <w:sz w:val="28"/>
                <w:szCs w:val="28"/>
              </w:rPr>
              <w:t>Соответствующие должности</w:t>
            </w:r>
          </w:p>
        </w:tc>
      </w:tr>
      <w:tr w:rsidR="00AE668F" w:rsidRPr="00AE668F" w:rsidTr="00141ED3">
        <w:trPr>
          <w:divId w:val="1126048646"/>
        </w:trPr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ED3" w:rsidRPr="00AE668F" w:rsidRDefault="00141ED3" w:rsidP="009E3388">
            <w:pPr>
              <w:pStyle w:val="align-center"/>
              <w:jc w:val="both"/>
              <w:rPr>
                <w:sz w:val="28"/>
                <w:szCs w:val="28"/>
              </w:rPr>
            </w:pPr>
            <w:r w:rsidRPr="00AE668F">
              <w:rPr>
                <w:sz w:val="28"/>
                <w:szCs w:val="28"/>
              </w:rPr>
              <w:t>Общеотраслевые должности второго уровня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ED3" w:rsidRPr="00AE668F" w:rsidRDefault="00141ED3" w:rsidP="009E3388">
            <w:pPr>
              <w:pStyle w:val="align-center"/>
              <w:jc w:val="both"/>
              <w:rPr>
                <w:sz w:val="28"/>
                <w:szCs w:val="28"/>
              </w:rPr>
            </w:pPr>
            <w:r w:rsidRPr="00AE668F">
              <w:rPr>
                <w:sz w:val="28"/>
                <w:szCs w:val="28"/>
              </w:rPr>
              <w:t>1-ый квалифицированный уровень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ED3" w:rsidRPr="00AE668F" w:rsidRDefault="00BB14C7" w:rsidP="007E691B">
            <w:pPr>
              <w:pStyle w:val="align-center"/>
              <w:jc w:val="center"/>
              <w:rPr>
                <w:sz w:val="28"/>
                <w:szCs w:val="28"/>
              </w:rPr>
            </w:pPr>
            <w:r w:rsidRPr="00AE668F">
              <w:rPr>
                <w:sz w:val="28"/>
                <w:szCs w:val="28"/>
              </w:rPr>
              <w:t>7905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ED3" w:rsidRPr="00AE668F" w:rsidRDefault="00141ED3" w:rsidP="009E3388">
            <w:pPr>
              <w:pStyle w:val="align-center"/>
              <w:jc w:val="both"/>
              <w:rPr>
                <w:sz w:val="28"/>
                <w:szCs w:val="28"/>
              </w:rPr>
            </w:pPr>
            <w:r w:rsidRPr="00AE668F">
              <w:rPr>
                <w:sz w:val="28"/>
                <w:szCs w:val="28"/>
              </w:rPr>
              <w:t>Специалист  ВУС</w:t>
            </w:r>
          </w:p>
        </w:tc>
      </w:tr>
    </w:tbl>
    <w:p w:rsidR="00CB1F9F" w:rsidRPr="00AE668F" w:rsidRDefault="00A77916" w:rsidP="00D30F02">
      <w:pPr>
        <w:pStyle w:val="a5"/>
        <w:numPr>
          <w:ilvl w:val="0"/>
          <w:numId w:val="6"/>
        </w:numPr>
        <w:ind w:left="0" w:firstLine="0"/>
        <w:jc w:val="both"/>
        <w:divId w:val="1126048646"/>
        <w:rPr>
          <w:sz w:val="28"/>
          <w:szCs w:val="28"/>
        </w:rPr>
      </w:pPr>
      <w:r w:rsidRPr="00AE668F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1274B5" w:rsidRPr="00AE668F" w:rsidRDefault="00A77916" w:rsidP="00D30F02">
      <w:pPr>
        <w:pStyle w:val="a5"/>
        <w:numPr>
          <w:ilvl w:val="0"/>
          <w:numId w:val="6"/>
        </w:numPr>
        <w:ind w:left="0" w:firstLine="0"/>
        <w:jc w:val="both"/>
        <w:divId w:val="1126048646"/>
        <w:rPr>
          <w:sz w:val="28"/>
          <w:szCs w:val="28"/>
        </w:rPr>
      </w:pPr>
      <w:r w:rsidRPr="00AE668F">
        <w:rPr>
          <w:sz w:val="28"/>
          <w:szCs w:val="28"/>
        </w:rPr>
        <w:t xml:space="preserve">Настоящее постановление </w:t>
      </w:r>
      <w:r w:rsidR="007E691B" w:rsidRPr="00AE668F">
        <w:rPr>
          <w:sz w:val="28"/>
          <w:szCs w:val="28"/>
        </w:rPr>
        <w:t xml:space="preserve">вступает в силу с </w:t>
      </w:r>
      <w:r w:rsidR="00BF7776" w:rsidRPr="00AE668F">
        <w:rPr>
          <w:rFonts w:eastAsia="Calibri"/>
          <w:bCs/>
          <w:sz w:val="28"/>
          <w:szCs w:val="28"/>
          <w:lang w:eastAsia="en-US"/>
        </w:rPr>
        <w:t>01 октября 2025 года</w:t>
      </w:r>
      <w:r w:rsidR="00BF7776" w:rsidRPr="00AE668F">
        <w:rPr>
          <w:sz w:val="28"/>
          <w:szCs w:val="28"/>
        </w:rPr>
        <w:t xml:space="preserve"> </w:t>
      </w:r>
      <w:r w:rsidR="006D01C2" w:rsidRPr="00AE668F">
        <w:rPr>
          <w:sz w:val="28"/>
          <w:szCs w:val="28"/>
        </w:rPr>
        <w:t xml:space="preserve">подлежит </w:t>
      </w:r>
      <w:r w:rsidRPr="00AE668F">
        <w:rPr>
          <w:sz w:val="28"/>
          <w:szCs w:val="28"/>
        </w:rPr>
        <w:t xml:space="preserve">размещению на официальном сайте администрации </w:t>
      </w:r>
      <w:r w:rsidR="00684188" w:rsidRPr="00AE668F">
        <w:rPr>
          <w:sz w:val="28"/>
          <w:szCs w:val="28"/>
        </w:rPr>
        <w:t xml:space="preserve">Веденкинского </w:t>
      </w:r>
      <w:r w:rsidRPr="00AE668F">
        <w:rPr>
          <w:sz w:val="28"/>
          <w:szCs w:val="28"/>
        </w:rPr>
        <w:t>сельского поселения в сети Интернет.</w:t>
      </w:r>
      <w:bookmarkStart w:id="0" w:name="_GoBack"/>
      <w:bookmarkEnd w:id="0"/>
    </w:p>
    <w:p w:rsidR="00D30F02" w:rsidRPr="00AE668F" w:rsidRDefault="00D30F02" w:rsidP="00684188">
      <w:pPr>
        <w:pStyle w:val="a5"/>
        <w:spacing w:after="0" w:afterAutospacing="0"/>
        <w:divId w:val="215894765"/>
        <w:rPr>
          <w:sz w:val="28"/>
          <w:szCs w:val="28"/>
        </w:rPr>
      </w:pPr>
    </w:p>
    <w:p w:rsidR="00684188" w:rsidRPr="00AE668F" w:rsidRDefault="00A77916" w:rsidP="00684188">
      <w:pPr>
        <w:pStyle w:val="a5"/>
        <w:spacing w:after="0" w:afterAutospacing="0"/>
        <w:divId w:val="215894765"/>
        <w:rPr>
          <w:sz w:val="28"/>
          <w:szCs w:val="28"/>
        </w:rPr>
      </w:pPr>
      <w:r w:rsidRPr="00AE668F">
        <w:rPr>
          <w:sz w:val="28"/>
          <w:szCs w:val="28"/>
        </w:rPr>
        <w:t xml:space="preserve">Глава </w:t>
      </w:r>
    </w:p>
    <w:p w:rsidR="001274B5" w:rsidRPr="00AE668F" w:rsidRDefault="00684188" w:rsidP="00684188">
      <w:pPr>
        <w:pStyle w:val="a5"/>
        <w:spacing w:before="0" w:beforeAutospacing="0" w:after="0" w:afterAutospacing="0"/>
        <w:divId w:val="215894765"/>
        <w:rPr>
          <w:sz w:val="28"/>
          <w:szCs w:val="28"/>
        </w:rPr>
      </w:pPr>
      <w:r w:rsidRPr="00AE668F">
        <w:rPr>
          <w:sz w:val="28"/>
          <w:szCs w:val="28"/>
        </w:rPr>
        <w:t xml:space="preserve">Веденкинского </w:t>
      </w:r>
      <w:r w:rsidR="00A77916" w:rsidRPr="00AE668F">
        <w:rPr>
          <w:sz w:val="28"/>
          <w:szCs w:val="28"/>
        </w:rPr>
        <w:t xml:space="preserve">сельского поселения                                        </w:t>
      </w:r>
      <w:r w:rsidRPr="00AE668F">
        <w:rPr>
          <w:sz w:val="28"/>
          <w:szCs w:val="28"/>
        </w:rPr>
        <w:t xml:space="preserve">              </w:t>
      </w:r>
      <w:r w:rsidR="00631152" w:rsidRPr="00AE668F">
        <w:rPr>
          <w:sz w:val="28"/>
          <w:szCs w:val="28"/>
        </w:rPr>
        <w:t>А.А. Бровок</w:t>
      </w:r>
    </w:p>
    <w:sectPr w:rsidR="001274B5" w:rsidRPr="00AE668F" w:rsidSect="006D01C2">
      <w:pgSz w:w="11906" w:h="16838"/>
      <w:pgMar w:top="567" w:right="849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R Cyr 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1"/>
    <w:multiLevelType w:val="multilevel"/>
    <w:tmpl w:val="DBB66BE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4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4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4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4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4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4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4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4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1" w15:restartNumberingAfterBreak="0">
    <w:nsid w:val="4E3223EE"/>
    <w:multiLevelType w:val="hybridMultilevel"/>
    <w:tmpl w:val="96AA8F1E"/>
    <w:lvl w:ilvl="0" w:tplc="95FA02B8">
      <w:start w:val="5"/>
      <w:numFmt w:val="decimal"/>
      <w:lvlText w:val="%1."/>
      <w:lvlJc w:val="left"/>
      <w:pPr>
        <w:ind w:left="108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B7E63DA"/>
    <w:multiLevelType w:val="hybridMultilevel"/>
    <w:tmpl w:val="D2A0CDDA"/>
    <w:lvl w:ilvl="0" w:tplc="2564EAC2">
      <w:start w:val="4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E15459D"/>
    <w:multiLevelType w:val="multilevel"/>
    <w:tmpl w:val="1D466A6E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15" w:hanging="2160"/>
      </w:pPr>
      <w:rPr>
        <w:rFonts w:hint="default"/>
      </w:rPr>
    </w:lvl>
  </w:abstractNum>
  <w:num w:numId="1">
    <w:abstractNumId w:val="1"/>
  </w:num>
  <w:num w:numId="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5E6"/>
    <w:rsid w:val="001274B5"/>
    <w:rsid w:val="00141ED3"/>
    <w:rsid w:val="00176DFB"/>
    <w:rsid w:val="00222FE4"/>
    <w:rsid w:val="00300BFB"/>
    <w:rsid w:val="00394403"/>
    <w:rsid w:val="004C5CB4"/>
    <w:rsid w:val="005653BD"/>
    <w:rsid w:val="00583F06"/>
    <w:rsid w:val="00631152"/>
    <w:rsid w:val="00665423"/>
    <w:rsid w:val="00684188"/>
    <w:rsid w:val="006D01C2"/>
    <w:rsid w:val="007117EB"/>
    <w:rsid w:val="007E691B"/>
    <w:rsid w:val="008355D7"/>
    <w:rsid w:val="00A77916"/>
    <w:rsid w:val="00AE668F"/>
    <w:rsid w:val="00B419BD"/>
    <w:rsid w:val="00BB14C7"/>
    <w:rsid w:val="00BF7776"/>
    <w:rsid w:val="00C925E6"/>
    <w:rsid w:val="00CB1F9F"/>
    <w:rsid w:val="00D30F02"/>
    <w:rsid w:val="00E50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48DCD4"/>
  <w15:docId w15:val="{4A3E2EA0-C379-44E2-B553-5D58A3E73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 w:hint="default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nsolas" w:eastAsiaTheme="minorEastAsia" w:hAnsi="Consolas" w:hint="default"/>
    </w:rPr>
  </w:style>
  <w:style w:type="paragraph" w:customStyle="1" w:styleId="msonormal0">
    <w:name w:val="msonormal"/>
    <w:basedOn w:val="a"/>
    <w:uiPriority w:val="99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customStyle="1" w:styleId="contentblock">
    <w:name w:val="content_block"/>
    <w:basedOn w:val="a"/>
    <w:uiPriority w:val="99"/>
    <w:pPr>
      <w:spacing w:before="100" w:beforeAutospacing="1" w:after="100" w:afterAutospacing="1"/>
      <w:ind w:right="357"/>
    </w:pPr>
  </w:style>
  <w:style w:type="paragraph" w:customStyle="1" w:styleId="references">
    <w:name w:val="references"/>
    <w:basedOn w:val="a"/>
    <w:uiPriority w:val="99"/>
    <w:pPr>
      <w:spacing w:before="100" w:beforeAutospacing="1" w:after="100" w:afterAutospacing="1"/>
    </w:pPr>
    <w:rPr>
      <w:vanish/>
    </w:rPr>
  </w:style>
  <w:style w:type="paragraph" w:customStyle="1" w:styleId="11">
    <w:name w:val="Нижний колонтитул1"/>
    <w:basedOn w:val="a"/>
    <w:uiPriority w:val="99"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uiPriority w:val="99"/>
    <w:pPr>
      <w:spacing w:before="100" w:beforeAutospacing="1" w:after="100" w:afterAutospacing="1"/>
    </w:pPr>
  </w:style>
  <w:style w:type="paragraph" w:customStyle="1" w:styleId="content1">
    <w:name w:val="content1"/>
    <w:basedOn w:val="a"/>
    <w:uiPriority w:val="99"/>
    <w:pPr>
      <w:spacing w:before="100" w:beforeAutospacing="1" w:after="100" w:afterAutospacing="1"/>
    </w:pPr>
    <w:rPr>
      <w:sz w:val="21"/>
      <w:szCs w:val="21"/>
    </w:rPr>
  </w:style>
  <w:style w:type="paragraph" w:customStyle="1" w:styleId="doc-tooltip">
    <w:name w:val="doc-tooltip"/>
    <w:basedOn w:val="a"/>
    <w:uiPriority w:val="99"/>
    <w:pPr>
      <w:spacing w:before="100" w:beforeAutospacing="1" w:after="100" w:afterAutospacing="1"/>
    </w:pPr>
    <w:rPr>
      <w:vanish/>
    </w:rPr>
  </w:style>
  <w:style w:type="paragraph" w:customStyle="1" w:styleId="doc-notes">
    <w:name w:val="doc-notes"/>
    <w:basedOn w:val="a"/>
    <w:uiPriority w:val="99"/>
    <w:pPr>
      <w:spacing w:before="100" w:beforeAutospacing="1" w:after="100" w:afterAutospacing="1"/>
    </w:pPr>
    <w:rPr>
      <w:vanish/>
    </w:rPr>
  </w:style>
  <w:style w:type="paragraph" w:customStyle="1" w:styleId="doc-columnsitem-title-calendar">
    <w:name w:val="doc-columns__item-title-calendar"/>
    <w:basedOn w:val="a"/>
    <w:uiPriority w:val="99"/>
    <w:pPr>
      <w:spacing w:before="100" w:beforeAutospacing="1" w:after="100" w:afterAutospacing="1"/>
    </w:pPr>
    <w:rPr>
      <w:rFonts w:ascii="Arial" w:hAnsi="Arial" w:cs="Arial"/>
      <w:b/>
      <w:bCs/>
      <w:color w:val="666666"/>
      <w:sz w:val="21"/>
      <w:szCs w:val="21"/>
    </w:rPr>
  </w:style>
  <w:style w:type="paragraph" w:customStyle="1" w:styleId="doc-columnsitem-title-calendar-holiday">
    <w:name w:val="doc-columns__item-title-calendar-holiday"/>
    <w:basedOn w:val="a"/>
    <w:uiPriority w:val="99"/>
    <w:pPr>
      <w:spacing w:before="100" w:beforeAutospacing="1" w:after="100" w:afterAutospacing="1"/>
    </w:pPr>
    <w:rPr>
      <w:rFonts w:ascii="Arial" w:hAnsi="Arial" w:cs="Arial"/>
      <w:b/>
      <w:bCs/>
      <w:color w:val="FF3333"/>
      <w:sz w:val="21"/>
      <w:szCs w:val="21"/>
    </w:rPr>
  </w:style>
  <w:style w:type="paragraph" w:customStyle="1" w:styleId="doc-columnsitem-text-press">
    <w:name w:val="doc-columns__item-text-press"/>
    <w:basedOn w:val="a"/>
    <w:uiPriority w:val="99"/>
    <w:pPr>
      <w:spacing w:before="60" w:after="180"/>
    </w:pPr>
  </w:style>
  <w:style w:type="paragraph" w:customStyle="1" w:styleId="content2">
    <w:name w:val="content2"/>
    <w:basedOn w:val="a"/>
    <w:uiPriority w:val="99"/>
    <w:pPr>
      <w:spacing w:before="100" w:beforeAutospacing="1" w:after="100" w:afterAutospacing="1"/>
    </w:pPr>
    <w:rPr>
      <w:sz w:val="21"/>
      <w:szCs w:val="21"/>
    </w:rPr>
  </w:style>
  <w:style w:type="paragraph" w:customStyle="1" w:styleId="printredaction-line">
    <w:name w:val="print_redaction-line"/>
    <w:basedOn w:val="a"/>
    <w:uiPriority w:val="99"/>
    <w:pPr>
      <w:spacing w:before="100" w:beforeAutospacing="1" w:after="100" w:afterAutospacing="1"/>
    </w:pPr>
  </w:style>
  <w:style w:type="paragraph" w:customStyle="1" w:styleId="align-right">
    <w:name w:val="align-right"/>
    <w:basedOn w:val="a"/>
    <w:uiPriority w:val="99"/>
    <w:pPr>
      <w:spacing w:before="100" w:beforeAutospacing="1" w:after="100" w:afterAutospacing="1"/>
    </w:pPr>
  </w:style>
  <w:style w:type="paragraph" w:customStyle="1" w:styleId="align-center">
    <w:name w:val="align-center"/>
    <w:basedOn w:val="a"/>
    <w:uiPriority w:val="99"/>
    <w:pPr>
      <w:spacing w:before="100" w:beforeAutospacing="1" w:after="100" w:afterAutospacing="1"/>
    </w:pPr>
  </w:style>
  <w:style w:type="paragraph" w:customStyle="1" w:styleId="western">
    <w:name w:val="western"/>
    <w:basedOn w:val="a"/>
    <w:uiPriority w:val="99"/>
    <w:pPr>
      <w:spacing w:before="100" w:beforeAutospacing="1" w:after="100" w:afterAutospacing="1"/>
    </w:pPr>
    <w:rPr>
      <w:rFonts w:eastAsia="Times New Roman"/>
    </w:r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character" w:customStyle="1" w:styleId="storno">
    <w:name w:val="storno"/>
    <w:basedOn w:val="a0"/>
    <w:rPr>
      <w:bdr w:val="single" w:sz="6" w:space="0" w:color="000000" w:frame="1"/>
    </w:rPr>
  </w:style>
  <w:style w:type="character" w:customStyle="1" w:styleId="incut-head-control">
    <w:name w:val="incut-head-control"/>
    <w:basedOn w:val="a0"/>
    <w:rPr>
      <w:rFonts w:ascii="Helvetica" w:hAnsi="Helvetica" w:cs="Helvetica" w:hint="default"/>
      <w:b/>
      <w:bCs/>
      <w:sz w:val="21"/>
      <w:szCs w:val="21"/>
    </w:rPr>
  </w:style>
  <w:style w:type="paragraph" w:customStyle="1" w:styleId="12">
    <w:name w:val="Название1"/>
    <w:basedOn w:val="a"/>
    <w:rsid w:val="00C925E6"/>
    <w:pPr>
      <w:jc w:val="center"/>
    </w:pPr>
    <w:rPr>
      <w:rFonts w:eastAsia="Times New Roman"/>
      <w:b/>
      <w:sz w:val="26"/>
      <w:szCs w:val="20"/>
    </w:rPr>
  </w:style>
  <w:style w:type="paragraph" w:styleId="a6">
    <w:name w:val="List Paragraph"/>
    <w:basedOn w:val="a"/>
    <w:uiPriority w:val="34"/>
    <w:qFormat/>
    <w:rsid w:val="00631152"/>
    <w:pPr>
      <w:ind w:left="720"/>
      <w:contextualSpacing/>
    </w:pPr>
  </w:style>
  <w:style w:type="character" w:customStyle="1" w:styleId="auto-matches">
    <w:name w:val="auto-matches"/>
    <w:rsid w:val="00E504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048646">
      <w:marLeft w:val="0"/>
      <w:marRight w:val="0"/>
      <w:marTop w:val="46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3</cp:revision>
  <dcterms:created xsi:type="dcterms:W3CDTF">2025-09-03T22:59:00Z</dcterms:created>
  <dcterms:modified xsi:type="dcterms:W3CDTF">2025-09-11T02:02:00Z</dcterms:modified>
</cp:coreProperties>
</file>