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BA014C">
        <w:t xml:space="preserve"> поселения, за  4</w:t>
      </w:r>
      <w:bookmarkStart w:id="0" w:name="_GoBack"/>
      <w:bookmarkEnd w:id="0"/>
      <w:r w:rsidR="006A7EDC">
        <w:t xml:space="preserve"> квартал   2020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BA014C" w:rsidP="001B788A">
            <w:pPr>
              <w:pStyle w:val="a3"/>
              <w:jc w:val="center"/>
            </w:pPr>
            <w:r>
              <w:t>2155,223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BA014C" w:rsidP="001B788A">
            <w:pPr>
              <w:pStyle w:val="a3"/>
              <w:jc w:val="center"/>
            </w:pPr>
            <w:r>
              <w:t>258,417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1E336E"/>
    <w:rsid w:val="00270A04"/>
    <w:rsid w:val="00300365"/>
    <w:rsid w:val="006A7EDC"/>
    <w:rsid w:val="00A8222E"/>
    <w:rsid w:val="00BA014C"/>
    <w:rsid w:val="00C92C10"/>
    <w:rsid w:val="00E94135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2020-04-08T23:02:00Z</dcterms:created>
  <dcterms:modified xsi:type="dcterms:W3CDTF">2021-02-10T06:38:00Z</dcterms:modified>
</cp:coreProperties>
</file>