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DE0A1B">
        <w:t xml:space="preserve"> поселения, за  2</w:t>
      </w:r>
      <w:r w:rsidR="00CE0CCB">
        <w:t xml:space="preserve"> квартал   2023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125B6A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Pr="00FC2E73" w:rsidRDefault="00DE0A1B" w:rsidP="001B788A">
            <w:pPr>
              <w:pStyle w:val="a3"/>
              <w:jc w:val="center"/>
            </w:pPr>
            <w:r w:rsidRPr="00FC2E73">
              <w:t>1</w:t>
            </w:r>
            <w:r w:rsidR="00FC2E73" w:rsidRPr="00FC2E73">
              <w:t>1</w:t>
            </w:r>
            <w:r w:rsidR="00CE0CCB">
              <w:t>93,77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89341A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CE0CCB" w:rsidP="001B788A">
            <w:pPr>
              <w:pStyle w:val="a3"/>
              <w:jc w:val="center"/>
            </w:pPr>
            <w:r>
              <w:t>481,629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>
      <w:bookmarkStart w:id="0" w:name="_GoBack"/>
      <w:bookmarkEnd w:id="0"/>
    </w:p>
    <w:sectPr w:rsidR="001B36A6" w:rsidSect="0074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0225A0"/>
    <w:rsid w:val="00051818"/>
    <w:rsid w:val="00125B6A"/>
    <w:rsid w:val="001B36A6"/>
    <w:rsid w:val="001E336E"/>
    <w:rsid w:val="001E4DA5"/>
    <w:rsid w:val="00300365"/>
    <w:rsid w:val="0047160E"/>
    <w:rsid w:val="006A7EDC"/>
    <w:rsid w:val="00736BD4"/>
    <w:rsid w:val="00741534"/>
    <w:rsid w:val="0089341A"/>
    <w:rsid w:val="00B83831"/>
    <w:rsid w:val="00C92C10"/>
    <w:rsid w:val="00CE0CCB"/>
    <w:rsid w:val="00DE0A1B"/>
    <w:rsid w:val="00FC2E73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2020-04-08T23:02:00Z</dcterms:created>
  <dcterms:modified xsi:type="dcterms:W3CDTF">2023-07-21T01:27:00Z</dcterms:modified>
</cp:coreProperties>
</file>