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Сальского сельского</w:t>
      </w:r>
      <w:r w:rsidR="00A8222E">
        <w:t xml:space="preserve"> поселения, за  2</w:t>
      </w:r>
      <w:r w:rsidR="006A7EDC">
        <w:t xml:space="preserve"> квартал   2020</w:t>
      </w:r>
      <w:r>
        <w:t xml:space="preserve">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3F1BC9" w:rsidP="001B788A">
            <w:pPr>
              <w:pStyle w:val="a3"/>
              <w:jc w:val="center"/>
            </w:pPr>
            <w:r w:rsidRPr="003F1BC9">
              <w:t>1235,40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A8222E" w:rsidP="001B788A">
            <w:pPr>
              <w:pStyle w:val="a3"/>
              <w:jc w:val="center"/>
            </w:pPr>
            <w:r>
              <w:t>101,88</w:t>
            </w:r>
            <w:bookmarkStart w:id="0" w:name="_GoBack"/>
            <w:bookmarkEnd w:id="0"/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1B36A6"/>
    <w:rsid w:val="001E336E"/>
    <w:rsid w:val="00300365"/>
    <w:rsid w:val="003F1BC9"/>
    <w:rsid w:val="006A7EDC"/>
    <w:rsid w:val="00A8222E"/>
    <w:rsid w:val="00C92C10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2020-04-08T23:02:00Z</dcterms:created>
  <dcterms:modified xsi:type="dcterms:W3CDTF">2020-10-19T05:12:00Z</dcterms:modified>
</cp:coreProperties>
</file>