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67F" w:rsidRDefault="001E567F" w:rsidP="001E567F">
      <w:pPr>
        <w:pStyle w:val="12"/>
        <w:spacing w:line="276" w:lineRule="auto"/>
        <w:jc w:val="left"/>
        <w:rPr>
          <w:sz w:val="24"/>
          <w:szCs w:val="24"/>
        </w:rPr>
      </w:pPr>
    </w:p>
    <w:p w:rsidR="00C925E6" w:rsidRDefault="00C925E6" w:rsidP="00C925E6">
      <w:pPr>
        <w:pStyle w:val="12"/>
        <w:spacing w:line="276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6.25pt" o:ole="">
            <v:imagedata r:id="rId6" o:title=""/>
          </v:shape>
          <o:OLEObject Type="Embed" ProgID="Imaging." ShapeID="_x0000_i1025" DrawAspect="Icon" ObjectID="_1667216776" r:id="rId7"/>
        </w:object>
      </w:r>
    </w:p>
    <w:p w:rsidR="000B52BC" w:rsidRDefault="000B52BC">
      <w:pPr>
        <w:widowControl w:val="0"/>
        <w:jc w:val="center"/>
        <w:rPr>
          <w:sz w:val="28"/>
        </w:rPr>
      </w:pPr>
    </w:p>
    <w:p w:rsidR="001E567F" w:rsidRDefault="001E567F" w:rsidP="001E567F">
      <w:pPr>
        <w:pStyle w:val="1"/>
        <w:widowControl w:val="0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САЛЬСКОГО </w:t>
      </w:r>
      <w:r w:rsidR="00A77916">
        <w:rPr>
          <w:sz w:val="26"/>
          <w:szCs w:val="26"/>
        </w:rPr>
        <w:t xml:space="preserve"> СЕЛЬСКОГО ПОСЕЛЕНИЯ ДАЛЬНЕРЕЧЕНСКОГО МУНИЦИПАЛЬНОГО РАЙОНА </w:t>
      </w:r>
    </w:p>
    <w:p w:rsidR="000B52BC" w:rsidRDefault="00A77916" w:rsidP="001E567F">
      <w:pPr>
        <w:pStyle w:val="1"/>
        <w:widowControl w:val="0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ПРИМОРСКОГО КРАЯ</w:t>
      </w:r>
    </w:p>
    <w:p w:rsidR="000B52BC" w:rsidRDefault="000B52BC">
      <w:pPr>
        <w:widowControl w:val="0"/>
        <w:jc w:val="center"/>
        <w:rPr>
          <w:sz w:val="26"/>
          <w:szCs w:val="26"/>
        </w:rPr>
      </w:pPr>
    </w:p>
    <w:p w:rsidR="000B52BC" w:rsidRDefault="00A77916">
      <w:pPr>
        <w:pStyle w:val="1"/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0B52BC" w:rsidRDefault="000B52BC"/>
    <w:p w:rsidR="000B52BC" w:rsidRPr="00392F8C" w:rsidRDefault="00AC27AC">
      <w:pPr>
        <w:widowControl w:val="0"/>
        <w:tabs>
          <w:tab w:val="center" w:pos="4960"/>
          <w:tab w:val="left" w:pos="7360"/>
        </w:tabs>
        <w:rPr>
          <w:b/>
        </w:rPr>
      </w:pPr>
      <w:r>
        <w:rPr>
          <w:b/>
          <w:sz w:val="20"/>
        </w:rPr>
        <w:t xml:space="preserve">     </w:t>
      </w:r>
      <w:r w:rsidR="00A77916">
        <w:rPr>
          <w:b/>
          <w:sz w:val="20"/>
        </w:rPr>
        <w:t xml:space="preserve">  </w:t>
      </w:r>
      <w:r w:rsidR="00392F8C" w:rsidRPr="00392F8C">
        <w:rPr>
          <w:b/>
        </w:rPr>
        <w:t>18.</w:t>
      </w:r>
      <w:r w:rsidR="00392F8C">
        <w:rPr>
          <w:b/>
        </w:rPr>
        <w:t xml:space="preserve"> </w:t>
      </w:r>
      <w:r w:rsidR="00392F8C" w:rsidRPr="00392F8C">
        <w:rPr>
          <w:b/>
        </w:rPr>
        <w:t>11. 2020 г.</w:t>
      </w:r>
      <w:r w:rsidR="00A77916" w:rsidRPr="00392F8C">
        <w:rPr>
          <w:b/>
        </w:rPr>
        <w:t xml:space="preserve">                        </w:t>
      </w:r>
      <w:r w:rsidR="001E567F" w:rsidRPr="00392F8C">
        <w:rPr>
          <w:b/>
        </w:rPr>
        <w:t xml:space="preserve">   </w:t>
      </w:r>
      <w:r w:rsidR="00A77916" w:rsidRPr="00392F8C">
        <w:rPr>
          <w:b/>
        </w:rPr>
        <w:t xml:space="preserve"> </w:t>
      </w:r>
      <w:r w:rsidR="00C925E6" w:rsidRPr="00392F8C">
        <w:rPr>
          <w:b/>
        </w:rPr>
        <w:t xml:space="preserve"> </w:t>
      </w:r>
      <w:r w:rsidR="001E567F" w:rsidRPr="00392F8C">
        <w:rPr>
          <w:b/>
        </w:rPr>
        <w:t xml:space="preserve">  </w:t>
      </w:r>
      <w:r w:rsidR="00C925E6" w:rsidRPr="00392F8C">
        <w:rPr>
          <w:b/>
        </w:rPr>
        <w:t xml:space="preserve"> </w:t>
      </w:r>
      <w:r w:rsidR="00392F8C">
        <w:rPr>
          <w:b/>
        </w:rPr>
        <w:t xml:space="preserve">      </w:t>
      </w:r>
      <w:r w:rsidR="00A77916" w:rsidRPr="00392F8C">
        <w:rPr>
          <w:b/>
        </w:rPr>
        <w:t xml:space="preserve"> </w:t>
      </w:r>
      <w:r w:rsidR="001E567F" w:rsidRPr="00392F8C">
        <w:rPr>
          <w:b/>
        </w:rPr>
        <w:t>с. Сальское</w:t>
      </w:r>
      <w:r w:rsidR="00A77916" w:rsidRPr="00392F8C">
        <w:rPr>
          <w:b/>
        </w:rPr>
        <w:t xml:space="preserve">             </w:t>
      </w:r>
      <w:r w:rsidR="00392F8C" w:rsidRPr="00392F8C">
        <w:rPr>
          <w:b/>
        </w:rPr>
        <w:t xml:space="preserve">     </w:t>
      </w:r>
      <w:r w:rsidR="00392F8C">
        <w:rPr>
          <w:b/>
        </w:rPr>
        <w:t xml:space="preserve"> </w:t>
      </w:r>
      <w:r w:rsidR="00392F8C" w:rsidRPr="00392F8C">
        <w:rPr>
          <w:b/>
        </w:rPr>
        <w:t xml:space="preserve">                        </w:t>
      </w:r>
      <w:r w:rsidR="00A77916" w:rsidRPr="00392F8C">
        <w:rPr>
          <w:b/>
        </w:rPr>
        <w:t xml:space="preserve">  </w:t>
      </w:r>
      <w:r w:rsidR="00392F8C" w:rsidRPr="00392F8C">
        <w:rPr>
          <w:b/>
        </w:rPr>
        <w:t>№ 75</w:t>
      </w:r>
    </w:p>
    <w:p w:rsidR="000B52BC" w:rsidRPr="00392F8C" w:rsidRDefault="000B52BC">
      <w:pPr>
        <w:widowControl w:val="0"/>
        <w:tabs>
          <w:tab w:val="center" w:pos="4960"/>
          <w:tab w:val="left" w:pos="7360"/>
        </w:tabs>
        <w:jc w:val="center"/>
        <w:rPr>
          <w:u w:val="single"/>
        </w:rPr>
      </w:pPr>
    </w:p>
    <w:p w:rsidR="000B52BC" w:rsidRDefault="00A77916" w:rsidP="001E567F">
      <w:pPr>
        <w:pStyle w:val="2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 утверждении Положения об оплате труда работник</w:t>
      </w:r>
      <w:r w:rsidR="001E567F">
        <w:rPr>
          <w:rFonts w:eastAsia="Times New Roman"/>
          <w:sz w:val="28"/>
          <w:szCs w:val="28"/>
        </w:rPr>
        <w:t>ов администрации Сальского  сельского поселения</w:t>
      </w:r>
      <w:r>
        <w:rPr>
          <w:rFonts w:eastAsia="Times New Roman"/>
          <w:sz w:val="28"/>
          <w:szCs w:val="28"/>
        </w:rPr>
        <w:t>, осуществляющих первичный воинский уч</w:t>
      </w:r>
      <w:r w:rsidR="001E567F">
        <w:rPr>
          <w:rFonts w:eastAsia="Times New Roman"/>
          <w:sz w:val="28"/>
          <w:szCs w:val="28"/>
        </w:rPr>
        <w:t>ет на территории Сальского</w:t>
      </w:r>
      <w:r>
        <w:rPr>
          <w:rFonts w:eastAsia="Times New Roman"/>
          <w:sz w:val="28"/>
          <w:szCs w:val="28"/>
        </w:rPr>
        <w:t xml:space="preserve"> сельского поселения</w:t>
      </w:r>
    </w:p>
    <w:p w:rsidR="000B52BC" w:rsidRDefault="00A77916">
      <w:pPr>
        <w:pStyle w:val="a5"/>
        <w:jc w:val="both"/>
        <w:divId w:val="1126048646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со ст. 135, </w:t>
      </w:r>
      <w:hyperlink r:id="rId8" w:anchor="/document/99/901807664/ZA00MIK2O9/" w:history="1">
        <w:r>
          <w:rPr>
            <w:rStyle w:val="a3"/>
            <w:sz w:val="28"/>
            <w:szCs w:val="28"/>
          </w:rPr>
          <w:t>144</w:t>
        </w:r>
      </w:hyperlink>
      <w:r>
        <w:rPr>
          <w:sz w:val="28"/>
          <w:szCs w:val="28"/>
        </w:rPr>
        <w:t xml:space="preserve"> Трудового кодекса Российской Федерации, постановлени</w:t>
      </w:r>
      <w:r w:rsidR="001E567F">
        <w:rPr>
          <w:sz w:val="28"/>
          <w:szCs w:val="28"/>
        </w:rPr>
        <w:t xml:space="preserve">ем администрации  Сальского </w:t>
      </w:r>
      <w:r>
        <w:rPr>
          <w:sz w:val="28"/>
          <w:szCs w:val="28"/>
        </w:rPr>
        <w:t xml:space="preserve"> сельского поселения </w:t>
      </w:r>
      <w:r w:rsidR="00AB53D3" w:rsidRPr="00AB53D3">
        <w:rPr>
          <w:sz w:val="28"/>
          <w:szCs w:val="28"/>
        </w:rPr>
        <w:t>от 27.08.2018 г. № 50</w:t>
      </w:r>
      <w:r w:rsidRPr="00AB53D3">
        <w:rPr>
          <w:sz w:val="28"/>
          <w:szCs w:val="28"/>
        </w:rPr>
        <w:t xml:space="preserve"> "О введении отраслевых </w:t>
      </w:r>
      <w:proofErr w:type="gramStart"/>
      <w:r w:rsidRPr="00AB53D3">
        <w:rPr>
          <w:sz w:val="28"/>
          <w:szCs w:val="28"/>
        </w:rPr>
        <w:t>систем оплаты труда работников муниципа</w:t>
      </w:r>
      <w:r w:rsidR="001E567F" w:rsidRPr="00AB53D3">
        <w:rPr>
          <w:sz w:val="28"/>
          <w:szCs w:val="28"/>
        </w:rPr>
        <w:t>льных учреждений</w:t>
      </w:r>
      <w:proofErr w:type="gramEnd"/>
      <w:r w:rsidR="001E567F" w:rsidRPr="00AB53D3">
        <w:rPr>
          <w:sz w:val="28"/>
          <w:szCs w:val="28"/>
        </w:rPr>
        <w:t xml:space="preserve"> Сальского</w:t>
      </w:r>
      <w:r w:rsidRPr="00AB53D3">
        <w:rPr>
          <w:sz w:val="28"/>
          <w:szCs w:val="28"/>
        </w:rPr>
        <w:t xml:space="preserve"> сельского поселения", </w:t>
      </w:r>
      <w:r w:rsidR="001E567F">
        <w:rPr>
          <w:sz w:val="28"/>
          <w:szCs w:val="28"/>
        </w:rPr>
        <w:t>администрация Сальского  сельского поселения</w:t>
      </w:r>
    </w:p>
    <w:p w:rsidR="000B52BC" w:rsidRDefault="00A77916">
      <w:pPr>
        <w:pStyle w:val="a5"/>
        <w:jc w:val="both"/>
        <w:divId w:val="112604864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0B52BC" w:rsidRPr="001E567F" w:rsidRDefault="00A77916">
      <w:pPr>
        <w:pStyle w:val="a5"/>
        <w:jc w:val="both"/>
        <w:divId w:val="1126048646"/>
      </w:pPr>
      <w:r>
        <w:rPr>
          <w:sz w:val="28"/>
          <w:szCs w:val="28"/>
        </w:rPr>
        <w:t xml:space="preserve">         1. Утвердить Положение об  оплате труда работник</w:t>
      </w:r>
      <w:r w:rsidR="001E567F">
        <w:rPr>
          <w:sz w:val="28"/>
          <w:szCs w:val="28"/>
        </w:rPr>
        <w:t xml:space="preserve">ов администрации Сальского </w:t>
      </w:r>
      <w:r>
        <w:rPr>
          <w:sz w:val="28"/>
          <w:szCs w:val="28"/>
        </w:rPr>
        <w:t xml:space="preserve"> сельского поселения, </w:t>
      </w:r>
      <w:proofErr w:type="gramStart"/>
      <w:r>
        <w:rPr>
          <w:sz w:val="28"/>
          <w:szCs w:val="28"/>
        </w:rPr>
        <w:t>осуществляющих</w:t>
      </w:r>
      <w:proofErr w:type="gramEnd"/>
      <w:r>
        <w:rPr>
          <w:sz w:val="28"/>
          <w:szCs w:val="28"/>
        </w:rPr>
        <w:t xml:space="preserve"> первичный воинский уч</w:t>
      </w:r>
      <w:r w:rsidR="001E567F">
        <w:rPr>
          <w:sz w:val="28"/>
          <w:szCs w:val="28"/>
        </w:rPr>
        <w:t>ёт на территории Сальского</w:t>
      </w:r>
      <w:r>
        <w:rPr>
          <w:sz w:val="28"/>
          <w:szCs w:val="28"/>
        </w:rPr>
        <w:t xml:space="preserve"> сельского поселения (</w:t>
      </w:r>
      <w:hyperlink r:id="rId9" w:anchor="/document/81/10635618/" w:history="1">
        <w:r>
          <w:rPr>
            <w:rStyle w:val="a3"/>
            <w:sz w:val="28"/>
            <w:szCs w:val="28"/>
          </w:rPr>
          <w:t>Приложение № 1</w:t>
        </w:r>
      </w:hyperlink>
      <w:r>
        <w:rPr>
          <w:sz w:val="28"/>
          <w:szCs w:val="28"/>
        </w:rPr>
        <w:t>).</w:t>
      </w:r>
    </w:p>
    <w:p w:rsidR="000B52BC" w:rsidRDefault="00A77916">
      <w:pPr>
        <w:pStyle w:val="a5"/>
        <w:divId w:val="1126048646"/>
      </w:pPr>
      <w:r>
        <w:rPr>
          <w:sz w:val="28"/>
          <w:szCs w:val="28"/>
        </w:rPr>
        <w:t xml:space="preserve">       </w:t>
      </w:r>
      <w:r w:rsidR="00C925E6">
        <w:rPr>
          <w:sz w:val="28"/>
          <w:szCs w:val="28"/>
        </w:rPr>
        <w:t xml:space="preserve"> </w:t>
      </w:r>
      <w:r w:rsidR="001E567F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. </w:t>
      </w:r>
      <w:r w:rsidR="00C925E6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B52BC" w:rsidRDefault="001E567F" w:rsidP="001E567F">
      <w:pPr>
        <w:pStyle w:val="a5"/>
        <w:spacing w:before="0" w:beforeAutospacing="0" w:after="0" w:afterAutospacing="0"/>
        <w:ind w:firstLine="720"/>
        <w:jc w:val="both"/>
        <w:divId w:val="1126048646"/>
        <w:rPr>
          <w:sz w:val="28"/>
          <w:szCs w:val="28"/>
        </w:rPr>
      </w:pPr>
      <w:r>
        <w:rPr>
          <w:sz w:val="28"/>
          <w:szCs w:val="28"/>
        </w:rPr>
        <w:t>3</w:t>
      </w:r>
      <w:r w:rsidR="00A77916">
        <w:rPr>
          <w:sz w:val="28"/>
          <w:szCs w:val="28"/>
        </w:rPr>
        <w:t>. Настоящее постановл</w:t>
      </w:r>
      <w:r>
        <w:rPr>
          <w:sz w:val="28"/>
          <w:szCs w:val="28"/>
        </w:rPr>
        <w:t xml:space="preserve">ение </w:t>
      </w:r>
      <w:proofErr w:type="gramStart"/>
      <w:r>
        <w:rPr>
          <w:sz w:val="28"/>
          <w:szCs w:val="28"/>
        </w:rPr>
        <w:t xml:space="preserve">вступает в силу с 1 января  2021 </w:t>
      </w:r>
      <w:r w:rsidR="00A77916">
        <w:rPr>
          <w:sz w:val="28"/>
          <w:szCs w:val="28"/>
        </w:rPr>
        <w:t>года подлежит</w:t>
      </w:r>
      <w:proofErr w:type="gramEnd"/>
      <w:r w:rsidR="00A77916">
        <w:rPr>
          <w:sz w:val="28"/>
          <w:szCs w:val="28"/>
        </w:rPr>
        <w:t xml:space="preserve">  обнародованию в установленном порядке и подлежит размещению на официальном сай</w:t>
      </w:r>
      <w:r>
        <w:rPr>
          <w:sz w:val="28"/>
          <w:szCs w:val="28"/>
        </w:rPr>
        <w:t>те администрации  Сальского</w:t>
      </w:r>
      <w:r w:rsidR="00A77916">
        <w:rPr>
          <w:sz w:val="28"/>
          <w:szCs w:val="28"/>
        </w:rPr>
        <w:t xml:space="preserve"> сельского поселения в сети Интернет.</w:t>
      </w:r>
    </w:p>
    <w:p w:rsidR="001E567F" w:rsidRDefault="001E567F" w:rsidP="001E567F">
      <w:pPr>
        <w:pStyle w:val="a5"/>
        <w:spacing w:before="0" w:beforeAutospacing="0" w:after="0" w:afterAutospacing="0"/>
        <w:ind w:firstLine="720"/>
        <w:jc w:val="both"/>
        <w:divId w:val="1126048646"/>
        <w:rPr>
          <w:sz w:val="28"/>
          <w:szCs w:val="28"/>
        </w:rPr>
      </w:pPr>
    </w:p>
    <w:p w:rsidR="001E567F" w:rsidRDefault="00A77916" w:rsidP="001E567F">
      <w:pPr>
        <w:pStyle w:val="a5"/>
        <w:spacing w:before="0" w:beforeAutospacing="0" w:after="0" w:afterAutospacing="0"/>
        <w:divId w:val="215894765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0B52BC" w:rsidRDefault="001E567F" w:rsidP="001E567F">
      <w:pPr>
        <w:pStyle w:val="a5"/>
        <w:spacing w:before="0" w:beforeAutospacing="0" w:after="0" w:afterAutospacing="0"/>
        <w:divId w:val="215894765"/>
        <w:rPr>
          <w:sz w:val="28"/>
          <w:szCs w:val="28"/>
        </w:rPr>
      </w:pPr>
      <w:r>
        <w:rPr>
          <w:sz w:val="28"/>
          <w:szCs w:val="28"/>
        </w:rPr>
        <w:t xml:space="preserve">Сальского </w:t>
      </w:r>
      <w:r w:rsidR="00A77916">
        <w:rPr>
          <w:sz w:val="28"/>
          <w:szCs w:val="28"/>
        </w:rPr>
        <w:t xml:space="preserve">сельского поселения                                        </w:t>
      </w:r>
      <w:r w:rsidR="00AB53D3">
        <w:rPr>
          <w:sz w:val="28"/>
          <w:szCs w:val="28"/>
        </w:rPr>
        <w:t xml:space="preserve">  </w:t>
      </w:r>
      <w:r w:rsidR="00392F8C">
        <w:rPr>
          <w:sz w:val="28"/>
          <w:szCs w:val="28"/>
        </w:rPr>
        <w:t xml:space="preserve">     </w:t>
      </w:r>
      <w:r w:rsidR="00AB53D3">
        <w:rPr>
          <w:sz w:val="28"/>
          <w:szCs w:val="28"/>
        </w:rPr>
        <w:t xml:space="preserve">  </w:t>
      </w:r>
      <w:proofErr w:type="spellStart"/>
      <w:r w:rsidR="00AB53D3">
        <w:rPr>
          <w:sz w:val="28"/>
          <w:szCs w:val="28"/>
        </w:rPr>
        <w:t>В.С.Губарь</w:t>
      </w:r>
      <w:proofErr w:type="spellEnd"/>
    </w:p>
    <w:p w:rsidR="000B52BC" w:rsidRDefault="000B52BC">
      <w:pPr>
        <w:pStyle w:val="align-right"/>
        <w:divId w:val="1126048646"/>
      </w:pPr>
    </w:p>
    <w:p w:rsidR="00C925E6" w:rsidRDefault="00C925E6">
      <w:pPr>
        <w:pStyle w:val="align-right"/>
        <w:divId w:val="1126048646"/>
      </w:pPr>
    </w:p>
    <w:p w:rsidR="001E567F" w:rsidRDefault="001E567F">
      <w:pPr>
        <w:pStyle w:val="align-right"/>
        <w:divId w:val="1126048646"/>
      </w:pPr>
    </w:p>
    <w:p w:rsidR="001E567F" w:rsidRDefault="001E567F">
      <w:pPr>
        <w:pStyle w:val="align-right"/>
        <w:divId w:val="1126048646"/>
      </w:pPr>
    </w:p>
    <w:p w:rsidR="000B52BC" w:rsidRDefault="00A77916">
      <w:pPr>
        <w:pStyle w:val="align-right"/>
        <w:jc w:val="right"/>
        <w:divId w:val="1126048646"/>
      </w:pPr>
      <w:r>
        <w:t>Приложение</w:t>
      </w:r>
      <w:r>
        <w:br/>
        <w:t>к постановлен</w:t>
      </w:r>
      <w:r w:rsidR="00AB53D3">
        <w:t>ию администрации</w:t>
      </w:r>
      <w:r w:rsidR="00AB53D3">
        <w:br/>
        <w:t>Сальского</w:t>
      </w:r>
      <w:r w:rsidR="00392F8C">
        <w:t xml:space="preserve"> сельского поселения</w:t>
      </w:r>
      <w:r w:rsidR="00392F8C">
        <w:br/>
        <w:t>от 18.11.2020 № 75</w:t>
      </w:r>
      <w:bookmarkStart w:id="0" w:name="_GoBack"/>
      <w:bookmarkEnd w:id="0"/>
    </w:p>
    <w:p w:rsidR="000B52BC" w:rsidRDefault="000B52BC">
      <w:pPr>
        <w:pStyle w:val="2"/>
        <w:jc w:val="center"/>
        <w:divId w:val="1126048646"/>
        <w:rPr>
          <w:b w:val="0"/>
          <w:bCs w:val="0"/>
          <w:sz w:val="28"/>
          <w:szCs w:val="28"/>
        </w:rPr>
      </w:pPr>
    </w:p>
    <w:p w:rsidR="000B52BC" w:rsidRDefault="00A77916">
      <w:pPr>
        <w:pStyle w:val="2"/>
        <w:jc w:val="center"/>
        <w:divId w:val="1126048646"/>
        <w:rPr>
          <w:rFonts w:eastAsia="Times New Roman"/>
          <w:sz w:val="28"/>
          <w:szCs w:val="28"/>
        </w:rPr>
      </w:pPr>
      <w:r w:rsidRPr="00AB53D3">
        <w:rPr>
          <w:bCs w:val="0"/>
          <w:sz w:val="28"/>
          <w:szCs w:val="28"/>
        </w:rPr>
        <w:t>ПОЛОЖЕНИЕ </w:t>
      </w:r>
      <w:r w:rsidRPr="00AB53D3">
        <w:rPr>
          <w:sz w:val="28"/>
          <w:szCs w:val="28"/>
        </w:rPr>
        <w:br/>
      </w:r>
      <w:r>
        <w:rPr>
          <w:rFonts w:eastAsia="Times New Roman"/>
          <w:sz w:val="28"/>
          <w:szCs w:val="28"/>
        </w:rPr>
        <w:t>об оплате труда работник</w:t>
      </w:r>
      <w:r w:rsidR="00AB53D3">
        <w:rPr>
          <w:rFonts w:eastAsia="Times New Roman"/>
          <w:sz w:val="28"/>
          <w:szCs w:val="28"/>
        </w:rPr>
        <w:t>ов администрации Сальского</w:t>
      </w:r>
      <w:r>
        <w:rPr>
          <w:rFonts w:eastAsia="Times New Roman"/>
          <w:sz w:val="28"/>
          <w:szCs w:val="28"/>
        </w:rPr>
        <w:t xml:space="preserve"> </w:t>
      </w:r>
      <w:r w:rsidR="00AB53D3">
        <w:rPr>
          <w:rFonts w:eastAsia="Times New Roman"/>
          <w:sz w:val="28"/>
          <w:szCs w:val="28"/>
        </w:rPr>
        <w:t>сельского поселения</w:t>
      </w:r>
      <w:r>
        <w:rPr>
          <w:rFonts w:eastAsia="Times New Roman"/>
          <w:sz w:val="28"/>
          <w:szCs w:val="28"/>
        </w:rPr>
        <w:t>, осуществляющих первичный воинский уч</w:t>
      </w:r>
      <w:r w:rsidR="00AB53D3">
        <w:rPr>
          <w:rFonts w:eastAsia="Times New Roman"/>
          <w:sz w:val="28"/>
          <w:szCs w:val="28"/>
        </w:rPr>
        <w:t>ет на территории  Сальского</w:t>
      </w:r>
      <w:r>
        <w:rPr>
          <w:rFonts w:eastAsia="Times New Roman"/>
          <w:sz w:val="28"/>
          <w:szCs w:val="28"/>
        </w:rPr>
        <w:t xml:space="preserve"> сельского поселения</w:t>
      </w:r>
    </w:p>
    <w:p w:rsidR="000B52BC" w:rsidRDefault="00A77916">
      <w:pPr>
        <w:pStyle w:val="align-center"/>
        <w:jc w:val="center"/>
        <w:divId w:val="1126048646"/>
        <w:rPr>
          <w:sz w:val="28"/>
          <w:szCs w:val="28"/>
        </w:rPr>
      </w:pPr>
      <w:r>
        <w:rPr>
          <w:b/>
          <w:bCs/>
          <w:sz w:val="28"/>
          <w:szCs w:val="28"/>
        </w:rPr>
        <w:t>1. Общие положения</w:t>
      </w:r>
    </w:p>
    <w:p w:rsidR="000B52BC" w:rsidRDefault="00A77916">
      <w:pPr>
        <w:pStyle w:val="2"/>
        <w:jc w:val="both"/>
        <w:divId w:val="112604864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Настоящее Положение </w:t>
      </w:r>
      <w:r>
        <w:rPr>
          <w:rFonts w:eastAsia="Times New Roman"/>
          <w:b w:val="0"/>
          <w:sz w:val="28"/>
          <w:szCs w:val="28"/>
        </w:rPr>
        <w:t>об оплате труда работник</w:t>
      </w:r>
      <w:r w:rsidR="00AB53D3">
        <w:rPr>
          <w:rFonts w:eastAsia="Times New Roman"/>
          <w:b w:val="0"/>
          <w:sz w:val="28"/>
          <w:szCs w:val="28"/>
        </w:rPr>
        <w:t xml:space="preserve">ов администрации Сальского </w:t>
      </w:r>
      <w:r>
        <w:rPr>
          <w:rFonts w:eastAsia="Times New Roman"/>
          <w:b w:val="0"/>
          <w:sz w:val="28"/>
          <w:szCs w:val="28"/>
        </w:rPr>
        <w:t xml:space="preserve"> сельского поселения</w:t>
      </w:r>
      <w:proofErr w:type="gramStart"/>
      <w:r>
        <w:rPr>
          <w:rFonts w:eastAsia="Times New Roman"/>
          <w:b w:val="0"/>
          <w:sz w:val="28"/>
          <w:szCs w:val="28"/>
        </w:rPr>
        <w:t xml:space="preserve"> ,</w:t>
      </w:r>
      <w:proofErr w:type="gramEnd"/>
      <w:r>
        <w:rPr>
          <w:rFonts w:eastAsia="Times New Roman"/>
          <w:b w:val="0"/>
          <w:sz w:val="28"/>
          <w:szCs w:val="28"/>
        </w:rPr>
        <w:t xml:space="preserve"> осуществляющих первичный воинский уч</w:t>
      </w:r>
      <w:r w:rsidR="00AB53D3">
        <w:rPr>
          <w:rFonts w:eastAsia="Times New Roman"/>
          <w:b w:val="0"/>
          <w:sz w:val="28"/>
          <w:szCs w:val="28"/>
        </w:rPr>
        <w:t xml:space="preserve">ет на территории  Сальского </w:t>
      </w:r>
      <w:r>
        <w:rPr>
          <w:rFonts w:eastAsia="Times New Roman"/>
          <w:b w:val="0"/>
          <w:sz w:val="28"/>
          <w:szCs w:val="28"/>
        </w:rPr>
        <w:t xml:space="preserve"> сельского поселения (далее- Положение) </w:t>
      </w:r>
      <w:r>
        <w:rPr>
          <w:b w:val="0"/>
          <w:sz w:val="28"/>
          <w:szCs w:val="28"/>
        </w:rPr>
        <w:t xml:space="preserve">разработано в соответствии со </w:t>
      </w:r>
      <w:hyperlink r:id="rId10" w:anchor="/document/99/901714433/ZA00MAI2NI/" w:history="1">
        <w:r>
          <w:rPr>
            <w:rStyle w:val="a3"/>
            <w:b w:val="0"/>
            <w:sz w:val="28"/>
            <w:szCs w:val="28"/>
          </w:rPr>
          <w:t>статьями 135,144</w:t>
        </w:r>
      </w:hyperlink>
      <w:r>
        <w:rPr>
          <w:b w:val="0"/>
          <w:sz w:val="28"/>
          <w:szCs w:val="28"/>
        </w:rPr>
        <w:t xml:space="preserve"> Трудового кодекса Российской Федерации, </w:t>
      </w:r>
      <w:hyperlink r:id="rId11" w:anchor="/document/99/901876063/ZA00M8U2N0/" w:history="1">
        <w:r>
          <w:rPr>
            <w:rStyle w:val="a3"/>
            <w:b w:val="0"/>
            <w:sz w:val="28"/>
            <w:szCs w:val="28"/>
          </w:rPr>
          <w:t>статьей 86</w:t>
        </w:r>
      </w:hyperlink>
      <w:r>
        <w:rPr>
          <w:b w:val="0"/>
          <w:sz w:val="28"/>
          <w:szCs w:val="28"/>
        </w:rPr>
        <w:t xml:space="preserve"> Бюджетного кодекса Российской Федерации, </w:t>
      </w:r>
      <w:hyperlink r:id="rId12" w:anchor="/document/99/901876063/" w:history="1">
        <w:r>
          <w:rPr>
            <w:rStyle w:val="a3"/>
            <w:b w:val="0"/>
            <w:sz w:val="28"/>
            <w:szCs w:val="28"/>
          </w:rPr>
          <w:t>статьей 53</w:t>
        </w:r>
      </w:hyperlink>
      <w:r>
        <w:rPr>
          <w:b w:val="0"/>
          <w:sz w:val="28"/>
          <w:szCs w:val="28"/>
        </w:rPr>
        <w:t xml:space="preserve"> Федерального закона от 06.10.2003 № 131 - </w:t>
      </w:r>
      <w:hyperlink r:id="rId13" w:anchor="/document/99/901704754/" w:history="1">
        <w:r>
          <w:rPr>
            <w:rStyle w:val="a3"/>
            <w:b w:val="0"/>
            <w:sz w:val="28"/>
            <w:szCs w:val="28"/>
          </w:rPr>
          <w:t>ФЗ</w:t>
        </w:r>
      </w:hyperlink>
      <w:r>
        <w:rPr>
          <w:b w:val="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14" w:anchor="/document/99/901978833/" w:history="1">
        <w:r>
          <w:rPr>
            <w:rStyle w:val="a3"/>
            <w:b w:val="0"/>
            <w:sz w:val="28"/>
            <w:szCs w:val="28"/>
          </w:rPr>
          <w:t xml:space="preserve">Постановлением Правительства Российской Федерации от 27.11.2006 № 719 </w:t>
        </w:r>
      </w:hyperlink>
      <w:r>
        <w:rPr>
          <w:b w:val="0"/>
          <w:sz w:val="28"/>
          <w:szCs w:val="28"/>
        </w:rPr>
        <w:t xml:space="preserve"> "Об утверждении Положения о воинском учете", </w:t>
      </w:r>
      <w:hyperlink r:id="rId15" w:anchor="/document/99/901807664/" w:history="1">
        <w:r>
          <w:rPr>
            <w:rStyle w:val="a3"/>
            <w:b w:val="0"/>
            <w:sz w:val="28"/>
            <w:szCs w:val="28"/>
          </w:rPr>
          <w:t xml:space="preserve">Постановлением Правительства Российской Федерации от 29.04.2006 № 258 </w:t>
        </w:r>
      </w:hyperlink>
      <w:r>
        <w:rPr>
          <w:b w:val="0"/>
          <w:sz w:val="28"/>
          <w:szCs w:val="28"/>
        </w:rPr>
        <w:t xml:space="preserve"> "О субвенциях на осуществление полномочий по первичному воинскому учету на территориях, где отсутствуют военные комиссариаты".</w:t>
      </w:r>
    </w:p>
    <w:p w:rsidR="000B52BC" w:rsidRDefault="00A77916">
      <w:pPr>
        <w:pStyle w:val="a5"/>
        <w:jc w:val="both"/>
        <w:divId w:val="1126048646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  1</w:t>
      </w:r>
      <w:r w:rsidR="00681F90">
        <w:rPr>
          <w:sz w:val="28"/>
          <w:szCs w:val="28"/>
        </w:rPr>
        <w:t>.1.</w:t>
      </w:r>
      <w:r>
        <w:rPr>
          <w:sz w:val="28"/>
          <w:szCs w:val="28"/>
        </w:rPr>
        <w:t xml:space="preserve">  Настоящее Положение разработано в целях упорядочения оплаты труда, обеспечения социальных гарантий и усиления материальной заинтересованности </w:t>
      </w:r>
      <w:r>
        <w:rPr>
          <w:rFonts w:eastAsia="Times New Roman"/>
          <w:sz w:val="28"/>
          <w:szCs w:val="28"/>
        </w:rPr>
        <w:t>работник</w:t>
      </w:r>
      <w:r w:rsidR="00AB53D3">
        <w:rPr>
          <w:rFonts w:eastAsia="Times New Roman"/>
          <w:sz w:val="28"/>
          <w:szCs w:val="28"/>
        </w:rPr>
        <w:t>ов администрации Сальского сельского поселения</w:t>
      </w:r>
      <w:r>
        <w:rPr>
          <w:rFonts w:eastAsia="Times New Roman"/>
          <w:sz w:val="28"/>
          <w:szCs w:val="28"/>
        </w:rPr>
        <w:t>, осуществляющих первичный воинский уч</w:t>
      </w:r>
      <w:r w:rsidR="00AB53D3">
        <w:rPr>
          <w:rFonts w:eastAsia="Times New Roman"/>
          <w:sz w:val="28"/>
          <w:szCs w:val="28"/>
        </w:rPr>
        <w:t>ет на территории Сальского</w:t>
      </w:r>
      <w:r>
        <w:rPr>
          <w:rFonts w:eastAsia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(далее – специалист ВУС) и  </w:t>
      </w:r>
      <w:r>
        <w:rPr>
          <w:rFonts w:eastAsia="Times New Roman"/>
          <w:sz w:val="28"/>
          <w:szCs w:val="28"/>
        </w:rPr>
        <w:t>регулирует порядок и условия оплаты труда специалиста  ВУС.</w:t>
      </w:r>
    </w:p>
    <w:p w:rsidR="000B52BC" w:rsidRDefault="00A77916">
      <w:pPr>
        <w:spacing w:before="100" w:beforeAutospacing="1" w:after="100" w:afterAutospacing="1"/>
        <w:jc w:val="both"/>
        <w:divId w:val="1126048646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81F90">
        <w:rPr>
          <w:sz w:val="28"/>
          <w:szCs w:val="28"/>
        </w:rPr>
        <w:t xml:space="preserve">1.2. </w:t>
      </w:r>
      <w:r>
        <w:rPr>
          <w:rFonts w:eastAsia="Times New Roman"/>
          <w:sz w:val="28"/>
          <w:szCs w:val="28"/>
        </w:rPr>
        <w:t xml:space="preserve"> Фонд оплаты труда специалиста ВУС формируется на календарный год, исходя из доведенного объема лимитов бюджетных обязательств в соответствии с объемом выделенной из федерального бюджета субвенции</w:t>
      </w:r>
      <w:r w:rsidR="00AB53D3">
        <w:rPr>
          <w:rFonts w:eastAsia="Times New Roman"/>
          <w:sz w:val="28"/>
          <w:szCs w:val="28"/>
        </w:rPr>
        <w:t>.</w:t>
      </w:r>
    </w:p>
    <w:p w:rsidR="000B52BC" w:rsidRDefault="00A77916">
      <w:pPr>
        <w:spacing w:before="100" w:beforeAutospacing="1" w:after="100" w:afterAutospacing="1"/>
        <w:jc w:val="both"/>
        <w:divId w:val="112604864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</w:t>
      </w:r>
      <w:r w:rsidR="00681F90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 xml:space="preserve">3.  </w:t>
      </w:r>
      <w:proofErr w:type="gramStart"/>
      <w:r>
        <w:rPr>
          <w:rFonts w:eastAsia="Times New Roman"/>
          <w:sz w:val="28"/>
          <w:szCs w:val="28"/>
        </w:rPr>
        <w:t>Заработная плата специалиста ВУС (без учета премий и иных стимулирующих выплат), устанавливаемая в соответствии с новой системой оплаты труда, не может быть меньше заработной платы (без учета премий и иных стимулирующих выплат), выплачиваемой на основе ETC, при условии сохранения объема должностных обязанностей специалиста ВУС и выполнения им работ той же квалификации.</w:t>
      </w:r>
      <w:proofErr w:type="gramEnd"/>
    </w:p>
    <w:p w:rsidR="000B52BC" w:rsidRDefault="00A77916">
      <w:pPr>
        <w:spacing w:before="100" w:beforeAutospacing="1" w:after="100" w:afterAutospacing="1"/>
        <w:jc w:val="both"/>
        <w:divId w:val="112604864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  </w:t>
      </w:r>
      <w:r w:rsidR="00681F90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 xml:space="preserve">4.   Месячная заработная плата специалиста ВУС, полностью отработавшего за этот период норму рабочего времени и выполнившего норму труда (трудовые обязанности), не может быть ниже минимального </w:t>
      </w:r>
      <w:proofErr w:type="gramStart"/>
      <w:r>
        <w:rPr>
          <w:rFonts w:eastAsia="Times New Roman"/>
          <w:sz w:val="28"/>
          <w:szCs w:val="28"/>
        </w:rPr>
        <w:t>размера оплаты труда</w:t>
      </w:r>
      <w:proofErr w:type="gramEnd"/>
      <w:r>
        <w:rPr>
          <w:rFonts w:eastAsia="Times New Roman"/>
          <w:sz w:val="28"/>
          <w:szCs w:val="28"/>
        </w:rPr>
        <w:t>.</w:t>
      </w:r>
    </w:p>
    <w:p w:rsidR="000B52BC" w:rsidRDefault="00A77916">
      <w:pPr>
        <w:spacing w:before="100" w:beforeAutospacing="1" w:after="100" w:afterAutospacing="1"/>
        <w:jc w:val="both"/>
        <w:divId w:val="112604864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681F90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5. Заработная плата специалиста ВУС предельными размерами не ограничивается.</w:t>
      </w:r>
    </w:p>
    <w:p w:rsidR="000B52BC" w:rsidRDefault="00A77916">
      <w:pPr>
        <w:shd w:val="clear" w:color="auto" w:fill="FFFFFF"/>
        <w:jc w:val="both"/>
        <w:divId w:val="112604864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681F90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6</w:t>
      </w:r>
      <w:r>
        <w:rPr>
          <w:sz w:val="28"/>
          <w:szCs w:val="28"/>
        </w:rPr>
        <w:t>.  Штатное расписан</w:t>
      </w:r>
      <w:r w:rsidR="00AB53D3">
        <w:rPr>
          <w:sz w:val="28"/>
          <w:szCs w:val="28"/>
        </w:rPr>
        <w:t>ие администрации  Сальского</w:t>
      </w:r>
      <w:r>
        <w:rPr>
          <w:sz w:val="28"/>
          <w:szCs w:val="28"/>
        </w:rPr>
        <w:t xml:space="preserve"> сельского поселения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администрация) по должности «специалист ВУС» утверждается главой администрации.</w:t>
      </w:r>
    </w:p>
    <w:p w:rsidR="000B52BC" w:rsidRDefault="00A77916">
      <w:pPr>
        <w:pStyle w:val="a5"/>
        <w:jc w:val="both"/>
        <w:divId w:val="1126048646"/>
      </w:pPr>
      <w:r>
        <w:rPr>
          <w:sz w:val="28"/>
          <w:szCs w:val="28"/>
        </w:rPr>
        <w:t xml:space="preserve">   </w:t>
      </w:r>
      <w:r w:rsidR="00681F90">
        <w:rPr>
          <w:sz w:val="28"/>
          <w:szCs w:val="28"/>
        </w:rPr>
        <w:t>1.</w:t>
      </w:r>
      <w:r>
        <w:rPr>
          <w:sz w:val="28"/>
          <w:szCs w:val="28"/>
        </w:rPr>
        <w:t>7. Заработная плата специалиста ВУС включает в себя:</w:t>
      </w:r>
    </w:p>
    <w:p w:rsidR="000B52BC" w:rsidRDefault="00A77916">
      <w:pPr>
        <w:pStyle w:val="a5"/>
        <w:jc w:val="both"/>
        <w:divId w:val="1126048646"/>
      </w:pPr>
      <w:r>
        <w:rPr>
          <w:sz w:val="28"/>
          <w:szCs w:val="28"/>
        </w:rPr>
        <w:t>- оклад (должностной оклад);</w:t>
      </w:r>
    </w:p>
    <w:p w:rsidR="000B52BC" w:rsidRDefault="00A77916">
      <w:pPr>
        <w:pStyle w:val="a5"/>
        <w:jc w:val="both"/>
        <w:divId w:val="1126048646"/>
      </w:pPr>
      <w:r>
        <w:rPr>
          <w:sz w:val="28"/>
          <w:szCs w:val="28"/>
        </w:rPr>
        <w:t xml:space="preserve">- выплаты компенсационного характера; </w:t>
      </w:r>
    </w:p>
    <w:p w:rsidR="000B52BC" w:rsidRDefault="00A77916">
      <w:pPr>
        <w:pStyle w:val="a5"/>
        <w:jc w:val="both"/>
        <w:divId w:val="1126048646"/>
      </w:pPr>
      <w:r>
        <w:rPr>
          <w:sz w:val="28"/>
          <w:szCs w:val="28"/>
        </w:rPr>
        <w:t>- выплаты стимулирующего характера.</w:t>
      </w:r>
    </w:p>
    <w:p w:rsidR="000B52BC" w:rsidRDefault="00A77916">
      <w:pPr>
        <w:pStyle w:val="a5"/>
        <w:jc w:val="both"/>
        <w:divId w:val="1126048646"/>
      </w:pPr>
      <w:r>
        <w:rPr>
          <w:sz w:val="28"/>
          <w:szCs w:val="28"/>
        </w:rPr>
        <w:t xml:space="preserve">      </w:t>
      </w:r>
      <w:r w:rsidR="00681F90">
        <w:rPr>
          <w:sz w:val="28"/>
          <w:szCs w:val="28"/>
        </w:rPr>
        <w:t>1.</w:t>
      </w:r>
      <w:r>
        <w:rPr>
          <w:sz w:val="28"/>
          <w:szCs w:val="28"/>
        </w:rPr>
        <w:t>8. Индексация или повышение должностных окладов специалиста ВУС производится на основании действующего законодательства в установленные сроки.</w:t>
      </w:r>
    </w:p>
    <w:p w:rsidR="000B52BC" w:rsidRDefault="00A77916">
      <w:pPr>
        <w:pStyle w:val="a5"/>
        <w:jc w:val="both"/>
        <w:divId w:val="1126048646"/>
      </w:pPr>
      <w:r>
        <w:rPr>
          <w:sz w:val="28"/>
          <w:szCs w:val="28"/>
        </w:rPr>
        <w:t xml:space="preserve">     </w:t>
      </w:r>
      <w:r w:rsidR="00681F90">
        <w:rPr>
          <w:sz w:val="28"/>
          <w:szCs w:val="28"/>
        </w:rPr>
        <w:t>1.</w:t>
      </w:r>
      <w:r>
        <w:rPr>
          <w:sz w:val="28"/>
          <w:szCs w:val="28"/>
        </w:rPr>
        <w:t>9. Размер должностного оклада работнику ВУС устанавливается на основе отнесения занимаемой им должности к профессиональной квалифицированной группе:</w:t>
      </w:r>
    </w:p>
    <w:tbl>
      <w:tblPr>
        <w:tblW w:w="4900" w:type="pct"/>
        <w:tblLayout w:type="fixed"/>
        <w:tblLook w:val="04A0" w:firstRow="1" w:lastRow="0" w:firstColumn="1" w:lastColumn="0" w:noHBand="0" w:noVBand="1"/>
      </w:tblPr>
      <w:tblGrid>
        <w:gridCol w:w="345"/>
        <w:gridCol w:w="2404"/>
        <w:gridCol w:w="2297"/>
        <w:gridCol w:w="2481"/>
        <w:gridCol w:w="2131"/>
      </w:tblGrid>
      <w:tr w:rsidR="000B52BC">
        <w:trPr>
          <w:gridAfter w:val="4"/>
          <w:divId w:val="1875147110"/>
          <w:wAfter w:w="9159" w:type="dxa"/>
          <w:trHeight w:val="585"/>
        </w:trPr>
        <w:tc>
          <w:tcPr>
            <w:tcW w:w="339" w:type="dxa"/>
          </w:tcPr>
          <w:p w:rsidR="000B52BC" w:rsidRDefault="000B52BC">
            <w:pPr>
              <w:pStyle w:val="align-center"/>
              <w:jc w:val="both"/>
              <w:rPr>
                <w:sz w:val="28"/>
                <w:szCs w:val="28"/>
              </w:rPr>
            </w:pPr>
          </w:p>
        </w:tc>
      </w:tr>
      <w:tr w:rsidR="000B52BC">
        <w:trPr>
          <w:divId w:val="1875147110"/>
        </w:trPr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BC" w:rsidRDefault="00A77916">
            <w:pPr>
              <w:pStyle w:val="align-center"/>
              <w:jc w:val="both"/>
            </w:pPr>
            <w:r>
              <w:t>Профессиональная квалифицированная группа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BC" w:rsidRDefault="00A77916">
            <w:pPr>
              <w:pStyle w:val="align-center"/>
              <w:jc w:val="both"/>
            </w:pPr>
            <w:r>
              <w:t>Квалифицированные уровни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BC" w:rsidRDefault="00A77916">
            <w:pPr>
              <w:pStyle w:val="align-center"/>
              <w:jc w:val="both"/>
            </w:pPr>
            <w:r>
              <w:t>Должностные оклады</w:t>
            </w:r>
            <w:r>
              <w:br/>
              <w:t>(рублей в месяц)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BC" w:rsidRDefault="00A77916">
            <w:pPr>
              <w:pStyle w:val="align-center"/>
              <w:jc w:val="both"/>
            </w:pPr>
            <w:r>
              <w:t>Соответствующие должности</w:t>
            </w:r>
          </w:p>
        </w:tc>
      </w:tr>
      <w:tr w:rsidR="000B52BC">
        <w:trPr>
          <w:divId w:val="1875147110"/>
        </w:trPr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BC" w:rsidRDefault="00A77916">
            <w:pPr>
              <w:pStyle w:val="align-center"/>
              <w:jc w:val="both"/>
            </w:pPr>
            <w:r>
              <w:t>Общеотраслевые должности второго уровня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BC" w:rsidRDefault="00A77916">
            <w:pPr>
              <w:pStyle w:val="align-center"/>
              <w:jc w:val="both"/>
            </w:pPr>
            <w:r>
              <w:t>1-ый квалифицированный уровень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BC" w:rsidRDefault="00A77916">
            <w:pPr>
              <w:pStyle w:val="align-center"/>
              <w:jc w:val="both"/>
            </w:pPr>
            <w:r>
              <w:t>5799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BC" w:rsidRDefault="00A77916">
            <w:pPr>
              <w:pStyle w:val="align-center"/>
              <w:jc w:val="both"/>
            </w:pPr>
            <w:r>
              <w:t>Специалист  ВУС</w:t>
            </w:r>
          </w:p>
        </w:tc>
      </w:tr>
    </w:tbl>
    <w:p w:rsidR="000B52BC" w:rsidRDefault="000B52BC">
      <w:pPr>
        <w:pStyle w:val="align-center"/>
        <w:jc w:val="both"/>
        <w:divId w:val="1126048646"/>
        <w:rPr>
          <w:b/>
          <w:bCs/>
          <w:sz w:val="28"/>
          <w:szCs w:val="28"/>
        </w:rPr>
      </w:pPr>
    </w:p>
    <w:p w:rsidR="000B52BC" w:rsidRDefault="00A77916">
      <w:pPr>
        <w:pStyle w:val="align-center"/>
        <w:jc w:val="both"/>
        <w:divId w:val="1126048646"/>
        <w:rPr>
          <w:b/>
          <w:bCs/>
        </w:rPr>
      </w:pPr>
      <w:r>
        <w:rPr>
          <w:b/>
          <w:bCs/>
          <w:sz w:val="28"/>
          <w:szCs w:val="28"/>
        </w:rPr>
        <w:t>2.  Компенсационные выплаты</w:t>
      </w:r>
    </w:p>
    <w:p w:rsidR="000B52BC" w:rsidRDefault="00A77916">
      <w:pPr>
        <w:spacing w:before="100" w:beforeAutospacing="1" w:after="100" w:afterAutospacing="1"/>
        <w:jc w:val="both"/>
        <w:divId w:val="112604864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2.1. </w:t>
      </w:r>
      <w:r>
        <w:rPr>
          <w:sz w:val="28"/>
          <w:szCs w:val="28"/>
        </w:rPr>
        <w:t xml:space="preserve">Специалистам ВУС в соответствии с </w:t>
      </w:r>
      <w:hyperlink r:id="rId16" w:anchor="/document/99/902086572/XA00LTK2M0/" w:history="1">
        <w:r>
          <w:rPr>
            <w:rStyle w:val="a3"/>
            <w:sz w:val="28"/>
            <w:szCs w:val="28"/>
          </w:rPr>
          <w:t>Перечнем видов выплат компенсационного характера</w:t>
        </w:r>
      </w:hyperlink>
      <w:r>
        <w:rPr>
          <w:sz w:val="28"/>
          <w:szCs w:val="28"/>
        </w:rPr>
        <w:t>, установленного постановлением администр</w:t>
      </w:r>
      <w:r w:rsidR="00AB53D3">
        <w:rPr>
          <w:sz w:val="28"/>
          <w:szCs w:val="28"/>
        </w:rPr>
        <w:t>ации  Сальского</w:t>
      </w:r>
      <w:r>
        <w:rPr>
          <w:sz w:val="28"/>
          <w:szCs w:val="28"/>
        </w:rPr>
        <w:t xml:space="preserve">  сельского поселения «</w:t>
      </w:r>
      <w:r>
        <w:rPr>
          <w:rFonts w:eastAsia="Times New Roman"/>
          <w:sz w:val="28"/>
          <w:szCs w:val="28"/>
        </w:rPr>
        <w:t xml:space="preserve">О введении отраслевых </w:t>
      </w:r>
      <w:proofErr w:type="gramStart"/>
      <w:r>
        <w:rPr>
          <w:rFonts w:eastAsia="Times New Roman"/>
          <w:sz w:val="28"/>
          <w:szCs w:val="28"/>
        </w:rPr>
        <w:t>систем оплаты труда работников муниципа</w:t>
      </w:r>
      <w:r w:rsidR="00AB53D3">
        <w:rPr>
          <w:rFonts w:eastAsia="Times New Roman"/>
          <w:sz w:val="28"/>
          <w:szCs w:val="28"/>
        </w:rPr>
        <w:t>льных учреждений</w:t>
      </w:r>
      <w:proofErr w:type="gramEnd"/>
      <w:r w:rsidR="00AB53D3">
        <w:rPr>
          <w:rFonts w:eastAsia="Times New Roman"/>
          <w:sz w:val="28"/>
          <w:szCs w:val="28"/>
        </w:rPr>
        <w:t xml:space="preserve"> Сальского</w:t>
      </w:r>
      <w:r>
        <w:rPr>
          <w:rFonts w:eastAsia="Times New Roman"/>
          <w:sz w:val="28"/>
          <w:szCs w:val="28"/>
        </w:rPr>
        <w:t xml:space="preserve"> сельского поселения»  </w:t>
      </w:r>
      <w:r>
        <w:rPr>
          <w:sz w:val="28"/>
          <w:szCs w:val="28"/>
        </w:rPr>
        <w:t>могут устанавливаться следующие выплаты компенсационного характера:</w:t>
      </w:r>
    </w:p>
    <w:p w:rsidR="000B52BC" w:rsidRDefault="00A77916">
      <w:pPr>
        <w:spacing w:before="100" w:beforeAutospacing="1" w:after="100" w:afterAutospacing="1"/>
        <w:ind w:firstLine="709"/>
        <w:jc w:val="both"/>
        <w:divId w:val="112604864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- выплаты работникам, занятым на работах с вредными и (или) опасными условиями труда;</w:t>
      </w:r>
    </w:p>
    <w:p w:rsidR="000B52BC" w:rsidRDefault="00A77916">
      <w:pPr>
        <w:spacing w:before="100" w:beforeAutospacing="1" w:after="100" w:afterAutospacing="1"/>
        <w:ind w:firstLine="709"/>
        <w:jc w:val="both"/>
        <w:divId w:val="112604864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выплаты за работу в местностях с особыми климатическими условиями;</w:t>
      </w:r>
    </w:p>
    <w:p w:rsidR="000B52BC" w:rsidRDefault="00A77916">
      <w:pPr>
        <w:spacing w:before="100" w:beforeAutospacing="1" w:after="100" w:afterAutospacing="1"/>
        <w:ind w:firstLine="709"/>
        <w:jc w:val="both"/>
        <w:divId w:val="112604864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0B52BC" w:rsidRDefault="00A77916">
      <w:pPr>
        <w:spacing w:before="100" w:beforeAutospacing="1" w:after="100" w:afterAutospacing="1"/>
        <w:ind w:firstLine="709"/>
        <w:jc w:val="both"/>
        <w:outlineLvl w:val="2"/>
        <w:divId w:val="112604864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надбавки за работу со сведениями, составляющими государственную тайну, их засекречиванием и рассекречиванием, а также за работу с шифрами.</w:t>
      </w:r>
    </w:p>
    <w:p w:rsidR="000B52BC" w:rsidRDefault="00A77916">
      <w:pPr>
        <w:spacing w:before="100" w:beforeAutospacing="1" w:after="100" w:afterAutospacing="1"/>
        <w:jc w:val="both"/>
        <w:divId w:val="112604864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2.2. Компенсационные выплаты, установленные в процентном отношении, применяются к окладу (должностному окладу).</w:t>
      </w:r>
    </w:p>
    <w:p w:rsidR="000B52BC" w:rsidRDefault="00A77916">
      <w:pPr>
        <w:spacing w:before="100" w:beforeAutospacing="1" w:after="100" w:afterAutospacing="1"/>
        <w:jc w:val="both"/>
        <w:divId w:val="112604864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2.3. К заработной плате специалиста ВУС выплачиваются:</w:t>
      </w:r>
    </w:p>
    <w:p w:rsidR="000B52BC" w:rsidRDefault="00A77916">
      <w:pPr>
        <w:autoSpaceDE w:val="0"/>
        <w:autoSpaceDN w:val="0"/>
        <w:adjustRightInd w:val="0"/>
        <w:divId w:val="1126048646"/>
        <w:rPr>
          <w:sz w:val="28"/>
          <w:szCs w:val="28"/>
        </w:rPr>
      </w:pPr>
      <w:r>
        <w:rPr>
          <w:sz w:val="28"/>
          <w:szCs w:val="28"/>
        </w:rPr>
        <w:t xml:space="preserve">  - районный коэффициент к заработной плате в размере 1,3 – за работу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0B52BC" w:rsidRDefault="00A77916">
      <w:pPr>
        <w:autoSpaceDE w:val="0"/>
        <w:autoSpaceDN w:val="0"/>
        <w:adjustRightInd w:val="0"/>
        <w:ind w:left="-284" w:firstLine="426"/>
        <w:divId w:val="1126048646"/>
        <w:rPr>
          <w:sz w:val="28"/>
          <w:szCs w:val="28"/>
        </w:rPr>
      </w:pPr>
      <w:r>
        <w:rPr>
          <w:sz w:val="28"/>
          <w:szCs w:val="28"/>
        </w:rPr>
        <w:t xml:space="preserve">сельских  населенных </w:t>
      </w:r>
      <w:proofErr w:type="gramStart"/>
      <w:r>
        <w:rPr>
          <w:sz w:val="28"/>
          <w:szCs w:val="28"/>
        </w:rPr>
        <w:t>пунктах</w:t>
      </w:r>
      <w:proofErr w:type="gramEnd"/>
      <w:r>
        <w:rPr>
          <w:sz w:val="28"/>
          <w:szCs w:val="28"/>
        </w:rPr>
        <w:t xml:space="preserve"> приграничной 30-километровой зоны;  </w:t>
      </w:r>
    </w:p>
    <w:p w:rsidR="000B52BC" w:rsidRDefault="00A77916">
      <w:pPr>
        <w:autoSpaceDE w:val="0"/>
        <w:autoSpaceDN w:val="0"/>
        <w:adjustRightInd w:val="0"/>
        <w:ind w:firstLine="142"/>
        <w:divId w:val="1126048646"/>
        <w:rPr>
          <w:sz w:val="28"/>
          <w:szCs w:val="28"/>
        </w:rPr>
      </w:pPr>
      <w:r>
        <w:rPr>
          <w:sz w:val="28"/>
          <w:szCs w:val="28"/>
        </w:rPr>
        <w:t>в размере 1,2 – на оста</w:t>
      </w:r>
      <w:r w:rsidR="00AA1036">
        <w:rPr>
          <w:sz w:val="28"/>
          <w:szCs w:val="28"/>
        </w:rPr>
        <w:t xml:space="preserve">льной территории  Сальского </w:t>
      </w:r>
      <w:r>
        <w:rPr>
          <w:sz w:val="28"/>
          <w:szCs w:val="28"/>
        </w:rPr>
        <w:t xml:space="preserve"> сельского  поселения;</w:t>
      </w:r>
    </w:p>
    <w:p w:rsidR="000B52BC" w:rsidRDefault="00A77916">
      <w:pPr>
        <w:spacing w:before="100" w:beforeAutospacing="1" w:after="100" w:afterAutospacing="1"/>
        <w:jc w:val="both"/>
        <w:divId w:val="112604864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процентная надбавка за стаж работы в организациях, расположенных в южных районах Дальнего Востока, </w:t>
      </w:r>
      <w:r>
        <w:rPr>
          <w:sz w:val="26"/>
          <w:szCs w:val="26"/>
        </w:rPr>
        <w:t xml:space="preserve">в размере, не превышающем 30% </w:t>
      </w:r>
      <w:r w:rsidR="00C925E6">
        <w:rPr>
          <w:sz w:val="26"/>
          <w:szCs w:val="26"/>
        </w:rPr>
        <w:t>(</w:t>
      </w:r>
      <w:r>
        <w:rPr>
          <w:sz w:val="26"/>
          <w:szCs w:val="26"/>
        </w:rPr>
        <w:t>в зависимости от продолжительности стажа</w:t>
      </w:r>
      <w:r w:rsidR="00C925E6">
        <w:rPr>
          <w:sz w:val="26"/>
          <w:szCs w:val="26"/>
        </w:rPr>
        <w:t>)</w:t>
      </w:r>
      <w:r>
        <w:rPr>
          <w:rFonts w:eastAsia="Times New Roman"/>
          <w:sz w:val="28"/>
          <w:szCs w:val="28"/>
        </w:rPr>
        <w:t>, установленн</w:t>
      </w:r>
      <w:r w:rsidR="00C925E6">
        <w:rPr>
          <w:rFonts w:eastAsia="Times New Roman"/>
          <w:sz w:val="28"/>
          <w:szCs w:val="28"/>
        </w:rPr>
        <w:t>ая</w:t>
      </w:r>
      <w:r>
        <w:rPr>
          <w:rFonts w:eastAsia="Times New Roman"/>
          <w:sz w:val="28"/>
          <w:szCs w:val="28"/>
        </w:rPr>
        <w:t xml:space="preserve"> нормативными актами Российской Федерации.</w:t>
      </w:r>
    </w:p>
    <w:p w:rsidR="000B52BC" w:rsidRDefault="00A77916">
      <w:pPr>
        <w:spacing w:before="100" w:beforeAutospacing="1" w:after="100" w:afterAutospacing="1"/>
        <w:ind w:firstLine="709"/>
        <w:jc w:val="both"/>
        <w:divId w:val="112604864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2.4. Специалисту ВУС, место работы которого находится в сельском населенном пункте, устанавливается компенсационная выплата (доплата) за работу в указанной местности в размере 25 процентов оклада (должностного оклада).</w:t>
      </w:r>
    </w:p>
    <w:p w:rsidR="000B52BC" w:rsidRDefault="00A77916">
      <w:pPr>
        <w:spacing w:before="100" w:beforeAutospacing="1" w:after="100" w:afterAutospacing="1"/>
        <w:jc w:val="both"/>
        <w:divId w:val="112604864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2.5. </w:t>
      </w:r>
      <w:proofErr w:type="gramStart"/>
      <w:r>
        <w:rPr>
          <w:rFonts w:eastAsia="Times New Roman"/>
          <w:sz w:val="28"/>
          <w:szCs w:val="28"/>
        </w:rPr>
        <w:t>Выплаты за работу в условиях, отклоняющихся от нормальных (при совмещении профессий (должностей), сверхурочной работе, работе в ночное время, за работу в выходные и нерабочие праздничные дни, за работу с разделением рабочего дня  на части (с перерывом работы свыше двух часов) за разъездной характер работы и при выполнении работ в других условиях, отклоняющихся от нормальных) устанавливаются в соответствии с законодательством Российской</w:t>
      </w:r>
      <w:proofErr w:type="gramEnd"/>
      <w:r>
        <w:rPr>
          <w:rFonts w:eastAsia="Times New Roman"/>
          <w:sz w:val="28"/>
          <w:szCs w:val="28"/>
        </w:rPr>
        <w:t xml:space="preserve"> Федерации.</w:t>
      </w:r>
    </w:p>
    <w:p w:rsidR="000B52BC" w:rsidRDefault="00A77916">
      <w:pPr>
        <w:pStyle w:val="align-center"/>
        <w:jc w:val="both"/>
        <w:divId w:val="1126048646"/>
        <w:rPr>
          <w:sz w:val="28"/>
          <w:szCs w:val="28"/>
        </w:rPr>
      </w:pPr>
      <w:r>
        <w:rPr>
          <w:b/>
          <w:bCs/>
          <w:sz w:val="28"/>
          <w:szCs w:val="28"/>
        </w:rPr>
        <w:t>3. Стимулирующие выплаты</w:t>
      </w:r>
    </w:p>
    <w:p w:rsidR="000B52BC" w:rsidRDefault="00A77916">
      <w:pPr>
        <w:pStyle w:val="a5"/>
        <w:jc w:val="both"/>
        <w:divId w:val="1126048646"/>
      </w:pPr>
      <w:r>
        <w:rPr>
          <w:sz w:val="28"/>
          <w:szCs w:val="28"/>
        </w:rPr>
        <w:t>3.1. Выплаты стимулирующего характера осуществляются в пределах средств, направленных на оплату труда по осуществлению полномочий по первичному воинскому учету на территориях, где отсутствуют военные комиссариаты</w:t>
      </w:r>
      <w:r w:rsidR="00AA1036">
        <w:rPr>
          <w:sz w:val="28"/>
          <w:szCs w:val="28"/>
        </w:rPr>
        <w:t>.</w:t>
      </w:r>
    </w:p>
    <w:p w:rsidR="000B52BC" w:rsidRDefault="00A77916">
      <w:pPr>
        <w:pStyle w:val="a5"/>
        <w:jc w:val="both"/>
        <w:divId w:val="1126048646"/>
      </w:pPr>
      <w:r>
        <w:rPr>
          <w:sz w:val="28"/>
          <w:szCs w:val="28"/>
        </w:rPr>
        <w:lastRenderedPageBreak/>
        <w:t>3.2. К выплатам стимулирующего характера относятся:</w:t>
      </w:r>
    </w:p>
    <w:p w:rsidR="000B52BC" w:rsidRDefault="00A77916">
      <w:pPr>
        <w:pStyle w:val="a5"/>
        <w:jc w:val="both"/>
        <w:divId w:val="1126048646"/>
      </w:pPr>
      <w:r>
        <w:rPr>
          <w:sz w:val="28"/>
          <w:szCs w:val="28"/>
        </w:rPr>
        <w:t>- ежемесячная надбавка за выслугу лет;</w:t>
      </w:r>
    </w:p>
    <w:p w:rsidR="000B52BC" w:rsidRDefault="00A77916">
      <w:pPr>
        <w:pStyle w:val="a5"/>
        <w:jc w:val="both"/>
        <w:divId w:val="1126048646"/>
      </w:pPr>
      <w:r>
        <w:rPr>
          <w:sz w:val="28"/>
          <w:szCs w:val="28"/>
        </w:rPr>
        <w:t>- ежемесячная надбавка к должностному окладу за сложность, напряженность, высокие достижения в труде - в размере до 70 % должностного оклада;</w:t>
      </w:r>
    </w:p>
    <w:p w:rsidR="000B52BC" w:rsidRDefault="00A77916">
      <w:pPr>
        <w:pStyle w:val="a5"/>
        <w:jc w:val="both"/>
        <w:divId w:val="1126048646"/>
      </w:pPr>
      <w:r>
        <w:rPr>
          <w:sz w:val="28"/>
          <w:szCs w:val="28"/>
        </w:rPr>
        <w:t>- материальная помощь к отпуску в размере 1 должностного оклада;</w:t>
      </w:r>
    </w:p>
    <w:p w:rsidR="000B52BC" w:rsidRDefault="00A77916">
      <w:pPr>
        <w:pStyle w:val="a5"/>
        <w:jc w:val="both"/>
        <w:divId w:val="1126048646"/>
      </w:pPr>
      <w:r>
        <w:rPr>
          <w:sz w:val="28"/>
          <w:szCs w:val="28"/>
        </w:rPr>
        <w:t>- ежемесячная премия в размере до 30 % от должностного оклада.</w:t>
      </w:r>
    </w:p>
    <w:p w:rsidR="000B52BC" w:rsidRDefault="00A77916">
      <w:pPr>
        <w:pStyle w:val="a5"/>
        <w:jc w:val="both"/>
        <w:divId w:val="1126048646"/>
      </w:pPr>
      <w:r>
        <w:rPr>
          <w:sz w:val="28"/>
          <w:szCs w:val="28"/>
        </w:rPr>
        <w:t>- премирование по итогам работы за год (годовая премия) - (выплачивается в случае экономии заработный платы).</w:t>
      </w:r>
    </w:p>
    <w:p w:rsidR="000B52BC" w:rsidRDefault="00A77916">
      <w:pPr>
        <w:pStyle w:val="a5"/>
        <w:jc w:val="both"/>
        <w:divId w:val="1126048646"/>
        <w:rPr>
          <w:sz w:val="28"/>
          <w:szCs w:val="28"/>
        </w:rPr>
      </w:pPr>
      <w:r>
        <w:rPr>
          <w:sz w:val="28"/>
          <w:szCs w:val="28"/>
        </w:rPr>
        <w:t xml:space="preserve">3.2.1. Надбавка за стаж работы (выслугу лет) устанавливается работнику ВУС в зависимости от общего количества лет, проработанных в воинских частях, учреждениях и подразделениях федеральных органов исполнительной власти, в которых законом предусмотрена военная и приравненная к ней служба, а также в органах государственной власти и органах местного самоуправления в следующих размерах: </w:t>
      </w:r>
    </w:p>
    <w:p w:rsidR="006250B3" w:rsidRDefault="006250B3">
      <w:pPr>
        <w:pStyle w:val="a5"/>
        <w:jc w:val="both"/>
        <w:divId w:val="1126048646"/>
      </w:pPr>
      <w:r>
        <w:rPr>
          <w:sz w:val="28"/>
          <w:szCs w:val="28"/>
        </w:rPr>
        <w:t>- от 1 года до 3 лет – 5% к месячному должностному окладу;</w:t>
      </w:r>
    </w:p>
    <w:p w:rsidR="000B52BC" w:rsidRDefault="00A77916">
      <w:pPr>
        <w:pStyle w:val="a5"/>
        <w:jc w:val="both"/>
        <w:divId w:val="1126048646"/>
      </w:pPr>
      <w:r>
        <w:rPr>
          <w:sz w:val="28"/>
          <w:szCs w:val="28"/>
        </w:rPr>
        <w:t>- от 3 лет до 5 лет – 10% к месячному должностному окладу;</w:t>
      </w:r>
    </w:p>
    <w:p w:rsidR="000B52BC" w:rsidRDefault="00A77916">
      <w:pPr>
        <w:pStyle w:val="a5"/>
        <w:jc w:val="both"/>
        <w:divId w:val="1126048646"/>
      </w:pPr>
      <w:r>
        <w:rPr>
          <w:sz w:val="28"/>
          <w:szCs w:val="28"/>
        </w:rPr>
        <w:t>- от 5 лет до 15 лет – 15% к месячному должностному окладу;</w:t>
      </w:r>
    </w:p>
    <w:p w:rsidR="000B52BC" w:rsidRDefault="00A77916">
      <w:pPr>
        <w:pStyle w:val="a5"/>
        <w:jc w:val="both"/>
        <w:divId w:val="1126048646"/>
      </w:pPr>
      <w:r>
        <w:rPr>
          <w:sz w:val="28"/>
          <w:szCs w:val="28"/>
        </w:rPr>
        <w:t>- от 15 лет до 20 лет – 20% к месячному должностному окладу;</w:t>
      </w:r>
    </w:p>
    <w:p w:rsidR="000B52BC" w:rsidRDefault="00A77916">
      <w:pPr>
        <w:pStyle w:val="a5"/>
        <w:jc w:val="both"/>
        <w:divId w:val="1126048646"/>
      </w:pPr>
      <w:r>
        <w:rPr>
          <w:sz w:val="28"/>
          <w:szCs w:val="28"/>
        </w:rPr>
        <w:t>- свыше 20 лет – 30% к месячному должностному окладу.</w:t>
      </w:r>
    </w:p>
    <w:p w:rsidR="000B52BC" w:rsidRDefault="00A77916">
      <w:pPr>
        <w:pStyle w:val="a5"/>
        <w:jc w:val="both"/>
        <w:divId w:val="1126048646"/>
      </w:pPr>
      <w:r>
        <w:rPr>
          <w:sz w:val="28"/>
          <w:szCs w:val="28"/>
        </w:rPr>
        <w:t xml:space="preserve"> Надбавка за выслугу лет начисляется исходя из должностного оклада специалиста ВУС  без учета других доплат и надбавок.</w:t>
      </w:r>
    </w:p>
    <w:p w:rsidR="000B52BC" w:rsidRDefault="00A77916">
      <w:pPr>
        <w:pStyle w:val="a5"/>
        <w:jc w:val="both"/>
        <w:divId w:val="1126048646"/>
      </w:pPr>
      <w:r>
        <w:rPr>
          <w:sz w:val="28"/>
          <w:szCs w:val="28"/>
        </w:rPr>
        <w:t xml:space="preserve"> Выплата надбавки за выслугу лет производится ежемесячно одновременно с заработной платой.</w:t>
      </w:r>
    </w:p>
    <w:p w:rsidR="000B52BC" w:rsidRDefault="00A77916">
      <w:pPr>
        <w:pStyle w:val="a5"/>
        <w:jc w:val="both"/>
        <w:divId w:val="1126048646"/>
        <w:rPr>
          <w:sz w:val="28"/>
          <w:szCs w:val="28"/>
        </w:rPr>
      </w:pPr>
      <w:r>
        <w:rPr>
          <w:sz w:val="28"/>
          <w:szCs w:val="28"/>
        </w:rPr>
        <w:t>Установление надбавки за выслугу лет производится распоряжением главы адм</w:t>
      </w:r>
      <w:r w:rsidR="00681F90">
        <w:rPr>
          <w:sz w:val="28"/>
          <w:szCs w:val="28"/>
        </w:rPr>
        <w:t>инистрации при приеме на работу</w:t>
      </w:r>
      <w:r>
        <w:rPr>
          <w:sz w:val="28"/>
          <w:szCs w:val="28"/>
        </w:rPr>
        <w:t>, затем ежегодно в январе месяце.</w:t>
      </w:r>
    </w:p>
    <w:p w:rsidR="000B52BC" w:rsidRDefault="00A77916">
      <w:pPr>
        <w:pStyle w:val="a5"/>
        <w:jc w:val="both"/>
        <w:divId w:val="1126048646"/>
      </w:pPr>
      <w:r>
        <w:rPr>
          <w:sz w:val="28"/>
          <w:szCs w:val="28"/>
        </w:rPr>
        <w:t xml:space="preserve"> Ежемесячная надбавка за выслугу лет учитывается во всех случаях исчисления среднего заработка.</w:t>
      </w:r>
    </w:p>
    <w:p w:rsidR="000B52BC" w:rsidRDefault="00A77916">
      <w:pPr>
        <w:pStyle w:val="a5"/>
        <w:jc w:val="both"/>
        <w:divId w:val="1126048646"/>
        <w:rPr>
          <w:sz w:val="28"/>
          <w:szCs w:val="28"/>
        </w:rPr>
      </w:pPr>
      <w:r>
        <w:rPr>
          <w:sz w:val="28"/>
          <w:szCs w:val="28"/>
        </w:rPr>
        <w:t>3.2.2. Размер выплаты ежемесячной надбавки к должностному окладу за сложность, напряженность, высокие достижения в труде  устанавливаются распоряжением главы администрации ежемесячно по результатам работы за прошедший месяц.</w:t>
      </w:r>
    </w:p>
    <w:p w:rsidR="000B52BC" w:rsidRDefault="00A77916">
      <w:pPr>
        <w:pStyle w:val="a5"/>
        <w:jc w:val="both"/>
        <w:divId w:val="1126048646"/>
      </w:pPr>
      <w:r>
        <w:rPr>
          <w:sz w:val="28"/>
          <w:szCs w:val="28"/>
        </w:rPr>
        <w:lastRenderedPageBreak/>
        <w:t xml:space="preserve">Размер выплаты ежемесячной надбавки к должностному окладу за сложность, напряженность, высокие достижения в труде   индивидуализирован и привязан к конкретным показателям, в основу которых заложены следующие принципы: - уровень ответственности, объем выполняемых работ, степень решения стоящих перед работником задач, умение интенсивно трудиться; </w:t>
      </w:r>
    </w:p>
    <w:p w:rsidR="000B52BC" w:rsidRDefault="00A77916">
      <w:pPr>
        <w:pStyle w:val="a5"/>
        <w:jc w:val="both"/>
        <w:divId w:val="1126048646"/>
        <w:rPr>
          <w:sz w:val="28"/>
          <w:szCs w:val="28"/>
        </w:rPr>
      </w:pPr>
      <w:r>
        <w:rPr>
          <w:sz w:val="28"/>
          <w:szCs w:val="28"/>
        </w:rPr>
        <w:t>- деловая квалификация (компетентность в решении вопросов, выбор наиболее оптимального пути в организации работы (в решении вопроса), умение грамотно составлять деловые документы;</w:t>
      </w:r>
    </w:p>
    <w:p w:rsidR="000B52BC" w:rsidRDefault="00A77916">
      <w:pPr>
        <w:pStyle w:val="a5"/>
        <w:jc w:val="both"/>
        <w:divId w:val="1126048646"/>
      </w:pPr>
      <w:r>
        <w:rPr>
          <w:sz w:val="28"/>
          <w:szCs w:val="28"/>
        </w:rPr>
        <w:t>- личный вклад в общие результаты работы (проявление творчества, инициативы, соблюдение исполнительной дисциплины, ответственное отношение к порученному делу, выполнение работы с минимально возможной затратой ресурсов).</w:t>
      </w:r>
    </w:p>
    <w:p w:rsidR="000B52BC" w:rsidRDefault="00A77916">
      <w:pPr>
        <w:pStyle w:val="a5"/>
        <w:jc w:val="both"/>
        <w:divId w:val="1126048646"/>
      </w:pPr>
      <w:r>
        <w:rPr>
          <w:sz w:val="28"/>
          <w:szCs w:val="28"/>
        </w:rPr>
        <w:t xml:space="preserve">Критериями оценки деятельности специалиста ВУС являются также акты проверок вышестоящих организаций. </w:t>
      </w:r>
    </w:p>
    <w:p w:rsidR="000B52BC" w:rsidRDefault="00A77916">
      <w:pPr>
        <w:pStyle w:val="a5"/>
        <w:jc w:val="both"/>
        <w:divId w:val="1126048646"/>
        <w:rPr>
          <w:sz w:val="28"/>
          <w:szCs w:val="28"/>
        </w:rPr>
      </w:pPr>
      <w:r>
        <w:rPr>
          <w:sz w:val="28"/>
          <w:szCs w:val="28"/>
        </w:rPr>
        <w:t xml:space="preserve">3.2.3. Ежемесячная премия выплачивается на основании распоряжения главы администрации  при выполнении следующих условий: </w:t>
      </w:r>
    </w:p>
    <w:p w:rsidR="000B52BC" w:rsidRDefault="00A77916">
      <w:pPr>
        <w:pStyle w:val="a5"/>
        <w:jc w:val="both"/>
        <w:divId w:val="1126048646"/>
      </w:pPr>
      <w:r>
        <w:rPr>
          <w:sz w:val="28"/>
          <w:szCs w:val="28"/>
        </w:rPr>
        <w:t>своевременное исполнение должностных обязанностей; выполнение правил внутреннего трудового распорядка; отсутствие обоснованных жалоб на работу специалиста ВУС.</w:t>
      </w:r>
    </w:p>
    <w:p w:rsidR="000B52BC" w:rsidRDefault="00A77916">
      <w:pPr>
        <w:pStyle w:val="a5"/>
        <w:jc w:val="both"/>
        <w:divId w:val="1126048646"/>
      </w:pPr>
      <w:r>
        <w:rPr>
          <w:sz w:val="28"/>
          <w:szCs w:val="28"/>
        </w:rPr>
        <w:t xml:space="preserve">На период действия дисциплинарного взыскания меры стимулирующего характера на специалиста ВУС не распространяются. </w:t>
      </w:r>
    </w:p>
    <w:p w:rsidR="000B52BC" w:rsidRPr="00681F90" w:rsidRDefault="00AC27AC">
      <w:pPr>
        <w:pStyle w:val="a5"/>
        <w:jc w:val="both"/>
        <w:divId w:val="1126048646"/>
        <w:rPr>
          <w:sz w:val="28"/>
          <w:szCs w:val="28"/>
        </w:rPr>
      </w:pPr>
      <w:r>
        <w:rPr>
          <w:sz w:val="28"/>
          <w:szCs w:val="28"/>
        </w:rPr>
        <w:t>3.2</w:t>
      </w:r>
      <w:r w:rsidR="00A77916">
        <w:rPr>
          <w:sz w:val="28"/>
          <w:szCs w:val="28"/>
        </w:rPr>
        <w:t xml:space="preserve">.3.  Материальная помощь выплачивается на основании личного заявления специалиста ВУС, </w:t>
      </w:r>
      <w:proofErr w:type="gramStart"/>
      <w:r w:rsidR="00A77916">
        <w:rPr>
          <w:sz w:val="28"/>
          <w:szCs w:val="28"/>
        </w:rPr>
        <w:t>согласно распоряжения</w:t>
      </w:r>
      <w:proofErr w:type="gramEnd"/>
      <w:r w:rsidR="00A77916">
        <w:rPr>
          <w:sz w:val="28"/>
          <w:szCs w:val="28"/>
        </w:rPr>
        <w:t xml:space="preserve"> главы администрации. Выплата  </w:t>
      </w:r>
      <w:r w:rsidR="00A77916" w:rsidRPr="00681F90">
        <w:rPr>
          <w:sz w:val="28"/>
          <w:szCs w:val="28"/>
        </w:rPr>
        <w:t>материальной помощи, как правило, производится при предоставлении специалисту ВУС ежегодного отпуска.</w:t>
      </w:r>
    </w:p>
    <w:p w:rsidR="000B52BC" w:rsidRDefault="00AC27AC">
      <w:pPr>
        <w:pStyle w:val="a5"/>
        <w:jc w:val="both"/>
        <w:divId w:val="1126048646"/>
        <w:rPr>
          <w:sz w:val="28"/>
          <w:szCs w:val="28"/>
        </w:rPr>
      </w:pPr>
      <w:r>
        <w:rPr>
          <w:sz w:val="28"/>
          <w:szCs w:val="28"/>
        </w:rPr>
        <w:t>3.2</w:t>
      </w:r>
      <w:r w:rsidR="00681F90">
        <w:rPr>
          <w:sz w:val="28"/>
          <w:szCs w:val="28"/>
        </w:rPr>
        <w:t>.4.  Специалист ВУС</w:t>
      </w:r>
      <w:r w:rsidR="00A77916">
        <w:rPr>
          <w:sz w:val="28"/>
          <w:szCs w:val="28"/>
        </w:rPr>
        <w:t xml:space="preserve">, </w:t>
      </w:r>
      <w:r w:rsidR="00681F90">
        <w:rPr>
          <w:sz w:val="28"/>
          <w:szCs w:val="28"/>
        </w:rPr>
        <w:t xml:space="preserve"> </w:t>
      </w:r>
      <w:r w:rsidR="00A77916">
        <w:rPr>
          <w:sz w:val="28"/>
          <w:szCs w:val="28"/>
        </w:rPr>
        <w:t>в случае образования экономии фонда оплаты труда, на основании р</w:t>
      </w:r>
      <w:r>
        <w:rPr>
          <w:sz w:val="28"/>
          <w:szCs w:val="28"/>
        </w:rPr>
        <w:t>аспоряжения главы администрации</w:t>
      </w:r>
      <w:r w:rsidR="00A77916">
        <w:rPr>
          <w:sz w:val="28"/>
          <w:szCs w:val="28"/>
        </w:rPr>
        <w:t>, может  премироваться по итогам работы за год (годовая премия). Годовая премия размерами не ограничивается. Премия начисляется в процентах от должностного оклада.</w:t>
      </w:r>
    </w:p>
    <w:p w:rsidR="000B52BC" w:rsidRDefault="00A77916" w:rsidP="00AC27AC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center"/>
        <w:divId w:val="1126048646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Формирование фонда оплаты труда</w:t>
      </w:r>
    </w:p>
    <w:p w:rsidR="000B52BC" w:rsidRDefault="000B52BC">
      <w:pPr>
        <w:pStyle w:val="a5"/>
        <w:shd w:val="clear" w:color="auto" w:fill="FFFFFF"/>
        <w:spacing w:before="0" w:beforeAutospacing="0" w:after="0" w:afterAutospacing="0"/>
        <w:jc w:val="both"/>
        <w:divId w:val="1126048646"/>
        <w:rPr>
          <w:sz w:val="28"/>
          <w:szCs w:val="28"/>
        </w:rPr>
      </w:pPr>
    </w:p>
    <w:p w:rsidR="000B52BC" w:rsidRDefault="00AC27AC" w:rsidP="00AC27AC">
      <w:pPr>
        <w:widowControl w:val="0"/>
        <w:tabs>
          <w:tab w:val="left" w:pos="1078"/>
        </w:tabs>
        <w:suppressAutoHyphens/>
        <w:spacing w:after="60" w:line="326" w:lineRule="exact"/>
        <w:jc w:val="both"/>
        <w:outlineLvl w:val="0"/>
        <w:divId w:val="112604864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4.1.</w:t>
      </w:r>
      <w:r w:rsidR="00A77916">
        <w:rPr>
          <w:rFonts w:eastAsia="Times New Roman"/>
          <w:sz w:val="28"/>
          <w:szCs w:val="28"/>
        </w:rPr>
        <w:t xml:space="preserve"> Фонд оплаты труда специалиста ВУС  формируется </w:t>
      </w:r>
      <w:r w:rsidR="00A77916">
        <w:rPr>
          <w:color w:val="000000"/>
          <w:sz w:val="28"/>
          <w:szCs w:val="28"/>
        </w:rPr>
        <w:t xml:space="preserve">исходя </w:t>
      </w:r>
      <w:proofErr w:type="gramStart"/>
      <w:r w:rsidR="00A77916">
        <w:rPr>
          <w:color w:val="000000"/>
          <w:sz w:val="28"/>
          <w:szCs w:val="28"/>
        </w:rPr>
        <w:t>из объема средств выделенной субвенции</w:t>
      </w:r>
      <w:r w:rsidR="00A77916">
        <w:rPr>
          <w:rFonts w:eastAsia="Times New Roman"/>
          <w:sz w:val="28"/>
          <w:szCs w:val="28"/>
        </w:rPr>
        <w:t xml:space="preserve"> из федерального бюджета на исполнение переданных полномочий по </w:t>
      </w:r>
      <w:r w:rsidR="00A77916">
        <w:rPr>
          <w:rFonts w:eastAsia="Times New Roman"/>
        </w:rPr>
        <w:t xml:space="preserve"> </w:t>
      </w:r>
      <w:r w:rsidR="00A77916">
        <w:rPr>
          <w:rFonts w:eastAsia="Times New Roman"/>
          <w:sz w:val="28"/>
          <w:szCs w:val="28"/>
        </w:rPr>
        <w:t>первичному воинскому учету на территориях</w:t>
      </w:r>
      <w:proofErr w:type="gramEnd"/>
      <w:r w:rsidR="00A77916">
        <w:rPr>
          <w:rFonts w:eastAsia="Times New Roman"/>
          <w:sz w:val="28"/>
          <w:szCs w:val="28"/>
        </w:rPr>
        <w:t>, где отсутствуют военные комиссариаты, в пределах доведенных администрации  лимитов бюджетных обязательств по расходам на оплату труда.</w:t>
      </w:r>
    </w:p>
    <w:p w:rsidR="000B52BC" w:rsidRDefault="00A77916" w:rsidP="00AC27AC">
      <w:pPr>
        <w:widowControl w:val="0"/>
        <w:autoSpaceDE w:val="0"/>
        <w:autoSpaceDN w:val="0"/>
        <w:adjustRightInd w:val="0"/>
        <w:jc w:val="both"/>
        <w:outlineLvl w:val="1"/>
        <w:divId w:val="112604864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4.2. Фонд оплаты труда формируется исходя из штатной численности </w:t>
      </w:r>
      <w:r w:rsidR="00AC27AC">
        <w:rPr>
          <w:rFonts w:eastAsia="Times New Roman"/>
          <w:sz w:val="28"/>
          <w:szCs w:val="28"/>
        </w:rPr>
        <w:lastRenderedPageBreak/>
        <w:t>специалистов ВУС</w:t>
      </w:r>
      <w:r>
        <w:rPr>
          <w:rFonts w:eastAsia="Times New Roman"/>
          <w:sz w:val="28"/>
          <w:szCs w:val="28"/>
        </w:rPr>
        <w:t>, утвержденной в установленном порядке.</w:t>
      </w:r>
    </w:p>
    <w:p w:rsidR="000B52BC" w:rsidRDefault="00A77916" w:rsidP="00AC27AC">
      <w:pPr>
        <w:pStyle w:val="western"/>
        <w:shd w:val="clear" w:color="auto" w:fill="FFFFFF"/>
        <w:spacing w:before="0" w:beforeAutospacing="0" w:after="0" w:afterAutospacing="0"/>
        <w:ind w:left="23" w:right="23"/>
        <w:jc w:val="both"/>
        <w:divId w:val="1126048646"/>
        <w:rPr>
          <w:sz w:val="28"/>
          <w:szCs w:val="28"/>
        </w:rPr>
      </w:pPr>
      <w:r>
        <w:rPr>
          <w:color w:val="000000"/>
          <w:sz w:val="28"/>
          <w:szCs w:val="28"/>
        </w:rPr>
        <w:t>4.3. При расчете годового фонда оплаты труда специалиста ВУС учитываются следующие показатели:</w:t>
      </w:r>
    </w:p>
    <w:p w:rsidR="000B52BC" w:rsidRDefault="00A77916">
      <w:pPr>
        <w:pStyle w:val="western"/>
        <w:shd w:val="clear" w:color="auto" w:fill="FFFFFF"/>
        <w:spacing w:before="0" w:beforeAutospacing="0" w:after="0" w:afterAutospacing="0"/>
        <w:ind w:left="23" w:right="23"/>
        <w:jc w:val="both"/>
        <w:divId w:val="112604864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должностной оклад, в размере 12 должностных окладов;</w:t>
      </w:r>
    </w:p>
    <w:p w:rsidR="000B52BC" w:rsidRDefault="00A77916">
      <w:pPr>
        <w:pStyle w:val="western"/>
        <w:shd w:val="clear" w:color="auto" w:fill="FFFFFF"/>
        <w:spacing w:before="0" w:beforeAutospacing="0" w:after="0" w:afterAutospacing="0"/>
        <w:ind w:left="23" w:right="23"/>
        <w:jc w:val="both"/>
        <w:divId w:val="112604864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ежемесячной надбавки за работу в сельской местности -3 должностных оклада;</w:t>
      </w:r>
    </w:p>
    <w:p w:rsidR="000B52BC" w:rsidRDefault="00A7791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divId w:val="1126048646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в) ежемесячной надбавки к должностному окладу за выслугу лет - в размере    3,5</w:t>
      </w:r>
      <w:r>
        <w:rPr>
          <w:color w:val="000000"/>
          <w:spacing w:val="-2"/>
          <w:sz w:val="28"/>
          <w:szCs w:val="28"/>
        </w:rPr>
        <w:t xml:space="preserve"> должностных окладов;</w:t>
      </w:r>
    </w:p>
    <w:p w:rsidR="000B52BC" w:rsidRDefault="00A7791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divId w:val="1126048646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г) материальной помощи - в размере 1 должностного оклада;</w:t>
      </w:r>
    </w:p>
    <w:p w:rsidR="000B52BC" w:rsidRDefault="00A7791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jc w:val="both"/>
        <w:divId w:val="1126048646"/>
        <w:rPr>
          <w:color w:val="000000"/>
          <w:spacing w:val="-8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д)  стимулирующие выплаты до</w:t>
      </w:r>
      <w:r w:rsidR="00AC27AC">
        <w:rPr>
          <w:color w:val="000000"/>
          <w:spacing w:val="-1"/>
          <w:sz w:val="28"/>
          <w:szCs w:val="28"/>
        </w:rPr>
        <w:t xml:space="preserve"> 8 окладов </w:t>
      </w:r>
      <w:proofErr w:type="gramStart"/>
      <w:r w:rsidR="00AC27AC">
        <w:rPr>
          <w:color w:val="000000"/>
          <w:spacing w:val="-1"/>
          <w:sz w:val="28"/>
          <w:szCs w:val="28"/>
        </w:rPr>
        <w:t xml:space="preserve">( </w:t>
      </w:r>
      <w:proofErr w:type="gramEnd"/>
      <w:r w:rsidR="00AC27AC">
        <w:rPr>
          <w:color w:val="000000"/>
          <w:spacing w:val="-1"/>
          <w:sz w:val="28"/>
          <w:szCs w:val="28"/>
        </w:rPr>
        <w:t>ежемесячная премия</w:t>
      </w:r>
      <w:r>
        <w:rPr>
          <w:color w:val="000000"/>
          <w:spacing w:val="-1"/>
          <w:sz w:val="28"/>
          <w:szCs w:val="28"/>
        </w:rPr>
        <w:t xml:space="preserve">, </w:t>
      </w:r>
      <w:r>
        <w:rPr>
          <w:sz w:val="28"/>
          <w:szCs w:val="28"/>
        </w:rPr>
        <w:t xml:space="preserve"> надбавки за сложность, напряженность, высокие достижения в труде и специальный режим работы) в приделах доведенных лимитов на заработную плату</w:t>
      </w:r>
      <w:r w:rsidR="00AC27AC">
        <w:rPr>
          <w:color w:val="000000"/>
          <w:spacing w:val="-1"/>
          <w:sz w:val="28"/>
          <w:szCs w:val="28"/>
        </w:rPr>
        <w:t>.</w:t>
      </w:r>
    </w:p>
    <w:p w:rsidR="000B52BC" w:rsidRDefault="000B52BC">
      <w:pPr>
        <w:shd w:val="clear" w:color="auto" w:fill="FFFFFF"/>
        <w:tabs>
          <w:tab w:val="left" w:pos="4678"/>
        </w:tabs>
        <w:ind w:left="14" w:right="4677" w:firstLine="567"/>
        <w:contextualSpacing/>
        <w:jc w:val="both"/>
        <w:divId w:val="1126048646"/>
        <w:rPr>
          <w:sz w:val="28"/>
          <w:szCs w:val="28"/>
        </w:rPr>
      </w:pPr>
    </w:p>
    <w:p w:rsidR="000B52BC" w:rsidRDefault="000B52BC">
      <w:pPr>
        <w:divId w:val="1126048646"/>
        <w:rPr>
          <w:rFonts w:eastAsia="Calibri"/>
          <w:sz w:val="28"/>
          <w:szCs w:val="28"/>
          <w:lang w:eastAsia="en-US"/>
        </w:rPr>
      </w:pPr>
    </w:p>
    <w:p w:rsidR="000B52BC" w:rsidRDefault="000B52BC">
      <w:pPr>
        <w:divId w:val="1126048646"/>
        <w:rPr>
          <w:rFonts w:eastAsia="Calibri"/>
          <w:sz w:val="28"/>
          <w:szCs w:val="28"/>
          <w:lang w:eastAsia="en-US"/>
        </w:rPr>
      </w:pPr>
    </w:p>
    <w:p w:rsidR="000B52BC" w:rsidRDefault="000B52BC">
      <w:pPr>
        <w:divId w:val="1126048646"/>
        <w:rPr>
          <w:rFonts w:eastAsia="Calibri"/>
          <w:sz w:val="28"/>
          <w:szCs w:val="28"/>
          <w:lang w:eastAsia="en-US"/>
        </w:rPr>
      </w:pPr>
    </w:p>
    <w:p w:rsidR="000B52BC" w:rsidRDefault="000B52BC">
      <w:pPr>
        <w:divId w:val="1126048646"/>
        <w:rPr>
          <w:rFonts w:eastAsia="Calibri"/>
          <w:sz w:val="28"/>
          <w:szCs w:val="28"/>
          <w:lang w:eastAsia="en-US"/>
        </w:rPr>
      </w:pPr>
    </w:p>
    <w:p w:rsidR="000B52BC" w:rsidRDefault="000B52BC">
      <w:pPr>
        <w:pStyle w:val="a5"/>
        <w:jc w:val="both"/>
        <w:divId w:val="1126048646"/>
        <w:rPr>
          <w:sz w:val="28"/>
          <w:szCs w:val="28"/>
        </w:rPr>
      </w:pPr>
    </w:p>
    <w:p w:rsidR="000B52BC" w:rsidRDefault="000B52BC">
      <w:pPr>
        <w:pStyle w:val="a5"/>
        <w:jc w:val="both"/>
        <w:divId w:val="1126048646"/>
        <w:rPr>
          <w:sz w:val="28"/>
          <w:szCs w:val="28"/>
        </w:rPr>
      </w:pPr>
    </w:p>
    <w:p w:rsidR="000B52BC" w:rsidRDefault="000B52BC">
      <w:pPr>
        <w:pStyle w:val="a5"/>
        <w:jc w:val="both"/>
        <w:divId w:val="1126048646"/>
        <w:rPr>
          <w:sz w:val="28"/>
          <w:szCs w:val="28"/>
        </w:rPr>
      </w:pPr>
    </w:p>
    <w:p w:rsidR="000B52BC" w:rsidRDefault="000B52BC">
      <w:pPr>
        <w:pStyle w:val="a5"/>
        <w:jc w:val="both"/>
        <w:divId w:val="1126048646"/>
        <w:rPr>
          <w:sz w:val="28"/>
          <w:szCs w:val="28"/>
        </w:rPr>
      </w:pPr>
    </w:p>
    <w:p w:rsidR="00A77916" w:rsidRDefault="00A77916">
      <w:pPr>
        <w:pStyle w:val="a5"/>
        <w:jc w:val="both"/>
        <w:divId w:val="1126048646"/>
        <w:rPr>
          <w:sz w:val="28"/>
          <w:szCs w:val="28"/>
        </w:rPr>
      </w:pPr>
    </w:p>
    <w:sectPr w:rsidR="00A77916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DBB66BE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4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4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4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4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4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4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4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4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2F2E270F"/>
    <w:multiLevelType w:val="hybridMultilevel"/>
    <w:tmpl w:val="36B63BE8"/>
    <w:lvl w:ilvl="0" w:tplc="2F46DAAA">
      <w:start w:val="4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3223EE"/>
    <w:multiLevelType w:val="hybridMultilevel"/>
    <w:tmpl w:val="96AA8F1E"/>
    <w:lvl w:ilvl="0" w:tplc="95FA02B8">
      <w:start w:val="5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925E6"/>
    <w:rsid w:val="000B52BC"/>
    <w:rsid w:val="001E567F"/>
    <w:rsid w:val="00392F8C"/>
    <w:rsid w:val="006250B3"/>
    <w:rsid w:val="00681F90"/>
    <w:rsid w:val="00A77916"/>
    <w:rsid w:val="00AA1036"/>
    <w:rsid w:val="00AB53D3"/>
    <w:rsid w:val="00AC27AC"/>
    <w:rsid w:val="00C925E6"/>
    <w:rsid w:val="00E5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hint="default"/>
    </w:rPr>
  </w:style>
  <w:style w:type="paragraph" w:customStyle="1" w:styleId="msonormal0">
    <w:name w:val="msonormal"/>
    <w:basedOn w:val="a"/>
    <w:uiPriority w:val="99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uiPriority w:val="99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uiPriority w:val="99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uiPriority w:val="99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uiPriority w:val="99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uiPriority w:val="99"/>
    <w:pPr>
      <w:spacing w:before="60" w:after="180"/>
    </w:pPr>
  </w:style>
  <w:style w:type="paragraph" w:customStyle="1" w:styleId="content2">
    <w:name w:val="content2"/>
    <w:basedOn w:val="a"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uiPriority w:val="99"/>
    <w:pPr>
      <w:spacing w:before="100" w:beforeAutospacing="1" w:after="100" w:afterAutospacing="1"/>
    </w:pPr>
  </w:style>
  <w:style w:type="paragraph" w:customStyle="1" w:styleId="align-right">
    <w:name w:val="align-right"/>
    <w:basedOn w:val="a"/>
    <w:uiPriority w:val="99"/>
    <w:pPr>
      <w:spacing w:before="100" w:beforeAutospacing="1" w:after="100" w:afterAutospacing="1"/>
    </w:pPr>
  </w:style>
  <w:style w:type="paragraph" w:customStyle="1" w:styleId="align-center">
    <w:name w:val="align-center"/>
    <w:basedOn w:val="a"/>
    <w:uiPriority w:val="99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pPr>
      <w:spacing w:before="100" w:beforeAutospacing="1" w:after="100" w:afterAutospacing="1"/>
    </w:pPr>
    <w:rPr>
      <w:rFonts w:eastAsia="Times New Roman"/>
    </w:r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12">
    <w:name w:val="Название1"/>
    <w:basedOn w:val="a"/>
    <w:rsid w:val="00C925E6"/>
    <w:pPr>
      <w:jc w:val="center"/>
    </w:pPr>
    <w:rPr>
      <w:rFonts w:eastAsia="Times New Roman"/>
      <w:b/>
      <w:sz w:val="2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92F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2F8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hint="default"/>
    </w:rPr>
  </w:style>
  <w:style w:type="paragraph" w:customStyle="1" w:styleId="msonormal0">
    <w:name w:val="msonormal"/>
    <w:basedOn w:val="a"/>
    <w:uiPriority w:val="99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uiPriority w:val="99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uiPriority w:val="99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uiPriority w:val="99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uiPriority w:val="99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uiPriority w:val="99"/>
    <w:pPr>
      <w:spacing w:before="60" w:after="180"/>
    </w:pPr>
  </w:style>
  <w:style w:type="paragraph" w:customStyle="1" w:styleId="content2">
    <w:name w:val="content2"/>
    <w:basedOn w:val="a"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uiPriority w:val="99"/>
    <w:pPr>
      <w:spacing w:before="100" w:beforeAutospacing="1" w:after="100" w:afterAutospacing="1"/>
    </w:pPr>
  </w:style>
  <w:style w:type="paragraph" w:customStyle="1" w:styleId="align-right">
    <w:name w:val="align-right"/>
    <w:basedOn w:val="a"/>
    <w:uiPriority w:val="99"/>
    <w:pPr>
      <w:spacing w:before="100" w:beforeAutospacing="1" w:after="100" w:afterAutospacing="1"/>
    </w:pPr>
  </w:style>
  <w:style w:type="paragraph" w:customStyle="1" w:styleId="align-center">
    <w:name w:val="align-center"/>
    <w:basedOn w:val="a"/>
    <w:uiPriority w:val="99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pPr>
      <w:spacing w:before="100" w:beforeAutospacing="1" w:after="100" w:afterAutospacing="1"/>
    </w:pPr>
    <w:rPr>
      <w:rFonts w:eastAsia="Times New Roman"/>
    </w:r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12">
    <w:name w:val="Название1"/>
    <w:basedOn w:val="a"/>
    <w:rsid w:val="00C925E6"/>
    <w:pPr>
      <w:jc w:val="center"/>
    </w:pPr>
    <w:rPr>
      <w:rFonts w:eastAsia="Times New Roman"/>
      <w:b/>
      <w:sz w:val="2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92F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2F8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48646"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4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13" Type="http://schemas.openxmlformats.org/officeDocument/2006/relationships/hyperlink" Target="https://www.gosfinansy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s://www.gosfinansy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osfinansy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s://www.gosfinans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finansy.ru/" TargetMode="External"/><Relationship Id="rId10" Type="http://schemas.openxmlformats.org/officeDocument/2006/relationships/hyperlink" Target="https://www.gosfinans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finansy.ru/" TargetMode="External"/><Relationship Id="rId14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2020-11-18T04:58:00Z</cp:lastPrinted>
  <dcterms:created xsi:type="dcterms:W3CDTF">2020-09-24T01:27:00Z</dcterms:created>
  <dcterms:modified xsi:type="dcterms:W3CDTF">2020-11-18T05:00:00Z</dcterms:modified>
</cp:coreProperties>
</file>