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D4" w:rsidRDefault="009532D4" w:rsidP="009532D4"/>
    <w:p w:rsidR="009532D4" w:rsidRPr="009532D4" w:rsidRDefault="009532D4" w:rsidP="009532D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605334820" r:id="rId7"/>
        </w:object>
      </w:r>
    </w:p>
    <w:p w:rsidR="009532D4" w:rsidRPr="00DE09DE" w:rsidRDefault="009532D4" w:rsidP="009532D4">
      <w:pPr>
        <w:keepNext/>
        <w:spacing w:after="0" w:line="240" w:lineRule="auto"/>
        <w:ind w:hanging="180"/>
        <w:jc w:val="center"/>
        <w:outlineLvl w:val="0"/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</w:pPr>
      <w:r w:rsidRPr="009532D4">
        <w:rPr>
          <w:rFonts w:ascii="NTTimes/Cyrillic" w:eastAsia="Times New Roman" w:hAnsi="NTTimes/Cyrillic" w:cs="Times New Roman"/>
          <w:b/>
          <w:sz w:val="24"/>
          <w:szCs w:val="20"/>
          <w:lang w:eastAsia="ru-RU"/>
        </w:rPr>
        <w:t xml:space="preserve">А </w:t>
      </w:r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Д М И Н И С Т </w:t>
      </w:r>
      <w:proofErr w:type="gramStart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>Р</w:t>
      </w:r>
      <w:proofErr w:type="gramEnd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А Ц И Я   </w:t>
      </w:r>
    </w:p>
    <w:p w:rsidR="009532D4" w:rsidRPr="00DE09DE" w:rsidRDefault="009532D4" w:rsidP="009532D4">
      <w:pPr>
        <w:keepNext/>
        <w:spacing w:after="0" w:line="240" w:lineRule="auto"/>
        <w:ind w:hanging="180"/>
        <w:jc w:val="center"/>
        <w:outlineLvl w:val="0"/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</w:pPr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С А Л Ь С К О Г О    С Е Л Ь С К О Г О   </w:t>
      </w:r>
      <w:proofErr w:type="gramStart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>П</w:t>
      </w:r>
      <w:proofErr w:type="gramEnd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О С Е Л Е Н И Я</w:t>
      </w:r>
    </w:p>
    <w:p w:rsidR="009532D4" w:rsidRPr="00DE09DE" w:rsidRDefault="009532D4" w:rsidP="009532D4">
      <w:pPr>
        <w:keepNext/>
        <w:spacing w:after="0" w:line="240" w:lineRule="auto"/>
        <w:ind w:hanging="180"/>
        <w:jc w:val="center"/>
        <w:outlineLvl w:val="0"/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</w:pPr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Д А Л Ь Н Е </w:t>
      </w:r>
      <w:proofErr w:type="gramStart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>Р</w:t>
      </w:r>
      <w:proofErr w:type="gramEnd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Е Ч Е Н С </w:t>
      </w:r>
      <w:r w:rsidRPr="00DE09DE">
        <w:rPr>
          <w:rFonts w:ascii="NTTimes/Cyrillic" w:eastAsia="Times New Roman" w:hAnsi="NTTimes/Cyrillic" w:cs="Times New Roman"/>
          <w:b/>
          <w:spacing w:val="32"/>
          <w:sz w:val="28"/>
          <w:szCs w:val="28"/>
          <w:lang w:eastAsia="ru-RU"/>
        </w:rPr>
        <w:t>КОГО</w:t>
      </w:r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   М У Н И Ц И П А Л Ь Н О Г О   </w:t>
      </w:r>
    </w:p>
    <w:p w:rsidR="009532D4" w:rsidRPr="00DE09DE" w:rsidRDefault="009532D4" w:rsidP="009532D4">
      <w:pPr>
        <w:keepNext/>
        <w:spacing w:after="0" w:line="240" w:lineRule="auto"/>
        <w:ind w:hanging="180"/>
        <w:jc w:val="center"/>
        <w:outlineLvl w:val="0"/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</w:pPr>
      <w:proofErr w:type="gramStart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>Р</w:t>
      </w:r>
      <w:proofErr w:type="gramEnd"/>
      <w:r w:rsidRPr="00DE09DE">
        <w:rPr>
          <w:rFonts w:ascii="NTTimes/Cyrillic" w:eastAsia="Times New Roman" w:hAnsi="NTTimes/Cyrillic" w:cs="Times New Roman"/>
          <w:b/>
          <w:sz w:val="28"/>
          <w:szCs w:val="28"/>
          <w:lang w:eastAsia="ru-RU"/>
        </w:rPr>
        <w:t xml:space="preserve"> А Й О Н А     П Р И М О Р С К О Г О   К Р А Я </w:t>
      </w:r>
    </w:p>
    <w:p w:rsidR="009532D4" w:rsidRPr="00DE09DE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2D4" w:rsidRPr="009532D4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gramStart"/>
      <w:r w:rsidRPr="009532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</w:t>
      </w:r>
      <w:proofErr w:type="gramEnd"/>
      <w:r w:rsidRPr="009532D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 С Т А Н О В Л Е Н И Е</w:t>
      </w:r>
    </w:p>
    <w:p w:rsidR="009532D4" w:rsidRPr="009532D4" w:rsidRDefault="009532D4" w:rsidP="009532D4">
      <w:pPr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532D4" w:rsidRPr="00DE09DE" w:rsidRDefault="009532D4" w:rsidP="009532D4">
      <w:pPr>
        <w:tabs>
          <w:tab w:val="center" w:pos="4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9DE"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>0312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                </w:t>
      </w:r>
      <w:r w:rsid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Сальское  </w:t>
      </w:r>
      <w:r w:rsid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E09DE"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09DE"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E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2D4" w:rsidRPr="00DE09DE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2D4" w:rsidRPr="00DE09DE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2D4" w:rsidRPr="00DE09DE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отбора претендентов на право включения в схему размещения нестационарных торговых объектов на территории Сальского сельского поселения Дальнереченского муниципального района Приморского края </w:t>
      </w:r>
    </w:p>
    <w:p w:rsidR="009532D4" w:rsidRPr="009532D4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реализации Земельного кодекса Российской Федерации, Федерального закона от 28 декабря 2009 года № 381-ФЗ "Об основах государственного регулирования торговой деятельности в Российской Федерации", Федерального закона от 26 июля 2006 года № 135-ФЗ "О защите конкуренции",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Устава Сальского сельского поселения, а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трация 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9532D4" w:rsidRPr="009532D4" w:rsidRDefault="009532D4" w:rsidP="009532D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3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отбора претендентов на право включения в схему размещения нестационарных торговых объекто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территории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Дальнереченского 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 (приложение № 1).</w:t>
      </w:r>
    </w:p>
    <w:p w:rsidR="009532D4" w:rsidRDefault="009532D4" w:rsidP="009532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размещению на официальном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"Интернет"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2D4" w:rsidRPr="009532D4" w:rsidRDefault="009532D4" w:rsidP="009532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 с момента обнародования.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2D4" w:rsidRPr="009532D4" w:rsidRDefault="009532D4" w:rsidP="009532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32D4" w:rsidRPr="009532D4" w:rsidRDefault="009532D4" w:rsidP="0095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532D4" w:rsidRPr="009532D4" w:rsidRDefault="009532D4" w:rsidP="00953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В.С. Губарь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09DE">
        <w:rPr>
          <w:rFonts w:ascii="Times New Roman" w:eastAsia="Times New Roman" w:hAnsi="Times New Roman" w:cs="Times New Roman"/>
          <w:sz w:val="24"/>
          <w:szCs w:val="24"/>
          <w:lang w:eastAsia="ru-RU"/>
        </w:rPr>
        <w:t>03.12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 № </w:t>
      </w:r>
      <w:r w:rsidR="00DE09D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9532D4" w:rsidRPr="009532D4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отбора претендентов на право включения в схему размещения нестационарных торговых объекто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 территории Сальского</w:t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Дальнереченского</w:t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Приморского края </w:t>
      </w:r>
    </w:p>
    <w:p w:rsidR="009532D4" w:rsidRPr="009532D4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532D4" w:rsidRPr="009532D4" w:rsidRDefault="009532D4" w:rsidP="0095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отбора претендентов на право включения в схему размещения нестационарных торговых объекто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территории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20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Приморского края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Федеральным законом от 26 июля 2006 года № 135-ФЗ "О защите конкуренции".</w:t>
      </w:r>
      <w:proofErr w:type="gramEnd"/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Отбор претендентов на право включения в схему размещения нестационарных торговых объектов (далее – Схема) осуществляется по результатам закрытого аукциона (далее – аукцион) либо без проведения аукциона в случаях, установленных настоящим Порядком.</w:t>
      </w:r>
    </w:p>
    <w:p w:rsidR="009532D4" w:rsidRPr="009231B5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</w:t>
      </w:r>
      <w:r w:rsidR="00220105" w:rsidRPr="0092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Сальского сельского поселения</w:t>
      </w:r>
      <w:r w:rsidRPr="00923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2D4" w:rsidRPr="00220105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E807E0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</w:t>
      </w:r>
      <w:r w:rsidR="00E807E0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вляющим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отбору претенде</w:t>
      </w:r>
      <w:r w:rsidR="00220105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на право включения в Схему на территории</w:t>
      </w:r>
      <w:r w:rsidR="00720A1B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20105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</w:t>
      </w:r>
      <w:proofErr w:type="gramEnd"/>
      <w:r w:rsidR="00220105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Сальского сельского поселения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220105"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-</w:t>
      </w:r>
      <w:r w:rsidRPr="002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орган).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отбора претендентов на право включения в схему размещения нестационарного торгового объекта</w:t>
      </w:r>
    </w:p>
    <w:p w:rsidR="009532D4" w:rsidRPr="009532D4" w:rsidRDefault="009532D4" w:rsidP="0095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– место), являются:</w:t>
      </w:r>
    </w:p>
    <w:p w:rsidR="009532D4" w:rsidRPr="009532D4" w:rsidRDefault="009532D4" w:rsidP="00220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инициатива уполномоченного органа;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уполномоченным органом к рассмотрению заявление о включении в Схему юридического лица, индивидуального предпринимателя (далее − хозяйствующие субъекты), поданное по форме согласно приложению № 2 к настоящему Порядку.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№ 3 к настоящему Порядку,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№ 114 "Об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разработки и утверждения органами местного самоуправления Приморского края схем размещения нестационарных торговых объектов" (далее – Приказ № 114).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2.2 Уполномоченный орган в течение пяти рабочих дней со дня наступления оснований, предусмотренных пунктом 2.1 настоящего Порядка, размещает в официальных средствах массовой информации и на оф</w:t>
      </w:r>
      <w:r w:rsidR="00720A1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 сайте Сальского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извещение).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Отбор претендентов производится уполномоченным органом посредством аукциона либо без проведения аукциона в случае, установленном пунктом 2.6 настоящего Порядка.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Уполномоченный орган: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поступления заявлений, указанных в пункте 2.1 настоящего Порядка, осуществляет их регистрацию;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трех рабочих дней со дня регистрации рассматривает их и принимает решение о приеме заявления или о возврате заявления (далее – решение);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принятия решения направляет хозяйствующему субъекту уведомление о принятом решении. В случае принятия решения о возврате заявления – с указанием оснований возврата.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возврата заявления являются: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заявления установленной форме;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 заявления не поддается прочтению;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неполнота и (или) недостоверность сведений, указанных в заявлении.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срок, не превышающий пяти рабочих дней со дня размещения извещения,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абзацем первым пункта 2.5 настоящего Порядка, объявляет аукцион.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532D4" w:rsidRPr="009532D4" w:rsidRDefault="00CA6EC9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9532D4"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532D4" w:rsidRPr="009532D4" w:rsidRDefault="00CA6EC9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</w:t>
      </w:r>
      <w:r w:rsidR="009532D4"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32D4" w:rsidRPr="009532D4" w:rsidRDefault="00CA6EC9" w:rsidP="009532D4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DE09DE">
        <w:rPr>
          <w:rFonts w:ascii="Times New Roman" w:eastAsia="Times New Roman" w:hAnsi="Times New Roman" w:cs="Times New Roman"/>
          <w:sz w:val="24"/>
          <w:szCs w:val="24"/>
          <w:lang w:eastAsia="ru-RU"/>
        </w:rPr>
        <w:t>03.12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 №</w:t>
      </w:r>
      <w:r w:rsidR="00DE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2D4"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532D4" w:rsidRPr="009532D4" w:rsidTr="009532D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уполномоченного органа)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(ИНН, ОГРН или ОГРНИП, дата регистрации)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нахождения или места регистрации)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(данные о руководителе юридического лица)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электронной почты)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(контактный телефон)</w:t>
            </w:r>
          </w:p>
        </w:tc>
      </w:tr>
    </w:tbl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532D4" w:rsidRPr="009532D4" w:rsidRDefault="009532D4" w:rsidP="009532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юридического лица, индивидуального предпринимателя в схему размещения нестационарных торговых объектов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 включить ________________________________________________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/ индивидуального предпринимателя)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схему размещения нестационарных торговых объектов (далее – Схема)</w:t>
      </w:r>
      <w:r w:rsidRPr="00953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 ______________________________________________________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муниципального образования)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свободное место для размещения объекта (</w:t>
      </w:r>
      <w:proofErr w:type="spellStart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размещения нестационарного торгового объекта в Схеме (адресные ориентиры)  _______________________________________________;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Вид нестационарного торгового объекта  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Период (ы) размещения нестационарного торгового объекта (для сезонного (временного) размещения) 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Специализация нестационарного торгового объекта  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Площадь нестационарного торгового объекта (кв. м) ______________.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20___ г.        ___________     _______________________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должность, Ф.И.О.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DE" w:rsidRDefault="00DE09DE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9532D4" w:rsidRPr="009532D4" w:rsidRDefault="00CA6EC9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9532D4"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532D4" w:rsidRPr="009532D4" w:rsidRDefault="00CA6EC9" w:rsidP="009532D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</w:t>
      </w:r>
      <w:r w:rsidR="009532D4"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32D4" w:rsidRPr="009532D4" w:rsidRDefault="00CA6EC9" w:rsidP="009532D4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DE09D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 № </w:t>
      </w:r>
      <w:r w:rsidR="00DE09D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bookmarkStart w:id="0" w:name="_GoBack"/>
      <w:bookmarkEnd w:id="0"/>
      <w:r w:rsidR="009532D4"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532D4" w:rsidRPr="009532D4" w:rsidTr="009532D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уполномоченного органа)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(ИНН, ОГРН или ОГРНИП, дата регистрации)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нахождения или места регистрации)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(данные о руководителе юридического лица)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электронной почты)</w:t>
            </w:r>
          </w:p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32D4" w:rsidRPr="009532D4" w:rsidTr="009532D4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2D4" w:rsidRPr="009532D4" w:rsidRDefault="009532D4" w:rsidP="00953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32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(контактный телефон)</w:t>
            </w:r>
          </w:p>
        </w:tc>
      </w:tr>
    </w:tbl>
    <w:p w:rsidR="009532D4" w:rsidRPr="009532D4" w:rsidRDefault="009532D4" w:rsidP="0073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532D4" w:rsidRPr="009532D4" w:rsidRDefault="009532D4" w:rsidP="009532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схему размещения нестационарных торговых </w:t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нового места и включении юридического лица, индивидуального предпринимателя в схему размещения нестационарных торговых объектов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  включить  в  схему  размещения нестационарных  торговых объектов (далее – Схема)  на  территории_____________________________________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(наименование муниципального образования)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 Юридическое лицо, индивидуальный предприниматель _____________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/ индивидуального предпринимателя)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размещения нестационарного торгового объекта в Схеме                      (адресные ориентиры)  _______________________________________________;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Вид нестационарного торгового объекта  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Период (ы) размещения нестационарного торгового объекта (для сезонного (временного) размещения) 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Специализация нестационарного торгового объекта  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Площадь нестационарного торгового объекта (кв. м) 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Площадь земельного участка для размещения нестационарных торговых объектов (кв. м.) ____________________________________________;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Координаты характерных точек границ земельного участка, предназначенного для размещения нестационарного торгового объекта                          в местной системе координат МСК-25 __________________________________. </w:t>
      </w: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532D4" w:rsidRPr="009532D4" w:rsidRDefault="009532D4" w:rsidP="009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20___ г.        ___________     _______________________ </w:t>
      </w:r>
    </w:p>
    <w:p w:rsidR="00CA4202" w:rsidRPr="0073211A" w:rsidRDefault="009532D4" w:rsidP="0073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53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должность, Ф.И.О.</w:t>
      </w:r>
    </w:p>
    <w:sectPr w:rsidR="00CA4202" w:rsidRPr="0073211A" w:rsidSect="00DE09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8F0"/>
    <w:multiLevelType w:val="hybridMultilevel"/>
    <w:tmpl w:val="A846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6"/>
    <w:rsid w:val="00072486"/>
    <w:rsid w:val="00220105"/>
    <w:rsid w:val="00720A1B"/>
    <w:rsid w:val="0073211A"/>
    <w:rsid w:val="009231B5"/>
    <w:rsid w:val="009532D4"/>
    <w:rsid w:val="009F1453"/>
    <w:rsid w:val="00CA4202"/>
    <w:rsid w:val="00CA6EC9"/>
    <w:rsid w:val="00DE09DE"/>
    <w:rsid w:val="00E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2018-12-02T23:29:00Z</cp:lastPrinted>
  <dcterms:created xsi:type="dcterms:W3CDTF">2018-08-07T05:01:00Z</dcterms:created>
  <dcterms:modified xsi:type="dcterms:W3CDTF">2018-12-02T23:34:00Z</dcterms:modified>
</cp:coreProperties>
</file>