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C2D" w:rsidRDefault="004B1C2D" w:rsidP="004B1C2D">
      <w:pPr>
        <w:rPr>
          <w:rFonts w:ascii="Times New Roman" w:eastAsia="Times New Roman" w:hAnsi="Times New Roman" w:cs="Times New Roman"/>
          <w:sz w:val="40"/>
          <w:szCs w:val="40"/>
          <w:lang w:eastAsia="ru-RU"/>
        </w:rPr>
      </w:pPr>
    </w:p>
    <w:p w:rsidR="004B1C2D" w:rsidRPr="001666B0" w:rsidRDefault="004B1C2D" w:rsidP="004B1C2D">
      <w:pPr>
        <w:jc w:val="center"/>
        <w:rPr>
          <w:rFonts w:ascii="Times New Roman" w:eastAsia="Times New Roman" w:hAnsi="Times New Roman" w:cs="Times New Roman"/>
          <w:sz w:val="32"/>
          <w:szCs w:val="32"/>
          <w:lang w:eastAsia="ru-RU"/>
        </w:rPr>
      </w:pPr>
      <w:r w:rsidRPr="001666B0">
        <w:rPr>
          <w:rFonts w:ascii="Times New Roman" w:eastAsia="Times New Roman" w:hAnsi="Times New Roman" w:cs="Times New Roman"/>
          <w:sz w:val="40"/>
          <w:szCs w:val="40"/>
          <w:lang w:eastAsia="ru-RU"/>
        </w:rPr>
        <w:object w:dxaOrig="785" w:dyaOrig="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26.1pt" o:ole="">
            <v:imagedata r:id="rId8" o:title=""/>
          </v:shape>
          <o:OLEObject Type="Embed" ProgID="Imaging.Document" ShapeID="_x0000_i1025" DrawAspect="Icon" ObjectID="_1814361358" r:id="rId9"/>
        </w:object>
      </w:r>
    </w:p>
    <w:p w:rsidR="004B1C2D" w:rsidRPr="001666B0" w:rsidRDefault="004B1C2D" w:rsidP="004B1C2D">
      <w:pPr>
        <w:jc w:val="center"/>
        <w:rPr>
          <w:rFonts w:ascii="Times New Roman" w:eastAsia="Times New Roman" w:hAnsi="Times New Roman" w:cs="Times New Roman"/>
          <w:b/>
          <w:sz w:val="26"/>
          <w:szCs w:val="26"/>
          <w:lang w:eastAsia="ru-RU"/>
        </w:rPr>
      </w:pPr>
      <w:r w:rsidRPr="001666B0">
        <w:rPr>
          <w:rFonts w:ascii="Times New Roman" w:eastAsia="Times New Roman" w:hAnsi="Times New Roman" w:cs="Times New Roman"/>
          <w:b/>
          <w:sz w:val="26"/>
          <w:szCs w:val="26"/>
          <w:lang w:eastAsia="ru-RU"/>
        </w:rPr>
        <w:t>АДМИНИСТРАЦИЯ</w:t>
      </w:r>
    </w:p>
    <w:p w:rsidR="004B1C2D" w:rsidRPr="001666B0" w:rsidRDefault="004B1C2D" w:rsidP="004B1C2D">
      <w:pPr>
        <w:jc w:val="center"/>
        <w:rPr>
          <w:rFonts w:ascii="Times New Roman" w:eastAsia="Times New Roman" w:hAnsi="Times New Roman" w:cs="Times New Roman"/>
          <w:b/>
          <w:sz w:val="26"/>
          <w:szCs w:val="26"/>
          <w:lang w:eastAsia="ru-RU"/>
        </w:rPr>
      </w:pPr>
      <w:r w:rsidRPr="001666B0">
        <w:rPr>
          <w:rFonts w:ascii="Times New Roman" w:eastAsia="Times New Roman" w:hAnsi="Times New Roman" w:cs="Times New Roman"/>
          <w:b/>
          <w:sz w:val="26"/>
          <w:szCs w:val="26"/>
          <w:lang w:eastAsia="ru-RU"/>
        </w:rPr>
        <w:t>САЛЬСКОГО СЕЛЬСКОГО ПОСЕЛЕНИЯ</w:t>
      </w:r>
    </w:p>
    <w:p w:rsidR="004B1C2D" w:rsidRPr="001666B0" w:rsidRDefault="004B1C2D" w:rsidP="004B1C2D">
      <w:pPr>
        <w:jc w:val="center"/>
        <w:rPr>
          <w:rFonts w:ascii="Times New Roman" w:eastAsia="Times New Roman" w:hAnsi="Times New Roman" w:cs="Times New Roman"/>
          <w:b/>
          <w:sz w:val="26"/>
          <w:szCs w:val="26"/>
          <w:lang w:eastAsia="ru-RU"/>
        </w:rPr>
      </w:pPr>
      <w:r w:rsidRPr="001666B0">
        <w:rPr>
          <w:rFonts w:ascii="Times New Roman" w:eastAsia="Times New Roman" w:hAnsi="Times New Roman" w:cs="Times New Roman"/>
          <w:b/>
          <w:sz w:val="26"/>
          <w:szCs w:val="26"/>
          <w:lang w:eastAsia="ru-RU"/>
        </w:rPr>
        <w:t>ДАЛЬНЕРЕЧЕНСКОГО МУНИЦИПАЛЬНОГО РАЙОНА</w:t>
      </w:r>
    </w:p>
    <w:p w:rsidR="004B1C2D" w:rsidRPr="001666B0" w:rsidRDefault="004B1C2D" w:rsidP="004B1C2D">
      <w:pPr>
        <w:jc w:val="center"/>
        <w:rPr>
          <w:rFonts w:ascii="Times New Roman" w:eastAsia="Times New Roman" w:hAnsi="Times New Roman" w:cs="Times New Roman"/>
          <w:b/>
          <w:sz w:val="26"/>
          <w:szCs w:val="26"/>
          <w:lang w:eastAsia="ru-RU"/>
        </w:rPr>
      </w:pPr>
      <w:r w:rsidRPr="001666B0">
        <w:rPr>
          <w:rFonts w:ascii="Times New Roman" w:eastAsia="Times New Roman" w:hAnsi="Times New Roman" w:cs="Times New Roman"/>
          <w:b/>
          <w:sz w:val="26"/>
          <w:szCs w:val="26"/>
          <w:lang w:eastAsia="ru-RU"/>
        </w:rPr>
        <w:t>ПРИМОРСКОГО КРАЯ</w:t>
      </w:r>
    </w:p>
    <w:p w:rsidR="004B1C2D" w:rsidRPr="001666B0" w:rsidRDefault="004B1C2D" w:rsidP="004B1C2D">
      <w:pPr>
        <w:jc w:val="center"/>
        <w:rPr>
          <w:rFonts w:ascii="Times New Roman" w:eastAsia="Times New Roman" w:hAnsi="Times New Roman" w:cs="Times New Roman"/>
          <w:b/>
          <w:sz w:val="26"/>
          <w:szCs w:val="26"/>
          <w:lang w:eastAsia="ru-RU"/>
        </w:rPr>
      </w:pPr>
    </w:p>
    <w:p w:rsidR="004B1C2D" w:rsidRPr="001666B0" w:rsidRDefault="004B1C2D" w:rsidP="004B1C2D">
      <w:pPr>
        <w:jc w:val="center"/>
        <w:rPr>
          <w:rFonts w:ascii="Times New Roman" w:eastAsia="Times New Roman" w:hAnsi="Times New Roman" w:cs="Times New Roman"/>
          <w:lang w:eastAsia="ru-RU"/>
        </w:rPr>
      </w:pPr>
      <w:r w:rsidRPr="001666B0">
        <w:rPr>
          <w:rFonts w:ascii="Times New Roman" w:eastAsia="Times New Roman" w:hAnsi="Times New Roman" w:cs="Times New Roman"/>
          <w:lang w:eastAsia="ru-RU"/>
        </w:rPr>
        <w:t>ПОСТАНОВЛЕНИЕ</w:t>
      </w:r>
    </w:p>
    <w:p w:rsidR="004B1C2D" w:rsidRPr="001666B0" w:rsidRDefault="004B1C2D" w:rsidP="004B1C2D">
      <w:pPr>
        <w:jc w:val="center"/>
        <w:rPr>
          <w:rFonts w:ascii="Times New Roman" w:eastAsia="Times New Roman" w:hAnsi="Times New Roman" w:cs="Times New Roman"/>
          <w:lang w:eastAsia="ru-RU"/>
        </w:rPr>
      </w:pPr>
    </w:p>
    <w:p w:rsidR="00121F35" w:rsidRPr="00916DC7" w:rsidRDefault="00916DC7" w:rsidP="004B1C2D">
      <w:pPr>
        <w:spacing w:line="240" w:lineRule="exact"/>
        <w:rPr>
          <w:rFonts w:ascii="Times New Roman" w:hAnsi="Times New Roman" w:cs="Times New Roman"/>
        </w:rPr>
      </w:pPr>
      <w:r>
        <w:rPr>
          <w:rFonts w:ascii="Times New Roman" w:hAnsi="Times New Roman" w:cs="Times New Roman"/>
          <w:sz w:val="28"/>
          <w:szCs w:val="28"/>
        </w:rPr>
        <w:t xml:space="preserve">        </w:t>
      </w:r>
      <w:r w:rsidR="00D41EBE">
        <w:rPr>
          <w:rFonts w:ascii="Times New Roman" w:hAnsi="Times New Roman" w:cs="Times New Roman"/>
        </w:rPr>
        <w:t xml:space="preserve">  </w:t>
      </w:r>
      <w:r w:rsidR="00E44D6B">
        <w:rPr>
          <w:rFonts w:ascii="Times New Roman" w:hAnsi="Times New Roman" w:cs="Times New Roman"/>
        </w:rPr>
        <w:t>14</w:t>
      </w:r>
      <w:r w:rsidR="00D50867">
        <w:rPr>
          <w:rFonts w:ascii="Times New Roman" w:hAnsi="Times New Roman" w:cs="Times New Roman"/>
        </w:rPr>
        <w:t>.0</w:t>
      </w:r>
      <w:r w:rsidR="00E44D6B">
        <w:rPr>
          <w:rFonts w:ascii="Times New Roman" w:hAnsi="Times New Roman" w:cs="Times New Roman"/>
        </w:rPr>
        <w:t>7</w:t>
      </w:r>
      <w:r w:rsidR="00D50867">
        <w:rPr>
          <w:rFonts w:ascii="Times New Roman" w:hAnsi="Times New Roman" w:cs="Times New Roman"/>
        </w:rPr>
        <w:t>.2025</w:t>
      </w:r>
      <w:r w:rsidR="00CA6494" w:rsidRPr="005D3A87">
        <w:rPr>
          <w:rFonts w:ascii="Times New Roman" w:hAnsi="Times New Roman" w:cs="Times New Roman"/>
        </w:rPr>
        <w:t xml:space="preserve"> </w:t>
      </w:r>
      <w:r w:rsidR="004B1C2D" w:rsidRPr="005D3A87">
        <w:rPr>
          <w:rFonts w:ascii="Times New Roman" w:hAnsi="Times New Roman" w:cs="Times New Roman"/>
        </w:rPr>
        <w:t xml:space="preserve"> </w:t>
      </w:r>
      <w:r w:rsidRPr="005D3A87">
        <w:rPr>
          <w:rFonts w:ascii="Times New Roman" w:hAnsi="Times New Roman" w:cs="Times New Roman"/>
        </w:rPr>
        <w:t>г.</w:t>
      </w:r>
      <w:r w:rsidRPr="00916DC7">
        <w:rPr>
          <w:rFonts w:ascii="Times New Roman" w:hAnsi="Times New Roman" w:cs="Times New Roman"/>
        </w:rPr>
        <w:t xml:space="preserve">                    </w:t>
      </w:r>
      <w:r>
        <w:rPr>
          <w:rFonts w:ascii="Times New Roman" w:hAnsi="Times New Roman" w:cs="Times New Roman"/>
        </w:rPr>
        <w:t xml:space="preserve">    </w:t>
      </w:r>
      <w:r w:rsidR="00D43AAF">
        <w:rPr>
          <w:rFonts w:ascii="Times New Roman" w:hAnsi="Times New Roman" w:cs="Times New Roman"/>
        </w:rPr>
        <w:t xml:space="preserve">         </w:t>
      </w:r>
      <w:r w:rsidR="00F2086D">
        <w:rPr>
          <w:rFonts w:ascii="Times New Roman" w:hAnsi="Times New Roman" w:cs="Times New Roman"/>
        </w:rPr>
        <w:t xml:space="preserve"> </w:t>
      </w:r>
      <w:r w:rsidR="00C146D1">
        <w:rPr>
          <w:rFonts w:ascii="Times New Roman" w:hAnsi="Times New Roman" w:cs="Times New Roman"/>
        </w:rPr>
        <w:t xml:space="preserve"> </w:t>
      </w:r>
      <w:r w:rsidR="004B1C2D" w:rsidRPr="00916DC7">
        <w:rPr>
          <w:rFonts w:ascii="Times New Roman" w:hAnsi="Times New Roman" w:cs="Times New Roman"/>
        </w:rPr>
        <w:t xml:space="preserve"> с. </w:t>
      </w:r>
      <w:proofErr w:type="spellStart"/>
      <w:r w:rsidR="004B1C2D" w:rsidRPr="00916DC7">
        <w:rPr>
          <w:rFonts w:ascii="Times New Roman" w:hAnsi="Times New Roman" w:cs="Times New Roman"/>
        </w:rPr>
        <w:t>Сальское</w:t>
      </w:r>
      <w:proofErr w:type="spellEnd"/>
      <w:r w:rsidR="004B1C2D" w:rsidRPr="00916DC7">
        <w:rPr>
          <w:rFonts w:ascii="Times New Roman" w:hAnsi="Times New Roman" w:cs="Times New Roman"/>
        </w:rPr>
        <w:t xml:space="preserve">    </w:t>
      </w:r>
      <w:r w:rsidRPr="00916DC7">
        <w:rPr>
          <w:rFonts w:ascii="Times New Roman" w:hAnsi="Times New Roman" w:cs="Times New Roman"/>
        </w:rPr>
        <w:t xml:space="preserve">                        </w:t>
      </w:r>
      <w:r w:rsidR="005D3A87">
        <w:rPr>
          <w:rFonts w:ascii="Times New Roman" w:hAnsi="Times New Roman" w:cs="Times New Roman"/>
        </w:rPr>
        <w:t xml:space="preserve">         </w:t>
      </w:r>
      <w:r w:rsidR="00D43AAF">
        <w:rPr>
          <w:rFonts w:ascii="Times New Roman" w:hAnsi="Times New Roman" w:cs="Times New Roman"/>
        </w:rPr>
        <w:t xml:space="preserve">  </w:t>
      </w:r>
      <w:r w:rsidR="005D3A87">
        <w:rPr>
          <w:rFonts w:ascii="Times New Roman" w:hAnsi="Times New Roman" w:cs="Times New Roman"/>
        </w:rPr>
        <w:t xml:space="preserve"> </w:t>
      </w:r>
      <w:r w:rsidR="00F2086D">
        <w:rPr>
          <w:rFonts w:ascii="Times New Roman" w:hAnsi="Times New Roman" w:cs="Times New Roman"/>
        </w:rPr>
        <w:t xml:space="preserve">               </w:t>
      </w:r>
      <w:r w:rsidR="00175323">
        <w:rPr>
          <w:rFonts w:ascii="Times New Roman" w:hAnsi="Times New Roman" w:cs="Times New Roman"/>
        </w:rPr>
        <w:t>№</w:t>
      </w:r>
      <w:r w:rsidR="00E44D6B">
        <w:rPr>
          <w:rFonts w:ascii="Times New Roman" w:hAnsi="Times New Roman" w:cs="Times New Roman"/>
        </w:rPr>
        <w:t xml:space="preserve"> 66</w:t>
      </w:r>
      <w:r w:rsidR="00175323">
        <w:rPr>
          <w:rFonts w:ascii="Times New Roman" w:hAnsi="Times New Roman" w:cs="Times New Roman"/>
        </w:rPr>
        <w:t xml:space="preserve"> </w:t>
      </w:r>
      <w:r w:rsidR="00D41EBE">
        <w:rPr>
          <w:rFonts w:ascii="Times New Roman" w:hAnsi="Times New Roman" w:cs="Times New Roman"/>
        </w:rPr>
        <w:t xml:space="preserve"> </w:t>
      </w:r>
      <w:r w:rsidR="00175323">
        <w:rPr>
          <w:rFonts w:ascii="Times New Roman" w:hAnsi="Times New Roman" w:cs="Times New Roman"/>
        </w:rPr>
        <w:t xml:space="preserve"> </w:t>
      </w:r>
    </w:p>
    <w:p w:rsidR="00121F35" w:rsidRPr="003C5B20" w:rsidRDefault="00121F35" w:rsidP="003C5B20">
      <w:pPr>
        <w:spacing w:line="276" w:lineRule="auto"/>
        <w:jc w:val="both"/>
        <w:rPr>
          <w:rFonts w:ascii="Times New Roman" w:hAnsi="Times New Roman" w:cs="Times New Roman"/>
          <w:sz w:val="28"/>
          <w:szCs w:val="28"/>
        </w:rPr>
      </w:pPr>
    </w:p>
    <w:p w:rsidR="00121F35" w:rsidRPr="003C5B20" w:rsidRDefault="00B042F8" w:rsidP="003C5B2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муниципальную программу </w:t>
      </w:r>
      <w:r w:rsidR="003C5B20" w:rsidRPr="003C5B20">
        <w:rPr>
          <w:rFonts w:ascii="Times New Roman" w:hAnsi="Times New Roman" w:cs="Times New Roman"/>
          <w:b/>
          <w:sz w:val="28"/>
          <w:szCs w:val="28"/>
        </w:rPr>
        <w:t xml:space="preserve"> Сальского сельского поселения </w:t>
      </w:r>
      <w:r w:rsidR="00121F35" w:rsidRPr="003C5B20">
        <w:rPr>
          <w:rFonts w:ascii="Times New Roman" w:hAnsi="Times New Roman" w:cs="Times New Roman"/>
          <w:b/>
          <w:sz w:val="28"/>
          <w:szCs w:val="28"/>
        </w:rPr>
        <w:t>«Управ</w:t>
      </w:r>
      <w:r w:rsidR="003C5B20" w:rsidRPr="003C5B20">
        <w:rPr>
          <w:rFonts w:ascii="Times New Roman" w:hAnsi="Times New Roman" w:cs="Times New Roman"/>
          <w:b/>
          <w:sz w:val="28"/>
          <w:szCs w:val="28"/>
        </w:rPr>
        <w:t xml:space="preserve">ление муниципальным имуществом </w:t>
      </w:r>
      <w:r w:rsidR="004B1C2D" w:rsidRPr="003C5B20">
        <w:rPr>
          <w:rFonts w:ascii="Times New Roman" w:hAnsi="Times New Roman" w:cs="Times New Roman"/>
          <w:b/>
          <w:sz w:val="28"/>
          <w:szCs w:val="28"/>
        </w:rPr>
        <w:t>Сальского сельского поселения  на 2023-2027</w:t>
      </w:r>
      <w:r w:rsidR="00121F35" w:rsidRPr="003C5B20">
        <w:rPr>
          <w:rFonts w:ascii="Times New Roman" w:hAnsi="Times New Roman" w:cs="Times New Roman"/>
          <w:b/>
          <w:sz w:val="28"/>
          <w:szCs w:val="28"/>
        </w:rPr>
        <w:t xml:space="preserve"> годы»</w:t>
      </w:r>
      <w:r>
        <w:rPr>
          <w:rFonts w:ascii="Times New Roman" w:hAnsi="Times New Roman" w:cs="Times New Roman"/>
          <w:b/>
          <w:sz w:val="28"/>
          <w:szCs w:val="28"/>
        </w:rPr>
        <w:t>, утвержденную постановлением администрации Сальского сельского поселения от 21.12.2022 г. № 146</w:t>
      </w:r>
    </w:p>
    <w:p w:rsidR="00121F35" w:rsidRPr="003C5B20" w:rsidRDefault="00121F35" w:rsidP="003C5B20">
      <w:pPr>
        <w:spacing w:line="276" w:lineRule="auto"/>
        <w:jc w:val="both"/>
        <w:rPr>
          <w:rFonts w:ascii="Times New Roman" w:hAnsi="Times New Roman" w:cs="Times New Roman"/>
          <w:sz w:val="28"/>
          <w:szCs w:val="28"/>
        </w:rPr>
      </w:pPr>
    </w:p>
    <w:p w:rsidR="00121F35" w:rsidRDefault="00F31E4B" w:rsidP="00CA6494">
      <w:pPr>
        <w:tabs>
          <w:tab w:val="left" w:pos="8647"/>
        </w:tabs>
        <w:autoSpaceDN w:val="0"/>
        <w:adjustRightInd w:val="0"/>
        <w:spacing w:line="276" w:lineRule="auto"/>
        <w:ind w:right="566"/>
        <w:jc w:val="both"/>
        <w:rPr>
          <w:rFonts w:ascii="Times New Roman" w:hAnsi="Times New Roman" w:cs="Times New Roman"/>
        </w:rPr>
      </w:pPr>
      <w:r>
        <w:rPr>
          <w:rFonts w:ascii="Times New Roman" w:hAnsi="Times New Roman" w:cs="Times New Roman"/>
          <w:sz w:val="28"/>
          <w:szCs w:val="28"/>
        </w:rPr>
        <w:t xml:space="preserve">                   </w:t>
      </w:r>
      <w:r w:rsidR="003C5B20" w:rsidRPr="00CA6494">
        <w:rPr>
          <w:rFonts w:ascii="Times New Roman" w:hAnsi="Times New Roman" w:cs="Times New Roman"/>
        </w:rPr>
        <w:t>В соответствии</w:t>
      </w:r>
      <w:r w:rsidR="003C5B20" w:rsidRPr="00CA6494">
        <w:rPr>
          <w:rFonts w:ascii="Times New Roman" w:eastAsia="Calibri" w:hAnsi="Times New Roman" w:cs="Times New Roman"/>
          <w:lang w:eastAsia="en-US"/>
        </w:rPr>
        <w:t xml:space="preserve"> </w:t>
      </w:r>
      <w:r w:rsidR="003C5B20" w:rsidRPr="00CA6494">
        <w:rPr>
          <w:rFonts w:ascii="Times New Roman" w:eastAsia="Calibri" w:hAnsi="Times New Roman" w:cs="Times New Roman"/>
          <w:color w:val="000000"/>
          <w:lang w:eastAsia="en-US"/>
        </w:rPr>
        <w:t>со статьей 179 Бюджетного кодекса Российской Федерации,</w:t>
      </w:r>
      <w:r w:rsidR="003C5B20" w:rsidRPr="00CA6494">
        <w:rPr>
          <w:rFonts w:ascii="Times New Roman" w:eastAsia="Calibri" w:hAnsi="Times New Roman" w:cs="Times New Roman"/>
          <w:lang w:eastAsia="en-US"/>
        </w:rPr>
        <w:t xml:space="preserve"> Федеральным законом от 28 июня 2014 года № 172-ФЗ "О стратегическом планировании в Российской Федерации", постановлением администрации  Сальского сельского поселения  от </w:t>
      </w:r>
      <w:r w:rsidR="00D41EBE">
        <w:rPr>
          <w:rFonts w:ascii="Times New Roman" w:hAnsi="Times New Roman" w:cs="Times New Roman"/>
        </w:rPr>
        <w:t>15.08.2024 г. № 52</w:t>
      </w:r>
      <w:r w:rsidR="00A21EA1" w:rsidRPr="00CA6494">
        <w:rPr>
          <w:rFonts w:ascii="Times New Roman" w:eastAsia="Calibri" w:hAnsi="Times New Roman" w:cs="Times New Roman"/>
          <w:lang w:eastAsia="en-US"/>
        </w:rPr>
        <w:t xml:space="preserve"> </w:t>
      </w:r>
      <w:r w:rsidR="003C5B20" w:rsidRPr="00CA6494">
        <w:rPr>
          <w:rFonts w:ascii="Times New Roman" w:eastAsia="Calibri" w:hAnsi="Times New Roman" w:cs="Times New Roman"/>
          <w:lang w:eastAsia="en-US"/>
        </w:rPr>
        <w:t>«Об утверждении Перечня  муниципальных программ Сальского сельского поселения», руководствуясь постановлением администрации Сальского сельского</w:t>
      </w:r>
      <w:r w:rsidR="00D41EBE">
        <w:rPr>
          <w:rFonts w:ascii="Times New Roman" w:eastAsia="Calibri" w:hAnsi="Times New Roman" w:cs="Times New Roman"/>
          <w:lang w:eastAsia="en-US"/>
        </w:rPr>
        <w:t xml:space="preserve"> поселения  от 25.07.2024 г. № 50</w:t>
      </w:r>
      <w:r w:rsidR="003C5B20" w:rsidRPr="00CA6494">
        <w:rPr>
          <w:rFonts w:ascii="Times New Roman" w:eastAsia="Calibri" w:hAnsi="Times New Roman" w:cs="Times New Roman"/>
          <w:lang w:eastAsia="en-US"/>
        </w:rPr>
        <w:t xml:space="preserve"> «</w:t>
      </w:r>
      <w:r w:rsidR="003C5B20" w:rsidRPr="00CA6494">
        <w:rPr>
          <w:rFonts w:ascii="Times New Roman" w:eastAsia="Calibri" w:hAnsi="Times New Roman" w:cs="Times New Roman"/>
          <w:bCs/>
          <w:color w:val="000000"/>
          <w:lang w:eastAsia="en-US"/>
        </w:rPr>
        <w:t xml:space="preserve">Об утверждении </w:t>
      </w:r>
      <w:r w:rsidR="003C5B20" w:rsidRPr="00CA6494">
        <w:rPr>
          <w:rFonts w:ascii="Times New Roman" w:eastAsia="Calibri" w:hAnsi="Times New Roman" w:cs="Times New Roman"/>
          <w:bCs/>
          <w:lang w:eastAsia="en-US"/>
        </w:rPr>
        <w:t>Порядка принятия решений о разработке муниципальных программ, их формирования и реализации на территории Сальского сельского поселения  и проведения оценки эффективности реализации муниципальных программ»</w:t>
      </w:r>
      <w:r w:rsidR="003C5B20" w:rsidRPr="00CA6494">
        <w:rPr>
          <w:rFonts w:ascii="Times New Roman" w:eastAsia="Calibri" w:hAnsi="Times New Roman" w:cs="Times New Roman"/>
          <w:color w:val="000000"/>
          <w:lang w:eastAsia="en-US"/>
        </w:rPr>
        <w:t xml:space="preserve">, Уставом Сальского сельского поселения, администрация Сальского  сельского поселения, </w:t>
      </w:r>
      <w:r w:rsidR="003C5B20" w:rsidRPr="00CA6494">
        <w:rPr>
          <w:rFonts w:ascii="Times New Roman" w:hAnsi="Times New Roman" w:cs="Times New Roman"/>
        </w:rPr>
        <w:t xml:space="preserve"> администрац</w:t>
      </w:r>
      <w:r w:rsidR="00CA6494">
        <w:rPr>
          <w:rFonts w:ascii="Times New Roman" w:hAnsi="Times New Roman" w:cs="Times New Roman"/>
        </w:rPr>
        <w:t>ия Сальского сельского поселения</w:t>
      </w:r>
    </w:p>
    <w:p w:rsidR="00CA6494" w:rsidRPr="00CA6494" w:rsidRDefault="00CA6494" w:rsidP="00CA6494">
      <w:pPr>
        <w:tabs>
          <w:tab w:val="left" w:pos="8647"/>
        </w:tabs>
        <w:autoSpaceDN w:val="0"/>
        <w:adjustRightInd w:val="0"/>
        <w:spacing w:line="276" w:lineRule="auto"/>
        <w:ind w:right="566"/>
        <w:jc w:val="both"/>
        <w:rPr>
          <w:rFonts w:ascii="Times New Roman" w:hAnsi="Times New Roman" w:cs="Times New Roman"/>
        </w:rPr>
      </w:pPr>
    </w:p>
    <w:p w:rsidR="00121F35" w:rsidRDefault="00121F35" w:rsidP="00121F35">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F31E4B" w:rsidRDefault="00F31E4B" w:rsidP="00121F35">
      <w:pPr>
        <w:jc w:val="both"/>
        <w:rPr>
          <w:rFonts w:ascii="Times New Roman" w:hAnsi="Times New Roman" w:cs="Times New Roman"/>
          <w:sz w:val="28"/>
          <w:szCs w:val="28"/>
        </w:rPr>
      </w:pPr>
    </w:p>
    <w:p w:rsidR="00F31E4B" w:rsidRPr="003E0E91" w:rsidRDefault="00B042F8" w:rsidP="00CA6494">
      <w:pPr>
        <w:pStyle w:val="a6"/>
        <w:numPr>
          <w:ilvl w:val="0"/>
          <w:numId w:val="4"/>
        </w:numPr>
        <w:jc w:val="both"/>
        <w:rPr>
          <w:rFonts w:ascii="Times New Roman" w:hAnsi="Times New Roman" w:cs="Times New Roman"/>
          <w:sz w:val="24"/>
          <w:szCs w:val="24"/>
        </w:rPr>
      </w:pPr>
      <w:bookmarkStart w:id="0" w:name="sub_2"/>
      <w:proofErr w:type="gramStart"/>
      <w:r w:rsidRPr="003E0E91">
        <w:rPr>
          <w:rFonts w:ascii="Times New Roman" w:hAnsi="Times New Roman" w:cs="Times New Roman"/>
          <w:sz w:val="24"/>
          <w:szCs w:val="24"/>
        </w:rPr>
        <w:t xml:space="preserve">Внести в </w:t>
      </w:r>
      <w:r w:rsidR="00121F35" w:rsidRPr="003E0E91">
        <w:rPr>
          <w:rFonts w:ascii="Times New Roman" w:hAnsi="Times New Roman" w:cs="Times New Roman"/>
          <w:sz w:val="24"/>
          <w:szCs w:val="24"/>
        </w:rPr>
        <w:t xml:space="preserve">муниципальную программу </w:t>
      </w:r>
      <w:r w:rsidR="00F31E4B" w:rsidRPr="003E0E91">
        <w:rPr>
          <w:rFonts w:ascii="Times New Roman" w:hAnsi="Times New Roman" w:cs="Times New Roman"/>
          <w:sz w:val="24"/>
          <w:szCs w:val="24"/>
        </w:rPr>
        <w:t>Сальского сельского</w:t>
      </w:r>
      <w:r w:rsidR="00CA6494" w:rsidRPr="003E0E91">
        <w:rPr>
          <w:rFonts w:ascii="Times New Roman" w:hAnsi="Times New Roman" w:cs="Times New Roman"/>
          <w:sz w:val="24"/>
          <w:szCs w:val="24"/>
        </w:rPr>
        <w:t xml:space="preserve"> поселения</w:t>
      </w:r>
      <w:r w:rsidR="00F31E4B" w:rsidRPr="003E0E91">
        <w:rPr>
          <w:rFonts w:ascii="Times New Roman" w:hAnsi="Times New Roman" w:cs="Times New Roman"/>
          <w:sz w:val="24"/>
          <w:szCs w:val="24"/>
        </w:rPr>
        <w:t xml:space="preserve"> «Управление муниципальным имуществом Сальского сельского поселения  на 2023-2027 годы»</w:t>
      </w:r>
      <w:r w:rsidRPr="003E0E91">
        <w:rPr>
          <w:rFonts w:ascii="Times New Roman" w:hAnsi="Times New Roman" w:cs="Times New Roman"/>
          <w:sz w:val="24"/>
          <w:szCs w:val="24"/>
        </w:rPr>
        <w:t xml:space="preserve">, утвержденную </w:t>
      </w:r>
      <w:r w:rsidR="00CA6494" w:rsidRPr="003E0E91">
        <w:rPr>
          <w:rFonts w:ascii="Times New Roman" w:hAnsi="Times New Roman" w:cs="Times New Roman"/>
          <w:sz w:val="24"/>
          <w:szCs w:val="24"/>
        </w:rPr>
        <w:t>постановлением администрации Сальского сельского поселения от 21.12.2022 г. № 146</w:t>
      </w:r>
      <w:r w:rsidR="00F31E4B" w:rsidRPr="003E0E91">
        <w:rPr>
          <w:rFonts w:ascii="Times New Roman" w:hAnsi="Times New Roman" w:cs="Times New Roman"/>
          <w:sz w:val="24"/>
          <w:szCs w:val="24"/>
          <w:lang w:eastAsia="ru-RU"/>
        </w:rPr>
        <w:t xml:space="preserve"> </w:t>
      </w:r>
      <w:r w:rsidR="00FD5643" w:rsidRPr="003E0E91">
        <w:rPr>
          <w:rFonts w:ascii="Times New Roman" w:hAnsi="Times New Roman" w:cs="Times New Roman"/>
          <w:sz w:val="24"/>
          <w:szCs w:val="24"/>
          <w:lang w:eastAsia="ru-RU"/>
        </w:rPr>
        <w:t>(в редакции постановлений от 04.04.2023 г. № 24</w:t>
      </w:r>
      <w:r w:rsidR="00A77575" w:rsidRPr="003E0E91">
        <w:rPr>
          <w:rFonts w:ascii="Times New Roman" w:hAnsi="Times New Roman" w:cs="Times New Roman"/>
          <w:sz w:val="24"/>
          <w:szCs w:val="24"/>
          <w:lang w:eastAsia="ru-RU"/>
        </w:rPr>
        <w:t>, от 18.07.2023 г. № 41</w:t>
      </w:r>
      <w:r w:rsidR="003E0E91" w:rsidRPr="003E0E91">
        <w:rPr>
          <w:rFonts w:ascii="Times New Roman" w:hAnsi="Times New Roman" w:cs="Times New Roman"/>
          <w:sz w:val="24"/>
          <w:szCs w:val="24"/>
          <w:lang w:eastAsia="ru-RU"/>
        </w:rPr>
        <w:t>, от 31.08.2023 г. № 60</w:t>
      </w:r>
      <w:r w:rsidR="00175323">
        <w:rPr>
          <w:rFonts w:ascii="Times New Roman" w:hAnsi="Times New Roman" w:cs="Times New Roman"/>
          <w:sz w:val="24"/>
          <w:szCs w:val="24"/>
          <w:lang w:eastAsia="ru-RU"/>
        </w:rPr>
        <w:t>, от 07.11.2023 г. № 88</w:t>
      </w:r>
      <w:r w:rsidR="00C146D1">
        <w:rPr>
          <w:rFonts w:ascii="Times New Roman" w:hAnsi="Times New Roman" w:cs="Times New Roman"/>
          <w:sz w:val="24"/>
          <w:szCs w:val="24"/>
          <w:lang w:eastAsia="ru-RU"/>
        </w:rPr>
        <w:t>, от 25.12.2023 г. № 125</w:t>
      </w:r>
      <w:r w:rsidR="00D41EBE">
        <w:rPr>
          <w:rFonts w:ascii="Times New Roman" w:hAnsi="Times New Roman" w:cs="Times New Roman"/>
          <w:sz w:val="24"/>
          <w:szCs w:val="24"/>
          <w:lang w:eastAsia="ru-RU"/>
        </w:rPr>
        <w:t>, от 01.10.2024 г. № 64</w:t>
      </w:r>
      <w:r w:rsidR="00D43AAF">
        <w:rPr>
          <w:rFonts w:ascii="Times New Roman" w:hAnsi="Times New Roman" w:cs="Times New Roman"/>
          <w:sz w:val="24"/>
          <w:szCs w:val="24"/>
          <w:lang w:eastAsia="ru-RU"/>
        </w:rPr>
        <w:t>, от 22.11.2024 г. № 92</w:t>
      </w:r>
      <w:r w:rsidR="00D50867">
        <w:rPr>
          <w:rFonts w:ascii="Times New Roman" w:hAnsi="Times New Roman" w:cs="Times New Roman"/>
          <w:sz w:val="24"/>
          <w:szCs w:val="24"/>
          <w:lang w:eastAsia="ru-RU"/>
        </w:rPr>
        <w:t>, от 28.12.2024 г</w:t>
      </w:r>
      <w:proofErr w:type="gramEnd"/>
      <w:r w:rsidR="00D50867">
        <w:rPr>
          <w:rFonts w:ascii="Times New Roman" w:hAnsi="Times New Roman" w:cs="Times New Roman"/>
          <w:sz w:val="24"/>
          <w:szCs w:val="24"/>
          <w:lang w:eastAsia="ru-RU"/>
        </w:rPr>
        <w:t>. № 108</w:t>
      </w:r>
      <w:r w:rsidR="00E0195B">
        <w:rPr>
          <w:rFonts w:ascii="Times New Roman" w:hAnsi="Times New Roman" w:cs="Times New Roman"/>
          <w:sz w:val="24"/>
          <w:szCs w:val="24"/>
          <w:lang w:eastAsia="ru-RU"/>
        </w:rPr>
        <w:t>,от 03.02.2025г №7</w:t>
      </w:r>
      <w:r w:rsidR="00E44D6B">
        <w:rPr>
          <w:rFonts w:ascii="Times New Roman" w:hAnsi="Times New Roman" w:cs="Times New Roman"/>
          <w:sz w:val="24"/>
          <w:szCs w:val="24"/>
          <w:lang w:eastAsia="ru-RU"/>
        </w:rPr>
        <w:t>, № 54 от 12.05.2025 г.</w:t>
      </w:r>
      <w:r w:rsidR="00FD5643" w:rsidRPr="003E0E91">
        <w:rPr>
          <w:rFonts w:ascii="Times New Roman" w:hAnsi="Times New Roman" w:cs="Times New Roman"/>
          <w:sz w:val="24"/>
          <w:szCs w:val="24"/>
          <w:lang w:eastAsia="ru-RU"/>
        </w:rPr>
        <w:t>)</w:t>
      </w:r>
      <w:r w:rsidR="00CA6494" w:rsidRPr="003E0E91">
        <w:rPr>
          <w:rFonts w:ascii="Times New Roman" w:hAnsi="Times New Roman" w:cs="Times New Roman"/>
          <w:sz w:val="24"/>
          <w:szCs w:val="24"/>
        </w:rPr>
        <w:t xml:space="preserve"> (далее </w:t>
      </w:r>
      <w:proofErr w:type="gramStart"/>
      <w:r w:rsidR="00CA6494" w:rsidRPr="003E0E91">
        <w:rPr>
          <w:rFonts w:ascii="Times New Roman" w:hAnsi="Times New Roman" w:cs="Times New Roman"/>
          <w:sz w:val="24"/>
          <w:szCs w:val="24"/>
        </w:rPr>
        <w:t>–П</w:t>
      </w:r>
      <w:proofErr w:type="gramEnd"/>
      <w:r w:rsidR="00CA6494" w:rsidRPr="003E0E91">
        <w:rPr>
          <w:rFonts w:ascii="Times New Roman" w:hAnsi="Times New Roman" w:cs="Times New Roman"/>
          <w:sz w:val="24"/>
          <w:szCs w:val="24"/>
        </w:rPr>
        <w:t>рограмма, Постановление</w:t>
      </w:r>
      <w:r w:rsidR="00F31E4B" w:rsidRPr="003E0E91">
        <w:rPr>
          <w:rFonts w:ascii="Times New Roman" w:hAnsi="Times New Roman" w:cs="Times New Roman"/>
          <w:sz w:val="24"/>
          <w:szCs w:val="24"/>
        </w:rPr>
        <w:t>)</w:t>
      </w:r>
      <w:r w:rsidR="00CA6494" w:rsidRPr="003E0E91">
        <w:rPr>
          <w:rFonts w:ascii="Times New Roman" w:hAnsi="Times New Roman" w:cs="Times New Roman"/>
          <w:sz w:val="24"/>
          <w:szCs w:val="24"/>
        </w:rPr>
        <w:t xml:space="preserve"> следующие изменения:</w:t>
      </w:r>
    </w:p>
    <w:p w:rsidR="00CA6494" w:rsidRPr="003E0E91" w:rsidRDefault="00CA6494" w:rsidP="00CA6494">
      <w:pPr>
        <w:ind w:left="1276" w:hanging="1276"/>
        <w:jc w:val="both"/>
        <w:rPr>
          <w:rFonts w:ascii="Times New Roman" w:hAnsi="Times New Roman" w:cs="Times New Roman"/>
        </w:rPr>
      </w:pPr>
      <w:r w:rsidRPr="003E0E91">
        <w:rPr>
          <w:rFonts w:ascii="Times New Roman" w:hAnsi="Times New Roman" w:cs="Times New Roman"/>
        </w:rPr>
        <w:t xml:space="preserve">         1.1. Муниципальную программу изложить в редакции приложения 1 к    настоящему постановлению.</w:t>
      </w:r>
    </w:p>
    <w:p w:rsidR="00F31E4B" w:rsidRPr="003E0E91" w:rsidRDefault="00F31E4B" w:rsidP="00CA6494">
      <w:pPr>
        <w:spacing w:before="10" w:after="10"/>
        <w:ind w:left="1276" w:hanging="556"/>
        <w:jc w:val="both"/>
        <w:rPr>
          <w:rFonts w:ascii="Times New Roman" w:hAnsi="Times New Roman" w:cs="Times New Roman"/>
        </w:rPr>
      </w:pPr>
      <w:r w:rsidRPr="003E0E91">
        <w:rPr>
          <w:rFonts w:ascii="Times New Roman" w:hAnsi="Times New Roman" w:cs="Times New Roman"/>
          <w:color w:val="000000"/>
        </w:rPr>
        <w:t xml:space="preserve">2. </w:t>
      </w:r>
      <w:r w:rsidR="00CA6494" w:rsidRPr="003E0E91">
        <w:rPr>
          <w:rFonts w:ascii="Times New Roman" w:hAnsi="Times New Roman" w:cs="Times New Roman"/>
          <w:color w:val="000000"/>
        </w:rPr>
        <w:t xml:space="preserve"> </w:t>
      </w:r>
      <w:proofErr w:type="gramStart"/>
      <w:r w:rsidR="00CA6494" w:rsidRPr="003E0E91">
        <w:rPr>
          <w:rFonts w:ascii="Times New Roman" w:hAnsi="Times New Roman" w:cs="Times New Roman"/>
          <w:color w:val="000000"/>
        </w:rPr>
        <w:t>Контроль за</w:t>
      </w:r>
      <w:proofErr w:type="gramEnd"/>
      <w:r w:rsidR="00CA6494" w:rsidRPr="003E0E91">
        <w:rPr>
          <w:rFonts w:ascii="Times New Roman" w:hAnsi="Times New Roman" w:cs="Times New Roman"/>
          <w:color w:val="000000"/>
        </w:rPr>
        <w:t xml:space="preserve">  выполнением настоящего постановления оставляю за собой</w:t>
      </w:r>
      <w:r w:rsidRPr="003E0E91">
        <w:rPr>
          <w:rFonts w:ascii="Times New Roman" w:hAnsi="Times New Roman" w:cs="Times New Roman"/>
        </w:rPr>
        <w:t>.</w:t>
      </w:r>
    </w:p>
    <w:p w:rsidR="00916DC7" w:rsidRPr="003E0E91" w:rsidRDefault="00CA6494" w:rsidP="00FD5643">
      <w:pPr>
        <w:shd w:val="clear" w:color="auto" w:fill="FFFFFF"/>
        <w:tabs>
          <w:tab w:val="left" w:pos="1310"/>
        </w:tabs>
        <w:spacing w:before="10" w:after="10"/>
        <w:ind w:left="1134" w:hanging="414"/>
        <w:jc w:val="both"/>
        <w:rPr>
          <w:rFonts w:ascii="Times New Roman" w:hAnsi="Times New Roman" w:cs="Times New Roman"/>
          <w:color w:val="000000"/>
        </w:rPr>
      </w:pPr>
      <w:r w:rsidRPr="003E0E91">
        <w:rPr>
          <w:rFonts w:ascii="Times New Roman" w:hAnsi="Times New Roman" w:cs="Times New Roman"/>
          <w:color w:val="000000"/>
        </w:rPr>
        <w:t xml:space="preserve">3. Настоящее постановление вступает в силу со дня обнародования в </w:t>
      </w:r>
      <w:r w:rsidR="003E0E91">
        <w:rPr>
          <w:rFonts w:ascii="Times New Roman" w:hAnsi="Times New Roman" w:cs="Times New Roman"/>
          <w:color w:val="000000"/>
        </w:rPr>
        <w:t xml:space="preserve">установленном </w:t>
      </w:r>
      <w:r w:rsidRPr="003E0E91">
        <w:rPr>
          <w:rFonts w:ascii="Times New Roman" w:hAnsi="Times New Roman" w:cs="Times New Roman"/>
          <w:color w:val="000000"/>
        </w:rPr>
        <w:t>порядке</w:t>
      </w:r>
      <w:r w:rsidR="00F31E4B" w:rsidRPr="003E0E91">
        <w:rPr>
          <w:rFonts w:ascii="Times New Roman" w:hAnsi="Times New Roman" w:cs="Times New Roman"/>
          <w:color w:val="000000"/>
        </w:rPr>
        <w:t>.</w:t>
      </w:r>
      <w:bookmarkStart w:id="1" w:name="sub_3"/>
      <w:bookmarkEnd w:id="0"/>
    </w:p>
    <w:bookmarkEnd w:id="1"/>
    <w:p w:rsidR="00FD5643" w:rsidRPr="003E0E91" w:rsidRDefault="00FD5643" w:rsidP="00121F35">
      <w:pPr>
        <w:jc w:val="both"/>
        <w:rPr>
          <w:rFonts w:ascii="Times New Roman" w:hAnsi="Times New Roman" w:cs="Times New Roman"/>
        </w:rPr>
      </w:pPr>
    </w:p>
    <w:p w:rsidR="003E0E91" w:rsidRDefault="003E0E91" w:rsidP="00121F35">
      <w:pPr>
        <w:jc w:val="both"/>
        <w:rPr>
          <w:rFonts w:ascii="Times New Roman" w:hAnsi="Times New Roman" w:cs="Times New Roman"/>
        </w:rPr>
      </w:pPr>
    </w:p>
    <w:p w:rsidR="00D67FA4" w:rsidRPr="003E0E91" w:rsidRDefault="00F2086D" w:rsidP="00121F35">
      <w:pPr>
        <w:jc w:val="both"/>
        <w:rPr>
          <w:rFonts w:ascii="Times New Roman" w:hAnsi="Times New Roman" w:cs="Times New Roman"/>
        </w:rPr>
      </w:pPr>
      <w:r>
        <w:rPr>
          <w:rFonts w:ascii="Times New Roman" w:hAnsi="Times New Roman" w:cs="Times New Roman"/>
        </w:rPr>
        <w:t>И.о</w:t>
      </w:r>
      <w:proofErr w:type="gramStart"/>
      <w:r>
        <w:rPr>
          <w:rFonts w:ascii="Times New Roman" w:hAnsi="Times New Roman" w:cs="Times New Roman"/>
        </w:rPr>
        <w:t>.г</w:t>
      </w:r>
      <w:proofErr w:type="gramEnd"/>
      <w:r>
        <w:rPr>
          <w:rFonts w:ascii="Times New Roman" w:hAnsi="Times New Roman" w:cs="Times New Roman"/>
        </w:rPr>
        <w:t>лавы</w:t>
      </w:r>
      <w:r w:rsidR="00D67FA4" w:rsidRPr="003E0E91">
        <w:rPr>
          <w:rFonts w:ascii="Times New Roman" w:hAnsi="Times New Roman" w:cs="Times New Roman"/>
        </w:rPr>
        <w:t xml:space="preserve"> администрации</w:t>
      </w:r>
    </w:p>
    <w:p w:rsidR="00121F35" w:rsidRPr="003E0E91" w:rsidRDefault="00D67FA4" w:rsidP="00121F35">
      <w:pPr>
        <w:jc w:val="both"/>
        <w:rPr>
          <w:rFonts w:ascii="Times New Roman" w:hAnsi="Times New Roman" w:cs="Times New Roman"/>
        </w:rPr>
      </w:pPr>
      <w:proofErr w:type="spellStart"/>
      <w:r w:rsidRPr="003E0E91">
        <w:rPr>
          <w:rFonts w:ascii="Times New Roman" w:hAnsi="Times New Roman" w:cs="Times New Roman"/>
        </w:rPr>
        <w:t>Сальского</w:t>
      </w:r>
      <w:proofErr w:type="spellEnd"/>
      <w:r w:rsidRPr="003E0E91">
        <w:rPr>
          <w:rFonts w:ascii="Times New Roman" w:hAnsi="Times New Roman" w:cs="Times New Roman"/>
        </w:rPr>
        <w:t xml:space="preserve"> сельского поселения</w:t>
      </w:r>
      <w:r w:rsidR="00121F35" w:rsidRPr="003E0E91">
        <w:rPr>
          <w:rFonts w:ascii="Times New Roman" w:hAnsi="Times New Roman" w:cs="Times New Roman"/>
        </w:rPr>
        <w:t xml:space="preserve"> </w:t>
      </w:r>
      <w:r w:rsidR="00121F35" w:rsidRPr="003E0E91">
        <w:rPr>
          <w:rFonts w:ascii="Times New Roman" w:hAnsi="Times New Roman" w:cs="Times New Roman"/>
        </w:rPr>
        <w:tab/>
      </w:r>
      <w:r w:rsidR="00121F35" w:rsidRPr="003E0E91">
        <w:rPr>
          <w:rFonts w:ascii="Times New Roman" w:hAnsi="Times New Roman" w:cs="Times New Roman"/>
        </w:rPr>
        <w:tab/>
        <w:t xml:space="preserve">    </w:t>
      </w:r>
      <w:r w:rsidR="00121F35" w:rsidRPr="003E0E91">
        <w:rPr>
          <w:rFonts w:ascii="Times New Roman" w:hAnsi="Times New Roman" w:cs="Times New Roman"/>
        </w:rPr>
        <w:tab/>
      </w:r>
      <w:r w:rsidR="00121F35" w:rsidRPr="003E0E91">
        <w:rPr>
          <w:rFonts w:ascii="Times New Roman" w:hAnsi="Times New Roman" w:cs="Times New Roman"/>
        </w:rPr>
        <w:tab/>
      </w:r>
      <w:r w:rsidR="003E0E91">
        <w:rPr>
          <w:rFonts w:ascii="Times New Roman" w:hAnsi="Times New Roman" w:cs="Times New Roman"/>
        </w:rPr>
        <w:t xml:space="preserve">                      </w:t>
      </w:r>
      <w:r w:rsidR="00121F35" w:rsidRPr="003E0E91">
        <w:rPr>
          <w:rFonts w:ascii="Times New Roman" w:hAnsi="Times New Roman" w:cs="Times New Roman"/>
        </w:rPr>
        <w:tab/>
        <w:t xml:space="preserve">   </w:t>
      </w:r>
      <w:r w:rsidR="00F2086D">
        <w:rPr>
          <w:rFonts w:ascii="Times New Roman" w:hAnsi="Times New Roman" w:cs="Times New Roman"/>
        </w:rPr>
        <w:t xml:space="preserve">  А.С. </w:t>
      </w:r>
      <w:proofErr w:type="spellStart"/>
      <w:r w:rsidR="00F2086D">
        <w:rPr>
          <w:rFonts w:ascii="Times New Roman" w:hAnsi="Times New Roman" w:cs="Times New Roman"/>
        </w:rPr>
        <w:t>Трейзер</w:t>
      </w:r>
      <w:proofErr w:type="spellEnd"/>
    </w:p>
    <w:p w:rsidR="00121F35" w:rsidRDefault="00121F35" w:rsidP="00121F35">
      <w:pPr>
        <w:spacing w:before="108" w:after="108"/>
        <w:jc w:val="center"/>
        <w:sectPr w:rsidR="00121F35" w:rsidSect="00FD5643">
          <w:headerReference w:type="default" r:id="rId10"/>
          <w:pgSz w:w="11906" w:h="16800"/>
          <w:pgMar w:top="0" w:right="1133" w:bottom="1134" w:left="1134" w:header="720" w:footer="720" w:gutter="0"/>
          <w:pgNumType w:start="1"/>
          <w:cols w:space="720"/>
          <w:titlePg/>
          <w:docGrid w:linePitch="600" w:charSpace="32768"/>
        </w:sectPr>
      </w:pPr>
    </w:p>
    <w:p w:rsidR="003E0E91" w:rsidRDefault="003E0E91" w:rsidP="00D67FA4">
      <w:pPr>
        <w:spacing w:line="240" w:lineRule="exact"/>
        <w:ind w:left="5245"/>
        <w:jc w:val="right"/>
        <w:rPr>
          <w:rFonts w:ascii="Times New Roman" w:hAnsi="Times New Roman" w:cs="Times New Roman"/>
          <w:sz w:val="28"/>
          <w:szCs w:val="28"/>
        </w:rPr>
      </w:pPr>
    </w:p>
    <w:p w:rsidR="00121F35" w:rsidRPr="00DC201A" w:rsidRDefault="00121F35" w:rsidP="00D67FA4">
      <w:pPr>
        <w:spacing w:line="240" w:lineRule="exact"/>
        <w:ind w:left="5245"/>
        <w:jc w:val="right"/>
        <w:rPr>
          <w:rFonts w:ascii="Times New Roman" w:hAnsi="Times New Roman" w:cs="Times New Roman"/>
          <w:sz w:val="28"/>
          <w:szCs w:val="28"/>
        </w:rPr>
      </w:pPr>
      <w:r w:rsidRPr="00DC201A">
        <w:rPr>
          <w:rFonts w:ascii="Times New Roman" w:hAnsi="Times New Roman" w:cs="Times New Roman"/>
          <w:sz w:val="28"/>
          <w:szCs w:val="28"/>
        </w:rPr>
        <w:t>УТВЕРЖДЕНА</w:t>
      </w:r>
    </w:p>
    <w:p w:rsidR="00121F35" w:rsidRPr="00DC201A" w:rsidRDefault="00121F35" w:rsidP="00D67FA4">
      <w:pPr>
        <w:spacing w:line="240" w:lineRule="exact"/>
        <w:ind w:left="5245"/>
        <w:jc w:val="right"/>
        <w:rPr>
          <w:rFonts w:ascii="Times New Roman" w:hAnsi="Times New Roman" w:cs="Times New Roman"/>
          <w:sz w:val="28"/>
          <w:szCs w:val="28"/>
        </w:rPr>
      </w:pPr>
      <w:r w:rsidRPr="00DC201A">
        <w:rPr>
          <w:rFonts w:ascii="Times New Roman" w:hAnsi="Times New Roman" w:cs="Times New Roman"/>
          <w:sz w:val="28"/>
          <w:szCs w:val="28"/>
        </w:rPr>
        <w:t>постановлением</w:t>
      </w:r>
    </w:p>
    <w:p w:rsidR="00121F35" w:rsidRPr="00D67FA4" w:rsidRDefault="00D67FA4" w:rsidP="00D67FA4">
      <w:pPr>
        <w:spacing w:line="240" w:lineRule="exact"/>
        <w:ind w:left="5245"/>
        <w:jc w:val="right"/>
        <w:rPr>
          <w:rFonts w:ascii="Times New Roman" w:hAnsi="Times New Roman" w:cs="Times New Roman"/>
          <w:sz w:val="28"/>
          <w:szCs w:val="28"/>
        </w:rPr>
      </w:pPr>
      <w:r>
        <w:rPr>
          <w:rFonts w:ascii="Times New Roman" w:hAnsi="Times New Roman" w:cs="Times New Roman"/>
          <w:sz w:val="28"/>
          <w:szCs w:val="28"/>
        </w:rPr>
        <w:t>администрации Сальского сельского поселения</w:t>
      </w:r>
    </w:p>
    <w:p w:rsidR="00121F35" w:rsidRDefault="00D67FA4" w:rsidP="00D67FA4">
      <w:pPr>
        <w:spacing w:line="240" w:lineRule="exact"/>
        <w:ind w:left="5245"/>
        <w:jc w:val="right"/>
        <w:rPr>
          <w:rFonts w:ascii="Times New Roman" w:hAnsi="Times New Roman" w:cs="Times New Roman"/>
          <w:color w:val="26282F"/>
          <w:sz w:val="28"/>
          <w:szCs w:val="28"/>
        </w:rPr>
      </w:pPr>
      <w:r>
        <w:rPr>
          <w:rFonts w:ascii="Times New Roman" w:hAnsi="Times New Roman" w:cs="Times New Roman"/>
          <w:color w:val="26282F"/>
          <w:sz w:val="28"/>
          <w:szCs w:val="28"/>
        </w:rPr>
        <w:t>от</w:t>
      </w:r>
      <w:r w:rsidR="00E44D6B">
        <w:rPr>
          <w:rFonts w:ascii="Times New Roman" w:hAnsi="Times New Roman" w:cs="Times New Roman"/>
          <w:color w:val="26282F"/>
          <w:sz w:val="28"/>
          <w:szCs w:val="28"/>
        </w:rPr>
        <w:t xml:space="preserve"> 14.07</w:t>
      </w:r>
      <w:r w:rsidR="00D50867">
        <w:rPr>
          <w:rFonts w:ascii="Times New Roman" w:hAnsi="Times New Roman" w:cs="Times New Roman"/>
          <w:color w:val="26282F"/>
          <w:sz w:val="28"/>
          <w:szCs w:val="28"/>
        </w:rPr>
        <w:t>.2025</w:t>
      </w:r>
      <w:r w:rsidR="00CA6494">
        <w:rPr>
          <w:rFonts w:ascii="Times New Roman" w:hAnsi="Times New Roman" w:cs="Times New Roman"/>
          <w:color w:val="26282F"/>
          <w:sz w:val="28"/>
          <w:szCs w:val="28"/>
        </w:rPr>
        <w:t xml:space="preserve"> </w:t>
      </w:r>
      <w:r w:rsidR="00916DC7">
        <w:rPr>
          <w:rFonts w:ascii="Times New Roman" w:hAnsi="Times New Roman" w:cs="Times New Roman"/>
          <w:color w:val="26282F"/>
          <w:sz w:val="28"/>
          <w:szCs w:val="28"/>
        </w:rPr>
        <w:t xml:space="preserve"> г.</w:t>
      </w:r>
      <w:r w:rsidR="00121F35">
        <w:rPr>
          <w:rFonts w:ascii="Times New Roman" w:hAnsi="Times New Roman" w:cs="Times New Roman"/>
          <w:color w:val="26282F"/>
          <w:sz w:val="28"/>
          <w:szCs w:val="28"/>
        </w:rPr>
        <w:t xml:space="preserve"> №</w:t>
      </w:r>
      <w:r w:rsidR="00E44D6B">
        <w:rPr>
          <w:rFonts w:ascii="Times New Roman" w:hAnsi="Times New Roman" w:cs="Times New Roman"/>
          <w:color w:val="26282F"/>
          <w:sz w:val="28"/>
          <w:szCs w:val="28"/>
        </w:rPr>
        <w:t xml:space="preserve"> 66</w:t>
      </w:r>
      <w:r w:rsidR="00D41EBE">
        <w:rPr>
          <w:rFonts w:ascii="Times New Roman" w:hAnsi="Times New Roman" w:cs="Times New Roman"/>
          <w:color w:val="26282F"/>
          <w:sz w:val="28"/>
          <w:szCs w:val="28"/>
        </w:rPr>
        <w:t xml:space="preserve"> </w:t>
      </w:r>
      <w:r w:rsidR="00175323">
        <w:rPr>
          <w:rFonts w:ascii="Times New Roman" w:hAnsi="Times New Roman" w:cs="Times New Roman"/>
          <w:color w:val="26282F"/>
          <w:sz w:val="28"/>
          <w:szCs w:val="28"/>
        </w:rPr>
        <w:t xml:space="preserve"> </w:t>
      </w:r>
      <w:r w:rsidR="00121F35">
        <w:rPr>
          <w:rFonts w:ascii="Times New Roman" w:hAnsi="Times New Roman" w:cs="Times New Roman"/>
          <w:color w:val="26282F"/>
          <w:sz w:val="28"/>
          <w:szCs w:val="28"/>
        </w:rPr>
        <w:t xml:space="preserve"> </w:t>
      </w: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916DC7" w:rsidRDefault="00916DC7" w:rsidP="00D67FA4">
      <w:pPr>
        <w:spacing w:line="240" w:lineRule="exact"/>
        <w:ind w:left="5245"/>
        <w:jc w:val="right"/>
        <w:rPr>
          <w:rFonts w:ascii="Times New Roman" w:hAnsi="Times New Roman" w:cs="Times New Roman"/>
          <w:color w:val="26282F"/>
          <w:sz w:val="28"/>
          <w:szCs w:val="28"/>
        </w:rPr>
      </w:pPr>
    </w:p>
    <w:p w:rsidR="00916DC7" w:rsidRDefault="00916DC7"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Pr="00AC4186" w:rsidRDefault="00F31E4B" w:rsidP="00F31E4B">
      <w:pPr>
        <w:jc w:val="center"/>
        <w:rPr>
          <w:rFonts w:ascii="Times New Roman" w:hAnsi="Times New Roman" w:cs="Times New Roman"/>
          <w:b/>
          <w:sz w:val="40"/>
          <w:szCs w:val="40"/>
        </w:rPr>
      </w:pPr>
      <w:r w:rsidRPr="00AC4186">
        <w:rPr>
          <w:rFonts w:ascii="Times New Roman" w:hAnsi="Times New Roman" w:cs="Times New Roman"/>
          <w:b/>
          <w:sz w:val="40"/>
          <w:szCs w:val="40"/>
        </w:rPr>
        <w:t xml:space="preserve">МУНИЦИПАЛЬНАЯ ПРОГРАММА </w:t>
      </w:r>
    </w:p>
    <w:p w:rsidR="00F31E4B" w:rsidRDefault="00F31E4B" w:rsidP="00F31E4B">
      <w:pPr>
        <w:jc w:val="center"/>
        <w:rPr>
          <w:rFonts w:ascii="Times New Roman" w:hAnsi="Times New Roman" w:cs="Times New Roman"/>
          <w:b/>
          <w:sz w:val="40"/>
          <w:szCs w:val="40"/>
        </w:rPr>
      </w:pPr>
      <w:r w:rsidRPr="00AC4186">
        <w:rPr>
          <w:rFonts w:ascii="Times New Roman" w:hAnsi="Times New Roman" w:cs="Times New Roman"/>
          <w:b/>
          <w:sz w:val="40"/>
          <w:szCs w:val="40"/>
        </w:rPr>
        <w:t xml:space="preserve"> «</w:t>
      </w:r>
      <w:r>
        <w:rPr>
          <w:rFonts w:ascii="Times New Roman" w:hAnsi="Times New Roman" w:cs="Times New Roman"/>
          <w:b/>
          <w:sz w:val="40"/>
          <w:szCs w:val="40"/>
        </w:rPr>
        <w:t>УПРАВЛЕНИЕ МУНИЦИПАЛЬНЫМ ИМУЩЕСТВОМ САЛЬСКОГО</w:t>
      </w:r>
    </w:p>
    <w:p w:rsidR="00F31E4B" w:rsidRPr="00AC4186" w:rsidRDefault="00F31E4B" w:rsidP="00F31E4B">
      <w:pPr>
        <w:jc w:val="center"/>
        <w:rPr>
          <w:rFonts w:ascii="Times New Roman" w:hAnsi="Times New Roman" w:cs="Times New Roman"/>
          <w:b/>
          <w:sz w:val="40"/>
          <w:szCs w:val="40"/>
        </w:rPr>
      </w:pPr>
      <w:r>
        <w:rPr>
          <w:rFonts w:ascii="Times New Roman" w:hAnsi="Times New Roman" w:cs="Times New Roman"/>
          <w:b/>
          <w:sz w:val="40"/>
          <w:szCs w:val="40"/>
        </w:rPr>
        <w:t xml:space="preserve">СЕЛЬСКОГО </w:t>
      </w:r>
      <w:r w:rsidRPr="00AC4186">
        <w:rPr>
          <w:rFonts w:ascii="Times New Roman" w:hAnsi="Times New Roman" w:cs="Times New Roman"/>
          <w:b/>
          <w:sz w:val="40"/>
          <w:szCs w:val="40"/>
        </w:rPr>
        <w:t xml:space="preserve">ПОСЕЛЕНИЯ </w:t>
      </w:r>
    </w:p>
    <w:p w:rsidR="00F31E4B" w:rsidRPr="00AC4186" w:rsidRDefault="00F31E4B" w:rsidP="00F31E4B">
      <w:pPr>
        <w:jc w:val="center"/>
        <w:rPr>
          <w:rFonts w:ascii="Times New Roman" w:hAnsi="Times New Roman" w:cs="Times New Roman"/>
          <w:sz w:val="40"/>
          <w:szCs w:val="40"/>
        </w:rPr>
      </w:pPr>
      <w:r w:rsidRPr="00AC4186">
        <w:rPr>
          <w:rFonts w:ascii="Times New Roman" w:hAnsi="Times New Roman" w:cs="Times New Roman"/>
          <w:b/>
          <w:sz w:val="40"/>
          <w:szCs w:val="40"/>
        </w:rPr>
        <w:t>НА 2023 - 2027 ГОДЫ»</w:t>
      </w:r>
    </w:p>
    <w:p w:rsidR="00F31E4B" w:rsidRDefault="00F31E4B" w:rsidP="00F31E4B"/>
    <w:p w:rsidR="00F31E4B" w:rsidRDefault="00F31E4B"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Pr="00DC201A" w:rsidRDefault="00F31E4B" w:rsidP="00D67FA4">
      <w:pPr>
        <w:spacing w:line="240" w:lineRule="exact"/>
        <w:ind w:left="5245"/>
        <w:jc w:val="right"/>
        <w:rPr>
          <w:rFonts w:ascii="Times New Roman" w:hAnsi="Times New Roman" w:cs="Times New Roman"/>
          <w:bCs/>
          <w:sz w:val="28"/>
          <w:szCs w:val="28"/>
        </w:rPr>
      </w:pPr>
    </w:p>
    <w:p w:rsidR="00121F35" w:rsidRDefault="00121F35"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121F35" w:rsidRDefault="00121F35"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caps/>
          <w:sz w:val="28"/>
          <w:szCs w:val="28"/>
        </w:rPr>
      </w:pPr>
      <w:bookmarkStart w:id="2" w:name="sub_992"/>
      <w:bookmarkStart w:id="3" w:name="sub_991"/>
      <w:bookmarkEnd w:id="2"/>
      <w:bookmarkEnd w:id="3"/>
    </w:p>
    <w:p w:rsidR="00121F35" w:rsidRDefault="00121F35" w:rsidP="00121F35">
      <w:pPr>
        <w:spacing w:line="240" w:lineRule="exact"/>
        <w:jc w:val="center"/>
        <w:rPr>
          <w:rFonts w:ascii="Times New Roman" w:hAnsi="Times New Roman" w:cs="Times New Roman"/>
          <w:caps/>
          <w:sz w:val="28"/>
          <w:szCs w:val="28"/>
        </w:rPr>
      </w:pPr>
      <w:r w:rsidRPr="00DC201A">
        <w:rPr>
          <w:rFonts w:ascii="Times New Roman" w:hAnsi="Times New Roman" w:cs="Times New Roman"/>
          <w:caps/>
          <w:sz w:val="28"/>
          <w:szCs w:val="28"/>
        </w:rPr>
        <w:t xml:space="preserve"> Паспорт </w:t>
      </w:r>
    </w:p>
    <w:p w:rsidR="00F31E4B" w:rsidRDefault="00F31E4B" w:rsidP="00121F35">
      <w:pPr>
        <w:spacing w:line="240" w:lineRule="exact"/>
        <w:jc w:val="center"/>
        <w:rPr>
          <w:rFonts w:ascii="Times New Roman" w:hAnsi="Times New Roman" w:cs="Times New Roman"/>
          <w:caps/>
          <w:sz w:val="28"/>
          <w:szCs w:val="28"/>
        </w:rPr>
      </w:pPr>
    </w:p>
    <w:p w:rsidR="00F31E4B" w:rsidRPr="00F31E4B" w:rsidRDefault="00F31E4B" w:rsidP="00F31E4B">
      <w:pPr>
        <w:jc w:val="center"/>
        <w:rPr>
          <w:rFonts w:ascii="Times New Roman" w:hAnsi="Times New Roman" w:cs="Times New Roman"/>
          <w:b/>
        </w:rPr>
      </w:pPr>
      <w:r w:rsidRPr="00F31E4B">
        <w:rPr>
          <w:rFonts w:ascii="Times New Roman" w:hAnsi="Times New Roman" w:cs="Times New Roman"/>
          <w:b/>
        </w:rPr>
        <w:t>МУНИЦИПАЛЬН</w:t>
      </w:r>
      <w:r>
        <w:rPr>
          <w:rFonts w:ascii="Times New Roman" w:hAnsi="Times New Roman" w:cs="Times New Roman"/>
          <w:b/>
        </w:rPr>
        <w:t>ОЙ</w:t>
      </w:r>
      <w:r w:rsidRPr="00F31E4B">
        <w:rPr>
          <w:rFonts w:ascii="Times New Roman" w:hAnsi="Times New Roman" w:cs="Times New Roman"/>
          <w:b/>
        </w:rPr>
        <w:t xml:space="preserve"> ПРОГРАММ</w:t>
      </w:r>
      <w:r>
        <w:rPr>
          <w:rFonts w:ascii="Times New Roman" w:hAnsi="Times New Roman" w:cs="Times New Roman"/>
          <w:b/>
        </w:rPr>
        <w:t>Ы</w:t>
      </w:r>
      <w:r w:rsidRPr="00F31E4B">
        <w:rPr>
          <w:rFonts w:ascii="Times New Roman" w:hAnsi="Times New Roman" w:cs="Times New Roman"/>
          <w:b/>
        </w:rPr>
        <w:t xml:space="preserve"> </w:t>
      </w:r>
    </w:p>
    <w:p w:rsidR="00F31E4B" w:rsidRPr="00F31E4B" w:rsidRDefault="00F31E4B" w:rsidP="00F31E4B">
      <w:pPr>
        <w:jc w:val="center"/>
        <w:rPr>
          <w:rFonts w:ascii="Times New Roman" w:hAnsi="Times New Roman" w:cs="Times New Roman"/>
          <w:b/>
        </w:rPr>
      </w:pPr>
      <w:r w:rsidRPr="00F31E4B">
        <w:rPr>
          <w:rFonts w:ascii="Times New Roman" w:hAnsi="Times New Roman" w:cs="Times New Roman"/>
          <w:b/>
        </w:rPr>
        <w:t xml:space="preserve"> «УПРАВЛЕНИЕ МУНИЦИПАЛЬНЫМ ИМУЩЕСТВОМ </w:t>
      </w:r>
      <w:r w:rsidR="00B76F00">
        <w:rPr>
          <w:rFonts w:ascii="Times New Roman" w:hAnsi="Times New Roman" w:cs="Times New Roman"/>
          <w:b/>
        </w:rPr>
        <w:t>САЛЬСКОГО</w:t>
      </w:r>
    </w:p>
    <w:p w:rsidR="00F31E4B" w:rsidRPr="00F31E4B" w:rsidRDefault="00F31E4B" w:rsidP="00F31E4B">
      <w:pPr>
        <w:jc w:val="center"/>
        <w:rPr>
          <w:rFonts w:ascii="Times New Roman" w:hAnsi="Times New Roman" w:cs="Times New Roman"/>
          <w:b/>
        </w:rPr>
      </w:pPr>
      <w:r w:rsidRPr="00F31E4B">
        <w:rPr>
          <w:rFonts w:ascii="Times New Roman" w:hAnsi="Times New Roman" w:cs="Times New Roman"/>
          <w:b/>
        </w:rPr>
        <w:t xml:space="preserve">СЕЛЬСКОГО ПОСЕЛЕНИЯ </w:t>
      </w:r>
    </w:p>
    <w:p w:rsidR="00F31E4B" w:rsidRPr="00F31E4B" w:rsidRDefault="00F31E4B" w:rsidP="00F31E4B">
      <w:pPr>
        <w:jc w:val="center"/>
        <w:rPr>
          <w:rFonts w:ascii="Times New Roman" w:hAnsi="Times New Roman" w:cs="Times New Roman"/>
        </w:rPr>
      </w:pPr>
      <w:r w:rsidRPr="00F31E4B">
        <w:rPr>
          <w:rFonts w:ascii="Times New Roman" w:hAnsi="Times New Roman" w:cs="Times New Roman"/>
          <w:b/>
        </w:rPr>
        <w:t>НА 2023 - 2027 ГОДЫ»</w:t>
      </w:r>
    </w:p>
    <w:p w:rsidR="00F31E4B" w:rsidRPr="00F31E4B" w:rsidRDefault="00F31E4B" w:rsidP="00F31E4B"/>
    <w:p w:rsidR="00F31E4B" w:rsidRDefault="00F31E4B" w:rsidP="00121F35">
      <w:pPr>
        <w:spacing w:line="240" w:lineRule="exact"/>
        <w:jc w:val="center"/>
        <w:rPr>
          <w:rFonts w:ascii="Times New Roman" w:hAnsi="Times New Roman" w:cs="Times New Roman"/>
          <w:caps/>
          <w:sz w:val="28"/>
          <w:szCs w:val="28"/>
        </w:rPr>
      </w:pPr>
    </w:p>
    <w:p w:rsidR="00F31E4B" w:rsidRDefault="00F31E4B" w:rsidP="00121F35">
      <w:pPr>
        <w:spacing w:line="240" w:lineRule="exact"/>
        <w:jc w:val="center"/>
      </w:pPr>
    </w:p>
    <w:tbl>
      <w:tblPr>
        <w:tblW w:w="9923" w:type="dxa"/>
        <w:tblInd w:w="-601" w:type="dxa"/>
        <w:tblLayout w:type="fixed"/>
        <w:tblLook w:val="0000"/>
      </w:tblPr>
      <w:tblGrid>
        <w:gridCol w:w="3452"/>
        <w:gridCol w:w="6471"/>
      </w:tblGrid>
      <w:tr w:rsidR="00B76F00" w:rsidRPr="00B76F00" w:rsidTr="00F53303">
        <w:trPr>
          <w:trHeight w:val="519"/>
        </w:trPr>
        <w:tc>
          <w:tcPr>
            <w:tcW w:w="3452" w:type="dxa"/>
            <w:tcBorders>
              <w:top w:val="single" w:sz="1" w:space="0" w:color="000000"/>
              <w:left w:val="single" w:sz="1" w:space="0" w:color="000000"/>
              <w:bottom w:val="single" w:sz="1" w:space="0" w:color="000000"/>
            </w:tcBorders>
            <w:shd w:val="clear" w:color="auto" w:fill="auto"/>
          </w:tcPr>
          <w:p w:rsidR="00B76F00" w:rsidRPr="00B76F00" w:rsidRDefault="00B76F00" w:rsidP="00FC19B0">
            <w:pPr>
              <w:spacing w:line="240" w:lineRule="exact"/>
              <w:jc w:val="both"/>
              <w:rPr>
                <w:rFonts w:ascii="Times New Roman" w:hAnsi="Times New Roman" w:cs="Times New Roman"/>
              </w:rPr>
            </w:pPr>
            <w:r w:rsidRPr="00B76F00">
              <w:rPr>
                <w:rFonts w:ascii="Times New Roman" w:hAnsi="Times New Roman" w:cs="Times New Roman"/>
              </w:rPr>
              <w:t>Основание для разработки программы</w:t>
            </w:r>
          </w:p>
        </w:tc>
        <w:tc>
          <w:tcPr>
            <w:tcW w:w="6471" w:type="dxa"/>
            <w:tcBorders>
              <w:top w:val="single" w:sz="1" w:space="0" w:color="000000"/>
              <w:left w:val="single" w:sz="1" w:space="0" w:color="000000"/>
              <w:right w:val="single" w:sz="1" w:space="0" w:color="000000"/>
            </w:tcBorders>
            <w:shd w:val="clear" w:color="auto" w:fill="auto"/>
          </w:tcPr>
          <w:p w:rsidR="00B76F00" w:rsidRPr="00B76F00" w:rsidRDefault="00B76F00" w:rsidP="00B76F00">
            <w:pPr>
              <w:spacing w:line="240" w:lineRule="exact"/>
              <w:jc w:val="both"/>
              <w:rPr>
                <w:rFonts w:ascii="Times New Roman" w:hAnsi="Times New Roman" w:cs="Times New Roman"/>
              </w:rPr>
            </w:pPr>
            <w:r w:rsidRPr="00B76F00">
              <w:rPr>
                <w:rFonts w:ascii="Times New Roman" w:hAnsi="Times New Roman" w:cs="Times New Roman"/>
              </w:rPr>
              <w:t xml:space="preserve"> Перечень муниципальных программ Сальского сельского поселения,  утвержденный постановлением администрации Сальского сельского поселения от </w:t>
            </w:r>
            <w:r w:rsidR="00D41EBE">
              <w:rPr>
                <w:rFonts w:ascii="Times New Roman" w:hAnsi="Times New Roman" w:cs="Times New Roman"/>
              </w:rPr>
              <w:t>15.08.2024</w:t>
            </w:r>
            <w:r w:rsidRPr="00A21EA1">
              <w:rPr>
                <w:rFonts w:ascii="Times New Roman" w:hAnsi="Times New Roman" w:cs="Times New Roman"/>
              </w:rPr>
              <w:t xml:space="preserve"> г. № </w:t>
            </w:r>
            <w:r w:rsidR="00D41EBE">
              <w:rPr>
                <w:rFonts w:ascii="Times New Roman" w:hAnsi="Times New Roman" w:cs="Times New Roman"/>
              </w:rPr>
              <w:t>52</w:t>
            </w:r>
          </w:p>
        </w:tc>
      </w:tr>
      <w:tr w:rsidR="00B76F00" w:rsidRPr="00B76F00" w:rsidTr="00F53303">
        <w:trPr>
          <w:trHeight w:val="519"/>
        </w:trPr>
        <w:tc>
          <w:tcPr>
            <w:tcW w:w="3452" w:type="dxa"/>
            <w:tcBorders>
              <w:top w:val="single" w:sz="1" w:space="0" w:color="000000"/>
              <w:left w:val="single" w:sz="1" w:space="0" w:color="000000"/>
              <w:bottom w:val="single" w:sz="1" w:space="0" w:color="000000"/>
            </w:tcBorders>
            <w:shd w:val="clear" w:color="auto" w:fill="auto"/>
          </w:tcPr>
          <w:p w:rsidR="00B76F00" w:rsidRPr="00B76F00" w:rsidRDefault="00B76F00" w:rsidP="00FC19B0">
            <w:pPr>
              <w:spacing w:line="240" w:lineRule="exact"/>
              <w:jc w:val="both"/>
              <w:rPr>
                <w:rFonts w:ascii="Times New Roman" w:hAnsi="Times New Roman" w:cs="Times New Roman"/>
              </w:rPr>
            </w:pPr>
            <w:r w:rsidRPr="00B76F00">
              <w:rPr>
                <w:rFonts w:ascii="Times New Roman" w:hAnsi="Times New Roman" w:cs="Times New Roman"/>
              </w:rPr>
              <w:t>Заказчик Программы</w:t>
            </w:r>
          </w:p>
        </w:tc>
        <w:tc>
          <w:tcPr>
            <w:tcW w:w="6471" w:type="dxa"/>
            <w:tcBorders>
              <w:top w:val="single" w:sz="1" w:space="0" w:color="000000"/>
              <w:left w:val="single" w:sz="1" w:space="0" w:color="000000"/>
              <w:right w:val="single" w:sz="1" w:space="0" w:color="000000"/>
            </w:tcBorders>
            <w:shd w:val="clear" w:color="auto" w:fill="auto"/>
          </w:tcPr>
          <w:p w:rsidR="00B76F00" w:rsidRPr="00B76F00" w:rsidRDefault="00B76F00" w:rsidP="00FC19B0">
            <w:pPr>
              <w:spacing w:line="240" w:lineRule="exact"/>
              <w:jc w:val="both"/>
              <w:rPr>
                <w:rFonts w:ascii="Times New Roman" w:hAnsi="Times New Roman" w:cs="Times New Roman"/>
              </w:rPr>
            </w:pPr>
            <w:r w:rsidRPr="00B76F00">
              <w:rPr>
                <w:rFonts w:ascii="Times New Roman" w:hAnsi="Times New Roman" w:cs="Times New Roman"/>
              </w:rPr>
              <w:t>Администрация Сальского сельского поселения</w:t>
            </w:r>
          </w:p>
        </w:tc>
      </w:tr>
      <w:tr w:rsidR="00B76F00" w:rsidRPr="00B76F00" w:rsidTr="00F53303">
        <w:trPr>
          <w:trHeight w:val="519"/>
        </w:trPr>
        <w:tc>
          <w:tcPr>
            <w:tcW w:w="3452" w:type="dxa"/>
            <w:tcBorders>
              <w:top w:val="single" w:sz="1" w:space="0" w:color="000000"/>
              <w:left w:val="single" w:sz="1" w:space="0" w:color="000000"/>
              <w:bottom w:val="single" w:sz="1" w:space="0" w:color="000000"/>
            </w:tcBorders>
            <w:shd w:val="clear" w:color="auto" w:fill="auto"/>
          </w:tcPr>
          <w:p w:rsidR="00B76F00" w:rsidRPr="00B76F00" w:rsidRDefault="00B76F00" w:rsidP="004B1C2D">
            <w:pPr>
              <w:spacing w:line="240" w:lineRule="exact"/>
              <w:jc w:val="both"/>
              <w:rPr>
                <w:rFonts w:ascii="Times New Roman" w:hAnsi="Times New Roman" w:cs="Times New Roman"/>
              </w:rPr>
            </w:pPr>
            <w:r w:rsidRPr="00B76F00">
              <w:rPr>
                <w:rFonts w:ascii="Times New Roman" w:hAnsi="Times New Roman" w:cs="Times New Roman"/>
              </w:rPr>
              <w:t>Ответственный исполнитель</w:t>
            </w:r>
          </w:p>
        </w:tc>
        <w:tc>
          <w:tcPr>
            <w:tcW w:w="6471" w:type="dxa"/>
            <w:tcBorders>
              <w:top w:val="single" w:sz="1" w:space="0" w:color="000000"/>
              <w:left w:val="single" w:sz="1" w:space="0" w:color="000000"/>
              <w:right w:val="single" w:sz="1" w:space="0" w:color="000000"/>
            </w:tcBorders>
            <w:shd w:val="clear" w:color="auto" w:fill="auto"/>
          </w:tcPr>
          <w:p w:rsidR="00B76F00" w:rsidRPr="00B76F00" w:rsidRDefault="00B76F00" w:rsidP="004B1C2D">
            <w:pPr>
              <w:spacing w:line="240" w:lineRule="exact"/>
              <w:jc w:val="both"/>
              <w:rPr>
                <w:rFonts w:ascii="Times New Roman" w:hAnsi="Times New Roman" w:cs="Times New Roman"/>
              </w:rPr>
            </w:pPr>
            <w:r w:rsidRPr="00B76F00">
              <w:rPr>
                <w:rFonts w:ascii="Times New Roman" w:hAnsi="Times New Roman" w:cs="Times New Roman"/>
              </w:rPr>
              <w:t xml:space="preserve"> Администрация Сальского сельского поселения</w:t>
            </w:r>
          </w:p>
        </w:tc>
      </w:tr>
      <w:tr w:rsidR="00B76F00" w:rsidRPr="00B76F00" w:rsidTr="00F53303">
        <w:trPr>
          <w:trHeight w:val="519"/>
        </w:trPr>
        <w:tc>
          <w:tcPr>
            <w:tcW w:w="3452" w:type="dxa"/>
            <w:tcBorders>
              <w:top w:val="single" w:sz="1" w:space="0" w:color="000000"/>
              <w:left w:val="single" w:sz="1" w:space="0" w:color="000000"/>
              <w:bottom w:val="single" w:sz="1" w:space="0" w:color="000000"/>
            </w:tcBorders>
            <w:shd w:val="clear" w:color="auto" w:fill="auto"/>
          </w:tcPr>
          <w:p w:rsidR="00B76F00" w:rsidRPr="00B76F00" w:rsidRDefault="00B76F00" w:rsidP="004B1C2D">
            <w:pPr>
              <w:spacing w:line="240" w:lineRule="exact"/>
              <w:jc w:val="both"/>
              <w:rPr>
                <w:rFonts w:ascii="Times New Roman" w:hAnsi="Times New Roman" w:cs="Times New Roman"/>
              </w:rPr>
            </w:pPr>
            <w:r>
              <w:rPr>
                <w:rFonts w:ascii="Times New Roman" w:hAnsi="Times New Roman" w:cs="Times New Roman"/>
              </w:rPr>
              <w:t xml:space="preserve">Соисполнители </w:t>
            </w:r>
          </w:p>
        </w:tc>
        <w:tc>
          <w:tcPr>
            <w:tcW w:w="6471" w:type="dxa"/>
            <w:tcBorders>
              <w:top w:val="single" w:sz="1" w:space="0" w:color="000000"/>
              <w:left w:val="single" w:sz="1" w:space="0" w:color="000000"/>
              <w:right w:val="single" w:sz="1" w:space="0" w:color="000000"/>
            </w:tcBorders>
            <w:shd w:val="clear" w:color="auto" w:fill="auto"/>
          </w:tcPr>
          <w:p w:rsidR="00B76F00" w:rsidRPr="00B76F00" w:rsidRDefault="00B76F00" w:rsidP="004B1C2D">
            <w:pPr>
              <w:spacing w:line="240" w:lineRule="exact"/>
              <w:jc w:val="both"/>
              <w:rPr>
                <w:rFonts w:ascii="Times New Roman" w:hAnsi="Times New Roman" w:cs="Times New Roman"/>
              </w:rPr>
            </w:pPr>
            <w:r>
              <w:rPr>
                <w:rFonts w:ascii="Times New Roman" w:hAnsi="Times New Roman" w:cs="Times New Roman"/>
              </w:rPr>
              <w:t>Не предусмотрены</w:t>
            </w:r>
          </w:p>
        </w:tc>
      </w:tr>
      <w:tr w:rsidR="00B76F00" w:rsidRPr="00B76F00" w:rsidTr="00F53303">
        <w:trPr>
          <w:trHeight w:val="391"/>
        </w:trPr>
        <w:tc>
          <w:tcPr>
            <w:tcW w:w="3452" w:type="dxa"/>
            <w:tcBorders>
              <w:top w:val="single" w:sz="1" w:space="0" w:color="000000"/>
              <w:left w:val="single" w:sz="1" w:space="0" w:color="000000"/>
              <w:bottom w:val="single" w:sz="1" w:space="0" w:color="000000"/>
            </w:tcBorders>
            <w:shd w:val="clear" w:color="auto" w:fill="auto"/>
          </w:tcPr>
          <w:p w:rsidR="00B76F00" w:rsidRPr="00B76F00" w:rsidRDefault="00B76F00" w:rsidP="00FC19B0">
            <w:pPr>
              <w:spacing w:line="240" w:lineRule="exact"/>
              <w:jc w:val="both"/>
              <w:rPr>
                <w:rFonts w:ascii="Times New Roman" w:hAnsi="Times New Roman" w:cs="Times New Roman"/>
              </w:rPr>
            </w:pPr>
            <w:r w:rsidRPr="00B76F00">
              <w:rPr>
                <w:rFonts w:ascii="Times New Roman" w:eastAsia="Calibri" w:hAnsi="Times New Roman" w:cs="Times New Roman"/>
              </w:rPr>
              <w:t>Участники программы</w:t>
            </w:r>
          </w:p>
        </w:tc>
        <w:tc>
          <w:tcPr>
            <w:tcW w:w="6471" w:type="dxa"/>
            <w:tcBorders>
              <w:top w:val="single" w:sz="1" w:space="0" w:color="000000"/>
              <w:left w:val="single" w:sz="1" w:space="0" w:color="000000"/>
              <w:right w:val="single" w:sz="1" w:space="0" w:color="000000"/>
            </w:tcBorders>
            <w:shd w:val="clear" w:color="auto" w:fill="auto"/>
          </w:tcPr>
          <w:p w:rsidR="00B76F00" w:rsidRPr="00B76F00" w:rsidRDefault="00B76F00" w:rsidP="00FC19B0">
            <w:pPr>
              <w:autoSpaceDN w:val="0"/>
              <w:adjustRightInd w:val="0"/>
              <w:jc w:val="both"/>
              <w:rPr>
                <w:rFonts w:ascii="Times New Roman" w:hAnsi="Times New Roman" w:cs="Times New Roman"/>
              </w:rPr>
            </w:pPr>
            <w:r w:rsidRPr="00B76F00">
              <w:rPr>
                <w:rFonts w:ascii="Times New Roman" w:eastAsia="Calibri" w:hAnsi="Times New Roman" w:cs="Times New Roman"/>
              </w:rPr>
              <w:t>Администрация Сальского сельского поселения</w:t>
            </w:r>
          </w:p>
        </w:tc>
      </w:tr>
      <w:tr w:rsidR="00B76F00" w:rsidRPr="00B76F00" w:rsidTr="00F53303">
        <w:trPr>
          <w:trHeight w:val="391"/>
        </w:trPr>
        <w:tc>
          <w:tcPr>
            <w:tcW w:w="3452" w:type="dxa"/>
            <w:tcBorders>
              <w:top w:val="single" w:sz="1" w:space="0" w:color="000000"/>
              <w:left w:val="single" w:sz="1" w:space="0" w:color="000000"/>
              <w:bottom w:val="single" w:sz="1" w:space="0" w:color="000000"/>
            </w:tcBorders>
            <w:shd w:val="clear" w:color="auto" w:fill="auto"/>
          </w:tcPr>
          <w:p w:rsidR="00B76F00" w:rsidRPr="00B76F00" w:rsidRDefault="00B76F00" w:rsidP="004B1C2D">
            <w:pPr>
              <w:spacing w:line="240" w:lineRule="exact"/>
              <w:jc w:val="both"/>
              <w:rPr>
                <w:rFonts w:ascii="Times New Roman" w:hAnsi="Times New Roman" w:cs="Times New Roman"/>
              </w:rPr>
            </w:pPr>
            <w:r w:rsidRPr="00B76F00">
              <w:rPr>
                <w:rFonts w:ascii="Times New Roman" w:hAnsi="Times New Roman" w:cs="Times New Roman"/>
              </w:rPr>
              <w:t>Координатор разработки  программы</w:t>
            </w:r>
          </w:p>
        </w:tc>
        <w:tc>
          <w:tcPr>
            <w:tcW w:w="6471" w:type="dxa"/>
            <w:tcBorders>
              <w:top w:val="single" w:sz="1" w:space="0" w:color="000000"/>
              <w:left w:val="single" w:sz="1" w:space="0" w:color="000000"/>
              <w:right w:val="single" w:sz="1" w:space="0" w:color="000000"/>
            </w:tcBorders>
            <w:shd w:val="clear" w:color="auto" w:fill="auto"/>
          </w:tcPr>
          <w:p w:rsidR="00B76F00" w:rsidRPr="00B76F00" w:rsidRDefault="00B76F00" w:rsidP="00F53303">
            <w:pPr>
              <w:autoSpaceDN w:val="0"/>
              <w:adjustRightInd w:val="0"/>
              <w:jc w:val="both"/>
              <w:rPr>
                <w:rFonts w:ascii="Times New Roman" w:hAnsi="Times New Roman" w:cs="Times New Roman"/>
              </w:rPr>
            </w:pPr>
            <w:r w:rsidRPr="00B76F00">
              <w:rPr>
                <w:rFonts w:ascii="Times New Roman" w:hAnsi="Times New Roman" w:cs="Times New Roman"/>
              </w:rPr>
              <w:t>Глава администрации Сальского сельского поселения</w:t>
            </w:r>
          </w:p>
          <w:p w:rsidR="00B76F00" w:rsidRPr="00B76F00" w:rsidRDefault="00B76F00" w:rsidP="004B1C2D">
            <w:pPr>
              <w:spacing w:line="240" w:lineRule="exact"/>
              <w:jc w:val="both"/>
              <w:rPr>
                <w:rFonts w:ascii="Times New Roman" w:hAnsi="Times New Roman" w:cs="Times New Roman"/>
              </w:rPr>
            </w:pPr>
          </w:p>
        </w:tc>
      </w:tr>
      <w:tr w:rsidR="00B76F00" w:rsidRPr="00B76F00" w:rsidTr="00F53303">
        <w:tc>
          <w:tcPr>
            <w:tcW w:w="3452" w:type="dxa"/>
            <w:tcBorders>
              <w:top w:val="single" w:sz="1" w:space="0" w:color="000000"/>
              <w:left w:val="single" w:sz="1" w:space="0" w:color="000000"/>
              <w:bottom w:val="single" w:sz="1" w:space="0" w:color="000000"/>
            </w:tcBorders>
            <w:shd w:val="clear" w:color="auto" w:fill="auto"/>
          </w:tcPr>
          <w:p w:rsidR="00B76F00" w:rsidRPr="00B76F00" w:rsidRDefault="00B76F00" w:rsidP="004B1C2D">
            <w:pPr>
              <w:spacing w:line="240" w:lineRule="exact"/>
              <w:jc w:val="both"/>
              <w:rPr>
                <w:rFonts w:ascii="Times New Roman" w:eastAsia="Times New Roman" w:hAnsi="Times New Roman" w:cs="Times New Roman"/>
              </w:rPr>
            </w:pPr>
            <w:r w:rsidRPr="00B76F00">
              <w:rPr>
                <w:rFonts w:ascii="Times New Roman" w:hAnsi="Times New Roman" w:cs="Times New Roman"/>
              </w:rPr>
              <w:t>Цели и задачи  программы</w:t>
            </w:r>
          </w:p>
        </w:tc>
        <w:tc>
          <w:tcPr>
            <w:tcW w:w="6471" w:type="dxa"/>
            <w:tcBorders>
              <w:top w:val="single" w:sz="1" w:space="0" w:color="000000"/>
              <w:left w:val="single" w:sz="1" w:space="0" w:color="000000"/>
              <w:right w:val="single" w:sz="1" w:space="0" w:color="000000"/>
            </w:tcBorders>
            <w:shd w:val="clear" w:color="auto" w:fill="auto"/>
          </w:tcPr>
          <w:p w:rsidR="002708E9" w:rsidRDefault="00B76F00" w:rsidP="004B1C2D">
            <w:pPr>
              <w:pStyle w:val="ConsPlusNormal"/>
              <w:spacing w:line="240" w:lineRule="exact"/>
              <w:jc w:val="both"/>
            </w:pPr>
            <w:r w:rsidRPr="002708E9">
              <w:rPr>
                <w:b/>
              </w:rPr>
              <w:t>Цель программы</w:t>
            </w:r>
            <w:r w:rsidRPr="00B76F00">
              <w:t xml:space="preserve"> – </w:t>
            </w:r>
          </w:p>
          <w:p w:rsidR="00B76F00" w:rsidRDefault="00B76F00" w:rsidP="004B1C2D">
            <w:pPr>
              <w:pStyle w:val="ConsPlusNormal"/>
              <w:spacing w:line="240" w:lineRule="exact"/>
              <w:jc w:val="both"/>
            </w:pPr>
            <w:r w:rsidRPr="00B76F00">
              <w:t>Повышение эффективности управления, распоряжения и использования имущества Сальского сельского поселения  и земельных ресурсов, находящихся в муниципальной собственности и на территории Сальского сельского поселения.</w:t>
            </w:r>
          </w:p>
          <w:p w:rsidR="002708E9" w:rsidRPr="00B76F00" w:rsidRDefault="002708E9" w:rsidP="004B1C2D">
            <w:pPr>
              <w:pStyle w:val="ConsPlusNormal"/>
              <w:spacing w:line="240" w:lineRule="exact"/>
              <w:jc w:val="both"/>
            </w:pPr>
          </w:p>
          <w:p w:rsidR="00B76F00" w:rsidRPr="002708E9" w:rsidRDefault="00B76F00" w:rsidP="004B1C2D">
            <w:pPr>
              <w:spacing w:line="240" w:lineRule="exact"/>
              <w:jc w:val="both"/>
              <w:rPr>
                <w:rFonts w:ascii="Times New Roman" w:hAnsi="Times New Roman" w:cs="Times New Roman"/>
                <w:b/>
              </w:rPr>
            </w:pPr>
            <w:r w:rsidRPr="002708E9">
              <w:rPr>
                <w:rFonts w:ascii="Times New Roman" w:hAnsi="Times New Roman" w:cs="Times New Roman"/>
                <w:b/>
              </w:rPr>
              <w:t>Задачи Программы:</w:t>
            </w:r>
          </w:p>
          <w:p w:rsidR="002708E9" w:rsidRPr="00B76F00" w:rsidRDefault="002708E9" w:rsidP="004B1C2D">
            <w:pPr>
              <w:spacing w:line="240" w:lineRule="exact"/>
              <w:jc w:val="both"/>
              <w:rPr>
                <w:rFonts w:ascii="Times New Roman" w:hAnsi="Times New Roman" w:cs="Times New Roman"/>
              </w:rPr>
            </w:pPr>
          </w:p>
          <w:p w:rsidR="00B76F00" w:rsidRPr="00B76F00" w:rsidRDefault="00B76F00" w:rsidP="004B1C2D">
            <w:pPr>
              <w:spacing w:line="240" w:lineRule="exact"/>
              <w:jc w:val="both"/>
              <w:rPr>
                <w:rFonts w:ascii="Times New Roman" w:hAnsi="Times New Roman" w:cs="Times New Roman"/>
              </w:rPr>
            </w:pPr>
            <w:r w:rsidRPr="00B76F00">
              <w:rPr>
                <w:rFonts w:ascii="Times New Roman" w:hAnsi="Times New Roman" w:cs="Times New Roman"/>
              </w:rPr>
              <w:t>1. Совершенствование системы учета объектов муниципальной собственности в казне и реестре имущества сельского поселения.</w:t>
            </w:r>
          </w:p>
          <w:p w:rsidR="00B76F00" w:rsidRPr="00B76F00" w:rsidRDefault="00B76F00" w:rsidP="004B1C2D">
            <w:pPr>
              <w:spacing w:line="240" w:lineRule="exact"/>
              <w:jc w:val="both"/>
              <w:rPr>
                <w:rFonts w:ascii="Times New Roman" w:hAnsi="Times New Roman" w:cs="Times New Roman"/>
              </w:rPr>
            </w:pPr>
            <w:r w:rsidRPr="00B76F00">
              <w:rPr>
                <w:rFonts w:ascii="Times New Roman" w:hAnsi="Times New Roman" w:cs="Times New Roman"/>
              </w:rPr>
              <w:t>2. Обеспечение поступления налоговых и неналоговых доходов в бюджет сельского поселения.</w:t>
            </w:r>
          </w:p>
          <w:p w:rsidR="00B76F00" w:rsidRDefault="00B76F00" w:rsidP="004B1C2D">
            <w:pPr>
              <w:spacing w:line="240" w:lineRule="exact"/>
              <w:jc w:val="both"/>
              <w:rPr>
                <w:rFonts w:ascii="Times New Roman" w:hAnsi="Times New Roman" w:cs="Times New Roman"/>
              </w:rPr>
            </w:pPr>
            <w:r w:rsidRPr="00B76F00">
              <w:rPr>
                <w:rFonts w:ascii="Times New Roman" w:hAnsi="Times New Roman" w:cs="Times New Roman"/>
              </w:rPr>
              <w:t>3. Обеспечение рационального и эффективного использования земель, находящихся в муниципальной собственности поселения и на территории Сальского сельского поселения.</w:t>
            </w:r>
          </w:p>
          <w:p w:rsidR="00F54038" w:rsidRPr="00F54038" w:rsidRDefault="00F54038" w:rsidP="00F54038">
            <w:pPr>
              <w:tabs>
                <w:tab w:val="left" w:pos="8505"/>
              </w:tabs>
              <w:jc w:val="both"/>
              <w:rPr>
                <w:rFonts w:ascii="Times New Roman" w:eastAsia="Times New Roman" w:hAnsi="Times New Roman" w:cs="Times New Roman"/>
              </w:rPr>
            </w:pPr>
            <w:r>
              <w:rPr>
                <w:rFonts w:ascii="Times New Roman" w:hAnsi="Times New Roman" w:cs="Times New Roman"/>
              </w:rPr>
              <w:t>4</w:t>
            </w:r>
            <w:r w:rsidRPr="00F54038">
              <w:rPr>
                <w:rFonts w:ascii="Times New Roman" w:hAnsi="Times New Roman" w:cs="Times New Roman"/>
              </w:rPr>
              <w:t xml:space="preserve">. </w:t>
            </w:r>
            <w:r w:rsidRPr="00F54038">
              <w:rPr>
                <w:rFonts w:ascii="Times New Roman" w:eastAsia="Times New Roman" w:hAnsi="Times New Roman" w:cs="Times New Roman"/>
              </w:rPr>
              <w:t>Улучшение технического состояния муниципального имущества к 2027 году.</w:t>
            </w:r>
          </w:p>
          <w:p w:rsidR="00F54038" w:rsidRPr="00B76F00" w:rsidRDefault="00F54038" w:rsidP="004B1C2D">
            <w:pPr>
              <w:spacing w:line="240" w:lineRule="exact"/>
              <w:jc w:val="both"/>
              <w:rPr>
                <w:rFonts w:ascii="Times New Roman" w:hAnsi="Times New Roman" w:cs="Times New Roman"/>
              </w:rPr>
            </w:pPr>
          </w:p>
        </w:tc>
      </w:tr>
      <w:tr w:rsidR="00B76F00" w:rsidRPr="00B76F00" w:rsidTr="00231AF1">
        <w:trPr>
          <w:trHeight w:val="772"/>
        </w:trPr>
        <w:tc>
          <w:tcPr>
            <w:tcW w:w="3452" w:type="dxa"/>
            <w:tcBorders>
              <w:top w:val="single" w:sz="1" w:space="0" w:color="000000"/>
              <w:left w:val="single" w:sz="1" w:space="0" w:color="000000"/>
              <w:bottom w:val="single" w:sz="4" w:space="0" w:color="auto"/>
            </w:tcBorders>
            <w:shd w:val="clear" w:color="auto" w:fill="auto"/>
          </w:tcPr>
          <w:p w:rsidR="00B76F00" w:rsidRPr="00B76F00" w:rsidRDefault="00B76F00" w:rsidP="004B1C2D">
            <w:pPr>
              <w:spacing w:line="240" w:lineRule="exact"/>
              <w:jc w:val="both"/>
              <w:rPr>
                <w:rFonts w:ascii="Times New Roman" w:hAnsi="Times New Roman" w:cs="Times New Roman"/>
              </w:rPr>
            </w:pPr>
            <w:r w:rsidRPr="00B76F00">
              <w:rPr>
                <w:rFonts w:ascii="Times New Roman" w:hAnsi="Times New Roman" w:cs="Times New Roman"/>
              </w:rPr>
              <w:t xml:space="preserve">Перечень основных мероприятий    программы </w:t>
            </w:r>
          </w:p>
        </w:tc>
        <w:tc>
          <w:tcPr>
            <w:tcW w:w="6471" w:type="dxa"/>
            <w:tcBorders>
              <w:top w:val="single" w:sz="1" w:space="0" w:color="000000"/>
              <w:left w:val="single" w:sz="1" w:space="0" w:color="000000"/>
              <w:bottom w:val="single" w:sz="4" w:space="0" w:color="auto"/>
              <w:right w:val="single" w:sz="1" w:space="0" w:color="000000"/>
            </w:tcBorders>
            <w:shd w:val="clear" w:color="auto" w:fill="auto"/>
          </w:tcPr>
          <w:p w:rsidR="00231AF1" w:rsidRPr="00231AF1" w:rsidRDefault="00231AF1" w:rsidP="00231AF1">
            <w:pPr>
              <w:pStyle w:val="a6"/>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31AF1">
              <w:rPr>
                <w:rFonts w:ascii="Times New Roman" w:eastAsia="Times New Roman" w:hAnsi="Times New Roman" w:cs="Times New Roman"/>
                <w:sz w:val="24"/>
                <w:szCs w:val="24"/>
                <w:lang w:eastAsia="ru-RU"/>
              </w:rPr>
              <w:t>Содержанием муниципального имущества</w:t>
            </w:r>
          </w:p>
          <w:p w:rsidR="00231AF1" w:rsidRPr="00231AF1" w:rsidRDefault="00231AF1" w:rsidP="00231AF1">
            <w:pPr>
              <w:pStyle w:val="a6"/>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31AF1">
              <w:rPr>
                <w:rFonts w:ascii="Times New Roman" w:eastAsia="Times New Roman" w:hAnsi="Times New Roman" w:cs="Times New Roman"/>
                <w:sz w:val="24"/>
                <w:szCs w:val="24"/>
                <w:lang w:eastAsia="ru-RU"/>
              </w:rPr>
              <w:t>Имущественные отношения;</w:t>
            </w:r>
          </w:p>
          <w:p w:rsidR="00B76F00" w:rsidRPr="00231AF1" w:rsidRDefault="00B76F00" w:rsidP="004B1C2D">
            <w:pPr>
              <w:spacing w:line="240" w:lineRule="exact"/>
              <w:jc w:val="both"/>
              <w:rPr>
                <w:rFonts w:ascii="Times New Roman" w:hAnsi="Times New Roman" w:cs="Times New Roman"/>
              </w:rPr>
            </w:pPr>
          </w:p>
          <w:p w:rsidR="00B76F00" w:rsidRPr="00231AF1" w:rsidRDefault="00B76F00" w:rsidP="004B1C2D">
            <w:pPr>
              <w:spacing w:line="240" w:lineRule="exact"/>
              <w:jc w:val="both"/>
              <w:rPr>
                <w:rFonts w:ascii="Times New Roman" w:hAnsi="Times New Roman" w:cs="Times New Roman"/>
              </w:rPr>
            </w:pPr>
          </w:p>
        </w:tc>
      </w:tr>
      <w:tr w:rsidR="00150EAA" w:rsidRPr="00B76F00" w:rsidTr="00231AF1">
        <w:trPr>
          <w:trHeight w:val="734"/>
        </w:trPr>
        <w:tc>
          <w:tcPr>
            <w:tcW w:w="3452" w:type="dxa"/>
            <w:vMerge w:val="restart"/>
            <w:tcBorders>
              <w:top w:val="single" w:sz="4" w:space="0" w:color="auto"/>
              <w:left w:val="single" w:sz="4" w:space="0" w:color="auto"/>
              <w:bottom w:val="single" w:sz="4" w:space="0" w:color="auto"/>
              <w:right w:val="single" w:sz="4" w:space="0" w:color="auto"/>
            </w:tcBorders>
            <w:shd w:val="clear" w:color="auto" w:fill="auto"/>
          </w:tcPr>
          <w:p w:rsidR="00150EAA" w:rsidRPr="00B76F00" w:rsidRDefault="00150EAA" w:rsidP="00B76F00">
            <w:pPr>
              <w:spacing w:line="240" w:lineRule="exact"/>
              <w:jc w:val="both"/>
              <w:rPr>
                <w:rFonts w:ascii="Times New Roman" w:hAnsi="Times New Roman" w:cs="Times New Roman"/>
              </w:rPr>
            </w:pPr>
            <w:r>
              <w:rPr>
                <w:rFonts w:ascii="Times New Roman" w:hAnsi="Times New Roman" w:cs="Times New Roman"/>
              </w:rPr>
              <w:t>Целевые индикаторы и показатели программы</w:t>
            </w:r>
          </w:p>
        </w:tc>
        <w:tc>
          <w:tcPr>
            <w:tcW w:w="6471" w:type="dxa"/>
            <w:tcBorders>
              <w:top w:val="single" w:sz="4" w:space="0" w:color="auto"/>
              <w:left w:val="single" w:sz="4" w:space="0" w:color="auto"/>
              <w:bottom w:val="single" w:sz="4" w:space="0" w:color="auto"/>
              <w:right w:val="single" w:sz="4" w:space="0" w:color="auto"/>
            </w:tcBorders>
            <w:shd w:val="clear" w:color="auto" w:fill="auto"/>
            <w:vAlign w:val="center"/>
          </w:tcPr>
          <w:p w:rsidR="00150EAA" w:rsidRPr="00231AF1" w:rsidRDefault="00150EAA" w:rsidP="00FC19B0">
            <w:pPr>
              <w:pStyle w:val="ConsPlusCell"/>
              <w:jc w:val="both"/>
              <w:rPr>
                <w:sz w:val="24"/>
                <w:szCs w:val="24"/>
              </w:rPr>
            </w:pPr>
            <w:r w:rsidRPr="00231AF1">
              <w:rPr>
                <w:sz w:val="24"/>
                <w:szCs w:val="24"/>
              </w:rPr>
              <w:t xml:space="preserve">1. </w:t>
            </w:r>
            <w:r w:rsidR="00231AF1" w:rsidRPr="00231AF1">
              <w:rPr>
                <w:sz w:val="24"/>
                <w:szCs w:val="24"/>
              </w:rPr>
              <w:t>О</w:t>
            </w:r>
            <w:r w:rsidRPr="00231AF1">
              <w:rPr>
                <w:sz w:val="24"/>
                <w:szCs w:val="24"/>
              </w:rPr>
              <w:t>тношение количества муниципального имущества, сведения о которых внесены в реестр недвижимого имущества, к общему числу муниципального имущества, находящегося в собственности поселения;</w:t>
            </w:r>
          </w:p>
          <w:p w:rsidR="00150EAA" w:rsidRPr="00231AF1" w:rsidRDefault="00150EAA" w:rsidP="00FC19B0">
            <w:pPr>
              <w:pStyle w:val="ConsPlusCell"/>
              <w:jc w:val="both"/>
              <w:rPr>
                <w:sz w:val="24"/>
                <w:szCs w:val="24"/>
              </w:rPr>
            </w:pPr>
          </w:p>
        </w:tc>
      </w:tr>
      <w:tr w:rsidR="00150EAA" w:rsidRPr="00B76F00" w:rsidTr="00231AF1">
        <w:trPr>
          <w:trHeight w:val="871"/>
        </w:trPr>
        <w:tc>
          <w:tcPr>
            <w:tcW w:w="3452" w:type="dxa"/>
            <w:vMerge/>
            <w:tcBorders>
              <w:top w:val="single" w:sz="4" w:space="0" w:color="auto"/>
              <w:left w:val="single" w:sz="4" w:space="0" w:color="auto"/>
              <w:bottom w:val="single" w:sz="4" w:space="0" w:color="auto"/>
              <w:right w:val="single" w:sz="4" w:space="0" w:color="auto"/>
            </w:tcBorders>
            <w:shd w:val="clear" w:color="auto" w:fill="auto"/>
          </w:tcPr>
          <w:p w:rsidR="00150EAA" w:rsidRDefault="00150EAA" w:rsidP="00B76F00">
            <w:pPr>
              <w:spacing w:line="240" w:lineRule="exact"/>
              <w:jc w:val="both"/>
              <w:rPr>
                <w:rFonts w:ascii="Times New Roman" w:hAnsi="Times New Roman" w:cs="Times New Roman"/>
              </w:rPr>
            </w:pPr>
          </w:p>
        </w:tc>
        <w:tc>
          <w:tcPr>
            <w:tcW w:w="6471" w:type="dxa"/>
            <w:tcBorders>
              <w:top w:val="single" w:sz="4" w:space="0" w:color="auto"/>
              <w:left w:val="single" w:sz="4" w:space="0" w:color="auto"/>
              <w:bottom w:val="single" w:sz="4" w:space="0" w:color="auto"/>
              <w:right w:val="single" w:sz="4" w:space="0" w:color="auto"/>
            </w:tcBorders>
            <w:shd w:val="clear" w:color="auto" w:fill="auto"/>
            <w:vAlign w:val="center"/>
          </w:tcPr>
          <w:p w:rsidR="00150EAA" w:rsidRPr="00231AF1" w:rsidRDefault="00150EAA" w:rsidP="00FC19B0">
            <w:pPr>
              <w:pStyle w:val="ConsPlusCell"/>
              <w:jc w:val="both"/>
              <w:rPr>
                <w:sz w:val="24"/>
                <w:szCs w:val="24"/>
              </w:rPr>
            </w:pPr>
            <w:r w:rsidRPr="00231AF1">
              <w:rPr>
                <w:sz w:val="24"/>
                <w:szCs w:val="24"/>
              </w:rPr>
              <w:t>2. Расходы бюджета сельского поселения на капитальный ремонт, техническое содержание, зданий, помещений, строений, сооружений, являющихся собственностью</w:t>
            </w:r>
          </w:p>
        </w:tc>
      </w:tr>
      <w:tr w:rsidR="00231AF1" w:rsidRPr="00B76F00" w:rsidTr="00231AF1">
        <w:trPr>
          <w:trHeight w:val="533"/>
        </w:trPr>
        <w:tc>
          <w:tcPr>
            <w:tcW w:w="3452" w:type="dxa"/>
            <w:vMerge w:val="restart"/>
            <w:tcBorders>
              <w:top w:val="single" w:sz="4" w:space="0" w:color="auto"/>
              <w:left w:val="single" w:sz="4" w:space="0" w:color="auto"/>
              <w:right w:val="single" w:sz="4" w:space="0" w:color="auto"/>
            </w:tcBorders>
            <w:shd w:val="clear" w:color="auto" w:fill="auto"/>
          </w:tcPr>
          <w:p w:rsidR="00231AF1" w:rsidRDefault="00231AF1" w:rsidP="00B76F00">
            <w:pPr>
              <w:spacing w:line="240" w:lineRule="exact"/>
              <w:jc w:val="both"/>
              <w:rPr>
                <w:rFonts w:ascii="Times New Roman" w:hAnsi="Times New Roman" w:cs="Times New Roman"/>
              </w:rPr>
            </w:pPr>
          </w:p>
        </w:tc>
        <w:tc>
          <w:tcPr>
            <w:tcW w:w="6471" w:type="dxa"/>
            <w:tcBorders>
              <w:top w:val="single" w:sz="4" w:space="0" w:color="auto"/>
              <w:left w:val="single" w:sz="4" w:space="0" w:color="auto"/>
              <w:bottom w:val="single" w:sz="4" w:space="0" w:color="auto"/>
              <w:right w:val="single" w:sz="4" w:space="0" w:color="auto"/>
            </w:tcBorders>
            <w:shd w:val="clear" w:color="auto" w:fill="auto"/>
            <w:vAlign w:val="center"/>
          </w:tcPr>
          <w:p w:rsidR="00231AF1" w:rsidRPr="00231AF1" w:rsidRDefault="00231AF1" w:rsidP="00FC19B0">
            <w:pPr>
              <w:pStyle w:val="ConsPlusCell"/>
              <w:jc w:val="both"/>
              <w:rPr>
                <w:sz w:val="24"/>
                <w:szCs w:val="24"/>
              </w:rPr>
            </w:pPr>
            <w:r w:rsidRPr="00231AF1">
              <w:rPr>
                <w:sz w:val="24"/>
                <w:szCs w:val="24"/>
              </w:rPr>
              <w:t xml:space="preserve"> сельского поселения</w:t>
            </w:r>
          </w:p>
          <w:p w:rsidR="00231AF1" w:rsidRPr="00231AF1" w:rsidRDefault="00231AF1" w:rsidP="00FC19B0">
            <w:pPr>
              <w:pStyle w:val="ConsPlusCell"/>
              <w:jc w:val="both"/>
              <w:rPr>
                <w:sz w:val="24"/>
                <w:szCs w:val="24"/>
              </w:rPr>
            </w:pPr>
          </w:p>
        </w:tc>
      </w:tr>
      <w:tr w:rsidR="00150EAA" w:rsidRPr="00B76F00" w:rsidTr="00FC19B0">
        <w:trPr>
          <w:trHeight w:val="448"/>
        </w:trPr>
        <w:tc>
          <w:tcPr>
            <w:tcW w:w="3452" w:type="dxa"/>
            <w:vMerge/>
            <w:tcBorders>
              <w:left w:val="single" w:sz="4" w:space="0" w:color="auto"/>
              <w:bottom w:val="single" w:sz="4" w:space="0" w:color="auto"/>
              <w:right w:val="single" w:sz="4" w:space="0" w:color="auto"/>
            </w:tcBorders>
            <w:shd w:val="clear" w:color="auto" w:fill="auto"/>
          </w:tcPr>
          <w:p w:rsidR="00150EAA" w:rsidRDefault="00150EAA" w:rsidP="00B76F00">
            <w:pPr>
              <w:spacing w:line="240" w:lineRule="exact"/>
              <w:jc w:val="both"/>
              <w:rPr>
                <w:rFonts w:ascii="Times New Roman" w:hAnsi="Times New Roman" w:cs="Times New Roman"/>
              </w:rPr>
            </w:pPr>
          </w:p>
        </w:tc>
        <w:tc>
          <w:tcPr>
            <w:tcW w:w="6471" w:type="dxa"/>
            <w:tcBorders>
              <w:top w:val="single" w:sz="4" w:space="0" w:color="auto"/>
              <w:left w:val="single" w:sz="4" w:space="0" w:color="auto"/>
              <w:bottom w:val="single" w:sz="4" w:space="0" w:color="auto"/>
              <w:right w:val="single" w:sz="4" w:space="0" w:color="auto"/>
            </w:tcBorders>
            <w:shd w:val="clear" w:color="auto" w:fill="auto"/>
            <w:vAlign w:val="center"/>
          </w:tcPr>
          <w:p w:rsidR="00150EAA" w:rsidRPr="00231AF1" w:rsidRDefault="00150EAA" w:rsidP="00FC19B0">
            <w:pPr>
              <w:pStyle w:val="ConsPlusCell"/>
              <w:jc w:val="both"/>
              <w:rPr>
                <w:sz w:val="24"/>
                <w:szCs w:val="24"/>
              </w:rPr>
            </w:pPr>
            <w:r w:rsidRPr="00231AF1">
              <w:rPr>
                <w:sz w:val="24"/>
                <w:szCs w:val="24"/>
              </w:rPr>
              <w:t xml:space="preserve">3.Увеличение доходов от аренды муниципального имущества (здания, помещения, строения, сооружения, земельные участки) по сравнение с предыдущим годом  </w:t>
            </w:r>
          </w:p>
        </w:tc>
      </w:tr>
      <w:tr w:rsidR="00150EAA" w:rsidRPr="00B76F00" w:rsidTr="00FC19B0">
        <w:tc>
          <w:tcPr>
            <w:tcW w:w="3452" w:type="dxa"/>
            <w:tcBorders>
              <w:top w:val="single" w:sz="4" w:space="0" w:color="auto"/>
              <w:left w:val="single" w:sz="1" w:space="0" w:color="000000"/>
              <w:bottom w:val="single" w:sz="1" w:space="0" w:color="000000"/>
            </w:tcBorders>
            <w:shd w:val="clear" w:color="auto" w:fill="auto"/>
          </w:tcPr>
          <w:p w:rsidR="00150EAA" w:rsidRPr="00B76F00" w:rsidRDefault="00150EAA" w:rsidP="00B76F00">
            <w:pPr>
              <w:spacing w:line="240" w:lineRule="exact"/>
              <w:jc w:val="both"/>
              <w:rPr>
                <w:rFonts w:ascii="Times New Roman" w:hAnsi="Times New Roman" w:cs="Times New Roman"/>
              </w:rPr>
            </w:pPr>
            <w:r>
              <w:rPr>
                <w:rFonts w:ascii="Times New Roman" w:hAnsi="Times New Roman" w:cs="Times New Roman"/>
              </w:rPr>
              <w:t>Этапы и с</w:t>
            </w:r>
            <w:r w:rsidRPr="00B76F00">
              <w:rPr>
                <w:rFonts w:ascii="Times New Roman" w:hAnsi="Times New Roman" w:cs="Times New Roman"/>
              </w:rPr>
              <w:t>роки реализации  программы</w:t>
            </w:r>
          </w:p>
        </w:tc>
        <w:tc>
          <w:tcPr>
            <w:tcW w:w="6471" w:type="dxa"/>
            <w:tcBorders>
              <w:top w:val="single" w:sz="4" w:space="0" w:color="auto"/>
              <w:left w:val="single" w:sz="1" w:space="0" w:color="000000"/>
              <w:right w:val="single" w:sz="1" w:space="0" w:color="000000"/>
            </w:tcBorders>
            <w:shd w:val="clear" w:color="auto" w:fill="auto"/>
            <w:vAlign w:val="center"/>
          </w:tcPr>
          <w:p w:rsidR="00150EAA" w:rsidRPr="00BB6F79" w:rsidRDefault="00150EAA" w:rsidP="00FC19B0">
            <w:pPr>
              <w:pStyle w:val="ConsPlusCell"/>
              <w:jc w:val="both"/>
              <w:rPr>
                <w:sz w:val="24"/>
                <w:szCs w:val="24"/>
              </w:rPr>
            </w:pPr>
            <w:r w:rsidRPr="00BB6F79">
              <w:rPr>
                <w:sz w:val="24"/>
                <w:szCs w:val="24"/>
              </w:rPr>
              <w:t>Программа реализуется в 2023-2027 годах. Этапы реализации программы не предусмотрены</w:t>
            </w:r>
          </w:p>
        </w:tc>
      </w:tr>
      <w:tr w:rsidR="00150EAA" w:rsidRPr="00B76F00" w:rsidTr="00FC19B0">
        <w:tc>
          <w:tcPr>
            <w:tcW w:w="3452" w:type="dxa"/>
            <w:tcBorders>
              <w:top w:val="single" w:sz="1" w:space="0" w:color="000000"/>
              <w:left w:val="single" w:sz="1" w:space="0" w:color="000000"/>
              <w:bottom w:val="single" w:sz="1" w:space="0" w:color="000000"/>
            </w:tcBorders>
            <w:shd w:val="clear" w:color="auto" w:fill="auto"/>
          </w:tcPr>
          <w:p w:rsidR="00150EAA" w:rsidRPr="00B76F00" w:rsidRDefault="00150EAA" w:rsidP="004B1C2D">
            <w:pPr>
              <w:spacing w:line="240" w:lineRule="exact"/>
              <w:jc w:val="both"/>
              <w:rPr>
                <w:rFonts w:ascii="Times New Roman" w:hAnsi="Times New Roman" w:cs="Times New Roman"/>
              </w:rPr>
            </w:pPr>
            <w:bookmarkStart w:id="4" w:name="sub_111"/>
            <w:bookmarkEnd w:id="4"/>
            <w:r w:rsidRPr="00B76F00">
              <w:rPr>
                <w:rFonts w:ascii="Times New Roman" w:hAnsi="Times New Roman" w:cs="Times New Roman"/>
              </w:rPr>
              <w:t xml:space="preserve">Ресурсное обеспечение реализации программы </w:t>
            </w:r>
          </w:p>
        </w:tc>
        <w:tc>
          <w:tcPr>
            <w:tcW w:w="6471" w:type="dxa"/>
            <w:tcBorders>
              <w:top w:val="single" w:sz="1" w:space="0" w:color="000000"/>
              <w:left w:val="single" w:sz="1" w:space="0" w:color="000000"/>
              <w:right w:val="single" w:sz="1" w:space="0" w:color="000000"/>
            </w:tcBorders>
            <w:shd w:val="clear" w:color="auto" w:fill="auto"/>
            <w:vAlign w:val="center"/>
          </w:tcPr>
          <w:p w:rsidR="00231AF1" w:rsidRPr="007837AD" w:rsidRDefault="00231AF1" w:rsidP="00682B18">
            <w:pPr>
              <w:spacing w:before="240"/>
              <w:rPr>
                <w:rFonts w:ascii="Times New Roman" w:eastAsia="Times New Roman" w:hAnsi="Times New Roman" w:cs="Times New Roman"/>
                <w:lang w:eastAsia="ru-RU"/>
              </w:rPr>
            </w:pPr>
            <w:r w:rsidRPr="00CD05AE">
              <w:rPr>
                <w:rFonts w:ascii="Times New Roman" w:eastAsia="Times New Roman" w:hAnsi="Times New Roman" w:cs="Times New Roman"/>
                <w:lang w:eastAsia="ru-RU"/>
              </w:rPr>
              <w:t>Общий объем финансирования муниципаль</w:t>
            </w:r>
            <w:r w:rsidR="00CD05AE" w:rsidRPr="00CD05AE">
              <w:rPr>
                <w:rFonts w:ascii="Times New Roman" w:eastAsia="Times New Roman" w:hAnsi="Times New Roman" w:cs="Times New Roman"/>
                <w:lang w:eastAsia="ru-RU"/>
              </w:rPr>
              <w:t>ной про</w:t>
            </w:r>
            <w:r w:rsidR="003E0E91">
              <w:rPr>
                <w:rFonts w:ascii="Times New Roman" w:eastAsia="Times New Roman" w:hAnsi="Times New Roman" w:cs="Times New Roman"/>
                <w:lang w:eastAsia="ru-RU"/>
              </w:rPr>
              <w:t xml:space="preserve">граммы на 2023-2027годы </w:t>
            </w:r>
            <w:r w:rsidR="007837AD" w:rsidRPr="007837AD">
              <w:rPr>
                <w:rFonts w:ascii="Times New Roman" w:eastAsia="Times New Roman" w:hAnsi="Times New Roman" w:cs="Times New Roman"/>
                <w:lang w:eastAsia="ru-RU"/>
              </w:rPr>
              <w:t>1428,458</w:t>
            </w:r>
            <w:r w:rsidR="00BB6F79" w:rsidRPr="007837AD">
              <w:rPr>
                <w:rFonts w:ascii="Times New Roman" w:eastAsia="Times New Roman" w:hAnsi="Times New Roman" w:cs="Times New Roman"/>
                <w:lang w:eastAsia="ru-RU"/>
              </w:rPr>
              <w:t xml:space="preserve"> </w:t>
            </w:r>
            <w:r w:rsidRPr="007837AD">
              <w:rPr>
                <w:rFonts w:ascii="Times New Roman" w:eastAsia="Times New Roman" w:hAnsi="Times New Roman" w:cs="Times New Roman"/>
                <w:lang w:eastAsia="ru-RU"/>
              </w:rPr>
              <w:t xml:space="preserve"> т</w:t>
            </w:r>
            <w:r w:rsidR="00BB6F79" w:rsidRPr="007837AD">
              <w:rPr>
                <w:rFonts w:ascii="Times New Roman" w:eastAsia="Times New Roman" w:hAnsi="Times New Roman" w:cs="Times New Roman"/>
                <w:lang w:eastAsia="ru-RU"/>
              </w:rPr>
              <w:t>ыс</w:t>
            </w:r>
            <w:proofErr w:type="gramStart"/>
            <w:r w:rsidRPr="007837AD">
              <w:rPr>
                <w:rFonts w:ascii="Times New Roman" w:eastAsia="Times New Roman" w:hAnsi="Times New Roman" w:cs="Times New Roman"/>
                <w:lang w:eastAsia="ru-RU"/>
              </w:rPr>
              <w:t>.р</w:t>
            </w:r>
            <w:proofErr w:type="gramEnd"/>
            <w:r w:rsidRPr="007837AD">
              <w:rPr>
                <w:rFonts w:ascii="Times New Roman" w:eastAsia="Times New Roman" w:hAnsi="Times New Roman" w:cs="Times New Roman"/>
                <w:lang w:eastAsia="ru-RU"/>
              </w:rPr>
              <w:t xml:space="preserve">уб., в том числе из средств местного бюджета </w:t>
            </w:r>
            <w:r w:rsidR="007837AD" w:rsidRPr="007837AD">
              <w:rPr>
                <w:rFonts w:ascii="Times New Roman" w:eastAsia="Times New Roman" w:hAnsi="Times New Roman" w:cs="Times New Roman"/>
                <w:lang w:eastAsia="ru-RU"/>
              </w:rPr>
              <w:t>– 1428,458</w:t>
            </w:r>
            <w:r w:rsidR="00C146D1" w:rsidRPr="007837AD">
              <w:rPr>
                <w:rFonts w:ascii="Times New Roman" w:eastAsia="Times New Roman" w:hAnsi="Times New Roman" w:cs="Times New Roman"/>
                <w:lang w:eastAsia="ru-RU"/>
              </w:rPr>
              <w:t xml:space="preserve"> </w:t>
            </w:r>
            <w:r w:rsidR="00682B18" w:rsidRPr="007837AD">
              <w:rPr>
                <w:rFonts w:ascii="Times New Roman" w:eastAsia="Times New Roman" w:hAnsi="Times New Roman" w:cs="Times New Roman"/>
                <w:lang w:eastAsia="ru-RU"/>
              </w:rPr>
              <w:t xml:space="preserve"> </w:t>
            </w:r>
            <w:r w:rsidRPr="007837AD">
              <w:rPr>
                <w:rFonts w:ascii="Times New Roman" w:eastAsia="Times New Roman" w:hAnsi="Times New Roman" w:cs="Times New Roman"/>
                <w:lang w:eastAsia="ru-RU"/>
              </w:rPr>
              <w:t>тыс.руб., в том числе по годам:</w:t>
            </w:r>
          </w:p>
          <w:p w:rsidR="00231AF1" w:rsidRPr="007837AD" w:rsidRDefault="003E0E91" w:rsidP="00682B18">
            <w:pPr>
              <w:spacing w:before="240"/>
              <w:rPr>
                <w:rFonts w:ascii="Times New Roman" w:eastAsia="Times New Roman" w:hAnsi="Times New Roman" w:cs="Times New Roman"/>
                <w:lang w:eastAsia="ru-RU"/>
              </w:rPr>
            </w:pPr>
            <w:r w:rsidRPr="007837AD">
              <w:rPr>
                <w:rFonts w:ascii="Times New Roman" w:eastAsia="Times New Roman" w:hAnsi="Times New Roman" w:cs="Times New Roman"/>
                <w:lang w:eastAsia="ru-RU"/>
              </w:rPr>
              <w:t xml:space="preserve">2023 – 214,160 </w:t>
            </w:r>
            <w:r w:rsidR="00231AF1" w:rsidRPr="007837AD">
              <w:rPr>
                <w:rFonts w:ascii="Times New Roman" w:eastAsia="Times New Roman" w:hAnsi="Times New Roman" w:cs="Times New Roman"/>
                <w:lang w:eastAsia="ru-RU"/>
              </w:rPr>
              <w:t xml:space="preserve"> тыс. рублей;</w:t>
            </w:r>
          </w:p>
          <w:p w:rsidR="00231AF1" w:rsidRPr="007837AD" w:rsidRDefault="008050B4" w:rsidP="00682B18">
            <w:pPr>
              <w:spacing w:before="240"/>
              <w:rPr>
                <w:rFonts w:ascii="Times New Roman" w:eastAsia="Times New Roman" w:hAnsi="Times New Roman" w:cs="Times New Roman"/>
                <w:lang w:eastAsia="ru-RU"/>
              </w:rPr>
            </w:pPr>
            <w:r w:rsidRPr="007837AD">
              <w:rPr>
                <w:rFonts w:ascii="Times New Roman" w:eastAsia="Times New Roman" w:hAnsi="Times New Roman" w:cs="Times New Roman"/>
                <w:lang w:eastAsia="ru-RU"/>
              </w:rPr>
              <w:t>2024 – 442,742</w:t>
            </w:r>
            <w:r w:rsidR="00231AF1" w:rsidRPr="007837AD">
              <w:rPr>
                <w:rFonts w:ascii="Times New Roman" w:eastAsia="Times New Roman" w:hAnsi="Times New Roman" w:cs="Times New Roman"/>
                <w:lang w:eastAsia="ru-RU"/>
              </w:rPr>
              <w:t xml:space="preserve"> тыс. рублей;</w:t>
            </w:r>
          </w:p>
          <w:p w:rsidR="00231AF1" w:rsidRPr="007837AD" w:rsidRDefault="007837AD" w:rsidP="00682B18">
            <w:pPr>
              <w:spacing w:before="240"/>
              <w:rPr>
                <w:rFonts w:ascii="Times New Roman" w:eastAsia="Times New Roman" w:hAnsi="Times New Roman" w:cs="Times New Roman"/>
                <w:lang w:eastAsia="ru-RU"/>
              </w:rPr>
            </w:pPr>
            <w:r w:rsidRPr="007837AD">
              <w:rPr>
                <w:rFonts w:ascii="Times New Roman" w:eastAsia="Times New Roman" w:hAnsi="Times New Roman" w:cs="Times New Roman"/>
                <w:lang w:eastAsia="ru-RU"/>
              </w:rPr>
              <w:t xml:space="preserve">2025 -  499,581 </w:t>
            </w:r>
            <w:r w:rsidR="00231AF1" w:rsidRPr="007837AD">
              <w:rPr>
                <w:rFonts w:ascii="Times New Roman" w:eastAsia="Times New Roman" w:hAnsi="Times New Roman" w:cs="Times New Roman"/>
                <w:lang w:eastAsia="ru-RU"/>
              </w:rPr>
              <w:t>тыс. рублей;</w:t>
            </w:r>
          </w:p>
          <w:p w:rsidR="00231AF1" w:rsidRPr="007837AD" w:rsidRDefault="00231AF1" w:rsidP="00682B18">
            <w:pPr>
              <w:spacing w:before="240"/>
              <w:rPr>
                <w:rFonts w:ascii="Times New Roman" w:eastAsia="Times New Roman" w:hAnsi="Times New Roman" w:cs="Times New Roman"/>
                <w:lang w:eastAsia="ru-RU"/>
              </w:rPr>
            </w:pPr>
            <w:r w:rsidRPr="007837AD">
              <w:rPr>
                <w:rFonts w:ascii="Times New Roman" w:eastAsia="Times New Roman" w:hAnsi="Times New Roman" w:cs="Times New Roman"/>
                <w:lang w:eastAsia="ru-RU"/>
              </w:rPr>
              <w:t xml:space="preserve">2026 – </w:t>
            </w:r>
            <w:r w:rsidR="00D41EBE" w:rsidRPr="007837AD">
              <w:rPr>
                <w:rFonts w:ascii="Times New Roman" w:eastAsia="Times New Roman" w:hAnsi="Times New Roman" w:cs="Times New Roman"/>
                <w:lang w:eastAsia="ru-RU"/>
              </w:rPr>
              <w:t>73,734</w:t>
            </w:r>
            <w:r w:rsidRPr="007837AD">
              <w:rPr>
                <w:rFonts w:ascii="Times New Roman" w:eastAsia="Times New Roman" w:hAnsi="Times New Roman" w:cs="Times New Roman"/>
                <w:lang w:eastAsia="ru-RU"/>
              </w:rPr>
              <w:t xml:space="preserve"> тыс</w:t>
            </w:r>
            <w:proofErr w:type="gramStart"/>
            <w:r w:rsidRPr="007837AD">
              <w:rPr>
                <w:rFonts w:ascii="Times New Roman" w:eastAsia="Times New Roman" w:hAnsi="Times New Roman" w:cs="Times New Roman"/>
                <w:lang w:eastAsia="ru-RU"/>
              </w:rPr>
              <w:t>.р</w:t>
            </w:r>
            <w:proofErr w:type="gramEnd"/>
            <w:r w:rsidRPr="007837AD">
              <w:rPr>
                <w:rFonts w:ascii="Times New Roman" w:eastAsia="Times New Roman" w:hAnsi="Times New Roman" w:cs="Times New Roman"/>
                <w:lang w:eastAsia="ru-RU"/>
              </w:rPr>
              <w:t>ублей;</w:t>
            </w:r>
          </w:p>
          <w:p w:rsidR="00150EAA" w:rsidRPr="00231AF1" w:rsidRDefault="00231AF1" w:rsidP="00682B18">
            <w:pPr>
              <w:pStyle w:val="ConsPlusCell"/>
              <w:spacing w:before="240"/>
              <w:jc w:val="both"/>
              <w:rPr>
                <w:sz w:val="24"/>
                <w:szCs w:val="24"/>
              </w:rPr>
            </w:pPr>
            <w:r w:rsidRPr="007837AD">
              <w:rPr>
                <w:sz w:val="24"/>
                <w:szCs w:val="24"/>
              </w:rPr>
              <w:t xml:space="preserve">2027 – </w:t>
            </w:r>
            <w:r w:rsidR="00D41EBE" w:rsidRPr="007837AD">
              <w:rPr>
                <w:sz w:val="24"/>
                <w:szCs w:val="24"/>
              </w:rPr>
              <w:t>198,241</w:t>
            </w:r>
            <w:r w:rsidRPr="007837AD">
              <w:rPr>
                <w:sz w:val="24"/>
                <w:szCs w:val="24"/>
              </w:rPr>
              <w:t xml:space="preserve"> тыс. рублей.</w:t>
            </w:r>
          </w:p>
        </w:tc>
      </w:tr>
      <w:tr w:rsidR="00150EAA" w:rsidRPr="00B76F00" w:rsidTr="00FC19B0">
        <w:tc>
          <w:tcPr>
            <w:tcW w:w="3452" w:type="dxa"/>
            <w:tcBorders>
              <w:top w:val="single" w:sz="1" w:space="0" w:color="000000"/>
              <w:left w:val="single" w:sz="1" w:space="0" w:color="000000"/>
              <w:bottom w:val="single" w:sz="1" w:space="0" w:color="000000"/>
            </w:tcBorders>
            <w:shd w:val="clear" w:color="auto" w:fill="auto"/>
          </w:tcPr>
          <w:p w:rsidR="00150EAA" w:rsidRPr="00B76F00" w:rsidRDefault="00150EAA" w:rsidP="00B76F00">
            <w:pPr>
              <w:spacing w:line="240" w:lineRule="exact"/>
              <w:jc w:val="both"/>
              <w:rPr>
                <w:rFonts w:ascii="Times New Roman" w:hAnsi="Times New Roman" w:cs="Times New Roman"/>
              </w:rPr>
            </w:pPr>
            <w:r>
              <w:rPr>
                <w:rFonts w:ascii="Times New Roman" w:hAnsi="Times New Roman" w:cs="Times New Roman"/>
              </w:rPr>
              <w:t xml:space="preserve">Ожидаемые </w:t>
            </w:r>
            <w:r w:rsidRPr="00B76F00">
              <w:rPr>
                <w:rFonts w:ascii="Times New Roman" w:hAnsi="Times New Roman" w:cs="Times New Roman"/>
              </w:rPr>
              <w:t>результат</w:t>
            </w:r>
            <w:r>
              <w:rPr>
                <w:rFonts w:ascii="Times New Roman" w:hAnsi="Times New Roman" w:cs="Times New Roman"/>
              </w:rPr>
              <w:t>ы</w:t>
            </w:r>
            <w:r w:rsidRPr="00B76F00">
              <w:rPr>
                <w:rFonts w:ascii="Times New Roman" w:hAnsi="Times New Roman" w:cs="Times New Roman"/>
              </w:rPr>
              <w:t xml:space="preserve"> реализации  программы</w:t>
            </w:r>
          </w:p>
        </w:tc>
        <w:tc>
          <w:tcPr>
            <w:tcW w:w="6471" w:type="dxa"/>
            <w:tcBorders>
              <w:top w:val="single" w:sz="1" w:space="0" w:color="000000"/>
              <w:left w:val="single" w:sz="1" w:space="0" w:color="000000"/>
              <w:bottom w:val="single" w:sz="1" w:space="0" w:color="000000"/>
              <w:right w:val="single" w:sz="1" w:space="0" w:color="000000"/>
            </w:tcBorders>
            <w:shd w:val="clear" w:color="auto" w:fill="auto"/>
            <w:vAlign w:val="center"/>
          </w:tcPr>
          <w:p w:rsidR="00150EAA" w:rsidRPr="00150EAA" w:rsidRDefault="00150EAA" w:rsidP="00150EAA">
            <w:pPr>
              <w:jc w:val="both"/>
              <w:rPr>
                <w:rFonts w:ascii="Times New Roman" w:hAnsi="Times New Roman" w:cs="Times New Roman"/>
              </w:rPr>
            </w:pPr>
            <w:r w:rsidRPr="00150E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50EAA">
              <w:rPr>
                <w:rFonts w:ascii="Times New Roman" w:hAnsi="Times New Roman" w:cs="Times New Roman"/>
                <w:sz w:val="22"/>
                <w:szCs w:val="22"/>
              </w:rPr>
              <w:t>оформить государственную регистрацию прав на все муниципальные объекты недвижимости, в том числе на земельные участки на 100% к 2027 году;</w:t>
            </w:r>
          </w:p>
          <w:p w:rsidR="00150EAA" w:rsidRPr="00150EAA" w:rsidRDefault="00150EAA" w:rsidP="00150EAA">
            <w:pPr>
              <w:jc w:val="both"/>
              <w:rPr>
                <w:rFonts w:ascii="Times New Roman" w:hAnsi="Times New Roman" w:cs="Times New Roman"/>
              </w:rPr>
            </w:pPr>
            <w:r w:rsidRPr="00150E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50EAA">
              <w:rPr>
                <w:rFonts w:ascii="Times New Roman" w:hAnsi="Times New Roman" w:cs="Times New Roman"/>
                <w:sz w:val="22"/>
                <w:szCs w:val="22"/>
              </w:rPr>
              <w:t>внести полную информацию об объектах муниципального имущества  в Реестр муниципального имущества на 100 % к 2027 году;</w:t>
            </w:r>
          </w:p>
          <w:p w:rsidR="00150EAA" w:rsidRPr="00150EAA" w:rsidRDefault="00150EAA" w:rsidP="00150EAA">
            <w:pPr>
              <w:jc w:val="both"/>
              <w:rPr>
                <w:rFonts w:ascii="Times New Roman" w:eastAsia="Times New Roman" w:hAnsi="Times New Roman" w:cs="Times New Roman"/>
              </w:rPr>
            </w:pPr>
            <w:r w:rsidRPr="00150E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50EAA">
              <w:rPr>
                <w:rFonts w:ascii="Times New Roman" w:hAnsi="Times New Roman" w:cs="Times New Roman"/>
                <w:sz w:val="22"/>
                <w:szCs w:val="22"/>
              </w:rPr>
              <w:t>повысить д</w:t>
            </w:r>
            <w:r w:rsidRPr="00150EAA">
              <w:rPr>
                <w:rFonts w:ascii="Times New Roman" w:eastAsia="Times New Roman" w:hAnsi="Times New Roman" w:cs="Times New Roman"/>
                <w:sz w:val="22"/>
                <w:szCs w:val="22"/>
              </w:rPr>
              <w:t>оходы от аренды недвижимого имущества (здания, помещения, строения, сооружения) к 2027 году;</w:t>
            </w:r>
          </w:p>
          <w:p w:rsidR="00150EAA" w:rsidRPr="00150EAA" w:rsidRDefault="00150EAA" w:rsidP="00150EAA">
            <w:pPr>
              <w:jc w:val="both"/>
              <w:rPr>
                <w:rFonts w:ascii="Times New Roman" w:eastAsia="Times New Roman" w:hAnsi="Times New Roman" w:cs="Times New Roman"/>
              </w:rPr>
            </w:pPr>
            <w:r w:rsidRPr="00150EA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 </w:t>
            </w:r>
            <w:r w:rsidRPr="00150EAA">
              <w:rPr>
                <w:rFonts w:ascii="Times New Roman" w:eastAsia="Times New Roman" w:hAnsi="Times New Roman" w:cs="Times New Roman"/>
                <w:sz w:val="22"/>
                <w:szCs w:val="22"/>
              </w:rPr>
              <w:t>повысить доходы от аренды муниципальных земельных участков к 2027 году;</w:t>
            </w:r>
          </w:p>
          <w:p w:rsidR="00150EAA" w:rsidRPr="00150EAA" w:rsidRDefault="00150EAA" w:rsidP="00150EAA">
            <w:pPr>
              <w:jc w:val="both"/>
              <w:rPr>
                <w:rFonts w:ascii="Times New Roman" w:eastAsia="Times New Roman" w:hAnsi="Times New Roman" w:cs="Times New Roman"/>
              </w:rPr>
            </w:pPr>
            <w:r w:rsidRPr="00150EA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150EAA">
              <w:rPr>
                <w:rFonts w:ascii="Times New Roman" w:eastAsia="Times New Roman" w:hAnsi="Times New Roman" w:cs="Times New Roman"/>
                <w:sz w:val="22"/>
                <w:szCs w:val="22"/>
              </w:rPr>
              <w:t>улучшить техническое содержание имущества к 2027 году.</w:t>
            </w:r>
          </w:p>
          <w:p w:rsidR="00150EAA" w:rsidRDefault="00150EAA" w:rsidP="00FC19B0">
            <w:pPr>
              <w:pStyle w:val="ConsPlusCell"/>
              <w:jc w:val="both"/>
              <w:rPr>
                <w:sz w:val="18"/>
                <w:szCs w:val="18"/>
              </w:rPr>
            </w:pPr>
          </w:p>
        </w:tc>
      </w:tr>
      <w:tr w:rsidR="00150EAA" w:rsidRPr="00B76F00" w:rsidTr="00F53303">
        <w:tc>
          <w:tcPr>
            <w:tcW w:w="3452" w:type="dxa"/>
            <w:tcBorders>
              <w:top w:val="single" w:sz="1" w:space="0" w:color="000000"/>
              <w:left w:val="single" w:sz="1" w:space="0" w:color="000000"/>
              <w:bottom w:val="single" w:sz="1" w:space="0" w:color="000000"/>
            </w:tcBorders>
            <w:shd w:val="clear" w:color="auto" w:fill="auto"/>
          </w:tcPr>
          <w:p w:rsidR="00150EAA" w:rsidRDefault="00150EAA" w:rsidP="00B76F00">
            <w:pPr>
              <w:spacing w:line="240" w:lineRule="exact"/>
              <w:jc w:val="both"/>
              <w:rPr>
                <w:rFonts w:ascii="Times New Roman" w:hAnsi="Times New Roman" w:cs="Times New Roman"/>
              </w:rPr>
            </w:pPr>
            <w:r>
              <w:rPr>
                <w:rFonts w:ascii="Times New Roman" w:hAnsi="Times New Roman" w:cs="Times New Roman"/>
              </w:rPr>
              <w:t>Информация о формировании в рамках муниципальной программы муниципального задания</w:t>
            </w:r>
          </w:p>
        </w:tc>
        <w:tc>
          <w:tcPr>
            <w:tcW w:w="6471" w:type="dxa"/>
            <w:tcBorders>
              <w:top w:val="single" w:sz="1" w:space="0" w:color="000000"/>
              <w:left w:val="single" w:sz="1" w:space="0" w:color="000000"/>
              <w:bottom w:val="single" w:sz="1" w:space="0" w:color="000000"/>
              <w:right w:val="single" w:sz="1" w:space="0" w:color="000000"/>
            </w:tcBorders>
            <w:shd w:val="clear" w:color="auto" w:fill="auto"/>
          </w:tcPr>
          <w:p w:rsidR="00150EAA" w:rsidRPr="00B76F00" w:rsidRDefault="00150EAA" w:rsidP="004B1C2D">
            <w:pPr>
              <w:spacing w:line="240" w:lineRule="exact"/>
              <w:jc w:val="both"/>
              <w:rPr>
                <w:rFonts w:ascii="Times New Roman" w:hAnsi="Times New Roman" w:cs="Times New Roman"/>
              </w:rPr>
            </w:pPr>
            <w:r>
              <w:rPr>
                <w:rFonts w:ascii="Times New Roman" w:hAnsi="Times New Roman" w:cs="Times New Roman"/>
              </w:rPr>
              <w:t xml:space="preserve"> Муниципальное задание в рамках программы не формируется</w:t>
            </w:r>
          </w:p>
        </w:tc>
      </w:tr>
      <w:tr w:rsidR="00150EAA" w:rsidRPr="00B76F00" w:rsidTr="00F53303">
        <w:tc>
          <w:tcPr>
            <w:tcW w:w="3452" w:type="dxa"/>
            <w:tcBorders>
              <w:top w:val="single" w:sz="1" w:space="0" w:color="000000"/>
              <w:left w:val="single" w:sz="1" w:space="0" w:color="000000"/>
              <w:bottom w:val="single" w:sz="1" w:space="0" w:color="000000"/>
            </w:tcBorders>
            <w:shd w:val="clear" w:color="auto" w:fill="auto"/>
          </w:tcPr>
          <w:p w:rsidR="00150EAA" w:rsidRPr="00B76F00" w:rsidRDefault="00150EAA" w:rsidP="004B1C2D">
            <w:pPr>
              <w:spacing w:line="240" w:lineRule="exact"/>
              <w:jc w:val="both"/>
              <w:rPr>
                <w:rFonts w:ascii="Times New Roman" w:hAnsi="Times New Roman" w:cs="Times New Roman"/>
              </w:rPr>
            </w:pPr>
            <w:r w:rsidRPr="00B76F00">
              <w:rPr>
                <w:rFonts w:ascii="Times New Roman" w:hAnsi="Times New Roman" w:cs="Times New Roman"/>
              </w:rPr>
              <w:t>Контроль за выполнением муниципальной программы</w:t>
            </w:r>
          </w:p>
        </w:tc>
        <w:tc>
          <w:tcPr>
            <w:tcW w:w="6471" w:type="dxa"/>
            <w:tcBorders>
              <w:top w:val="single" w:sz="1" w:space="0" w:color="000000"/>
              <w:left w:val="single" w:sz="1" w:space="0" w:color="000000"/>
              <w:bottom w:val="single" w:sz="1" w:space="0" w:color="000000"/>
              <w:right w:val="single" w:sz="1" w:space="0" w:color="000000"/>
            </w:tcBorders>
            <w:shd w:val="clear" w:color="auto" w:fill="auto"/>
          </w:tcPr>
          <w:p w:rsidR="00150EAA" w:rsidRPr="00B76F00" w:rsidRDefault="00150EAA" w:rsidP="004B1C2D">
            <w:pPr>
              <w:spacing w:line="240" w:lineRule="exact"/>
              <w:jc w:val="both"/>
              <w:rPr>
                <w:rFonts w:ascii="Times New Roman" w:hAnsi="Times New Roman" w:cs="Times New Roman"/>
              </w:rPr>
            </w:pPr>
            <w:proofErr w:type="gramStart"/>
            <w:r w:rsidRPr="00B76F00">
              <w:rPr>
                <w:rFonts w:ascii="Times New Roman" w:eastAsia="Calibri" w:hAnsi="Times New Roman" w:cs="Times New Roman"/>
              </w:rPr>
              <w:t>Контроль за</w:t>
            </w:r>
            <w:proofErr w:type="gramEnd"/>
            <w:r w:rsidRPr="00B76F00">
              <w:rPr>
                <w:rFonts w:ascii="Times New Roman" w:eastAsia="Calibri" w:hAnsi="Times New Roman" w:cs="Times New Roman"/>
              </w:rPr>
              <w:t xml:space="preserve"> выполнением муниципальной  программы осуществляет администрация   Сальского сельского поселения</w:t>
            </w:r>
          </w:p>
        </w:tc>
      </w:tr>
    </w:tbl>
    <w:p w:rsidR="00121F35" w:rsidRDefault="00121F35" w:rsidP="00121F35">
      <w:pPr>
        <w:ind w:firstLine="720"/>
        <w:jc w:val="both"/>
      </w:pPr>
    </w:p>
    <w:p w:rsidR="00121F35" w:rsidRDefault="00121F35" w:rsidP="00121F35">
      <w:pPr>
        <w:jc w:val="center"/>
        <w:rPr>
          <w:rFonts w:ascii="Times New Roman" w:hAnsi="Times New Roman" w:cs="Times New Roman"/>
          <w:b/>
          <w:bCs/>
          <w:sz w:val="28"/>
          <w:szCs w:val="28"/>
        </w:rPr>
      </w:pPr>
      <w:bookmarkStart w:id="5" w:name="sub_100"/>
      <w:bookmarkEnd w:id="5"/>
      <w:r>
        <w:rPr>
          <w:rFonts w:ascii="Times New Roman" w:hAnsi="Times New Roman" w:cs="Times New Roman"/>
          <w:b/>
          <w:bCs/>
          <w:sz w:val="28"/>
          <w:szCs w:val="28"/>
        </w:rPr>
        <w:t>1. Характеристика (содержание) проблемы</w:t>
      </w:r>
    </w:p>
    <w:p w:rsidR="00026044" w:rsidRDefault="00026044" w:rsidP="00121F35">
      <w:pPr>
        <w:jc w:val="center"/>
        <w:rPr>
          <w:rFonts w:ascii="Times New Roman" w:hAnsi="Times New Roman" w:cs="Times New Roman"/>
          <w:sz w:val="28"/>
          <w:szCs w:val="28"/>
        </w:rPr>
      </w:pPr>
    </w:p>
    <w:p w:rsidR="00121F35" w:rsidRDefault="00121F35" w:rsidP="00682B18">
      <w:pPr>
        <w:tabs>
          <w:tab w:val="left" w:pos="8505"/>
        </w:tabs>
        <w:ind w:left="-851" w:right="423" w:firstLine="709"/>
        <w:jc w:val="both"/>
        <w:rPr>
          <w:rFonts w:ascii="Times New Roman" w:hAnsi="Times New Roman" w:cs="Times New Roman"/>
          <w:sz w:val="28"/>
          <w:szCs w:val="28"/>
        </w:rPr>
      </w:pPr>
      <w:r w:rsidRPr="00026044">
        <w:rPr>
          <w:rFonts w:ascii="Times New Roman" w:hAnsi="Times New Roman" w:cs="Times New Roman"/>
          <w:sz w:val="28"/>
          <w:szCs w:val="28"/>
        </w:rPr>
        <w:t xml:space="preserve">Потребность разработки </w:t>
      </w:r>
      <w:r w:rsidR="00026044" w:rsidRPr="00026044">
        <w:rPr>
          <w:rFonts w:ascii="Times New Roman" w:hAnsi="Times New Roman" w:cs="Times New Roman"/>
          <w:sz w:val="28"/>
          <w:szCs w:val="28"/>
        </w:rPr>
        <w:t xml:space="preserve">муниципальной программы </w:t>
      </w:r>
      <w:r w:rsidR="00026044" w:rsidRPr="00026044">
        <w:rPr>
          <w:rFonts w:ascii="Times New Roman" w:hAnsi="Times New Roman" w:cs="Times New Roman"/>
          <w:b/>
          <w:sz w:val="28"/>
          <w:szCs w:val="28"/>
        </w:rPr>
        <w:t xml:space="preserve"> </w:t>
      </w:r>
      <w:r w:rsidR="00026044" w:rsidRPr="00026044">
        <w:rPr>
          <w:rFonts w:ascii="Times New Roman" w:hAnsi="Times New Roman" w:cs="Times New Roman"/>
          <w:sz w:val="28"/>
          <w:szCs w:val="28"/>
        </w:rPr>
        <w:t>«Управление муниципальным имуществом Сальского сельского поселения на 2023 - 2027 годы»</w:t>
      </w:r>
      <w:r w:rsidR="00026044">
        <w:rPr>
          <w:rFonts w:ascii="Times New Roman" w:hAnsi="Times New Roman" w:cs="Times New Roman"/>
          <w:sz w:val="28"/>
          <w:szCs w:val="28"/>
        </w:rPr>
        <w:t xml:space="preserve"> </w:t>
      </w:r>
      <w:r>
        <w:rPr>
          <w:rFonts w:ascii="Times New Roman" w:hAnsi="Times New Roman" w:cs="Times New Roman"/>
          <w:sz w:val="28"/>
          <w:szCs w:val="28"/>
        </w:rPr>
        <w:t xml:space="preserve">(далее - Программа) обусловлена исполнением Указа Президента Российской Федерации от 28.04.2008 № 607 «Об оценке </w:t>
      </w:r>
      <w:proofErr w:type="gramStart"/>
      <w:r>
        <w:rPr>
          <w:rFonts w:ascii="Times New Roman" w:hAnsi="Times New Roman" w:cs="Times New Roman"/>
          <w:sz w:val="28"/>
          <w:szCs w:val="28"/>
        </w:rPr>
        <w:t>эффективности деятельности органов местного самоуправления городских округов</w:t>
      </w:r>
      <w:proofErr w:type="gramEnd"/>
      <w:r>
        <w:rPr>
          <w:rFonts w:ascii="Times New Roman" w:hAnsi="Times New Roman" w:cs="Times New Roman"/>
          <w:sz w:val="28"/>
          <w:szCs w:val="28"/>
        </w:rPr>
        <w:t xml:space="preserve"> и муниципальных образований».</w:t>
      </w:r>
    </w:p>
    <w:p w:rsidR="00121F35" w:rsidRDefault="00121F35" w:rsidP="00682B18">
      <w:pPr>
        <w:tabs>
          <w:tab w:val="left" w:pos="8505"/>
        </w:tabs>
        <w:ind w:left="-851" w:firstLine="709"/>
        <w:jc w:val="both"/>
        <w:rPr>
          <w:rFonts w:eastAsia="Times New Roman" w:cs="Times New Roman"/>
          <w:sz w:val="28"/>
          <w:szCs w:val="28"/>
        </w:rPr>
      </w:pPr>
      <w:r>
        <w:rPr>
          <w:rFonts w:ascii="Times New Roman" w:hAnsi="Times New Roman" w:cs="Times New Roman"/>
          <w:sz w:val="28"/>
          <w:szCs w:val="28"/>
        </w:rPr>
        <w:lastRenderedPageBreak/>
        <w:t>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w:t>
      </w:r>
      <w:r w:rsidR="0005531A">
        <w:rPr>
          <w:rFonts w:ascii="Times New Roman" w:hAnsi="Times New Roman" w:cs="Times New Roman"/>
          <w:sz w:val="28"/>
          <w:szCs w:val="28"/>
        </w:rPr>
        <w:t>тетным для сельского поселения</w:t>
      </w:r>
      <w:r>
        <w:rPr>
          <w:rFonts w:ascii="Times New Roman" w:hAnsi="Times New Roman" w:cs="Times New Roman"/>
          <w:sz w:val="28"/>
          <w:szCs w:val="28"/>
        </w:rPr>
        <w:t>. 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w:t>
      </w:r>
    </w:p>
    <w:p w:rsidR="00121F35" w:rsidRDefault="00121F35" w:rsidP="00682B18">
      <w:pPr>
        <w:pStyle w:val="ConsPlusNormal"/>
        <w:tabs>
          <w:tab w:val="left" w:pos="8505"/>
        </w:tabs>
        <w:ind w:left="-851" w:firstLine="709"/>
        <w:jc w:val="both"/>
        <w:rPr>
          <w:sz w:val="28"/>
          <w:szCs w:val="28"/>
        </w:rPr>
      </w:pPr>
      <w:r>
        <w:rPr>
          <w:sz w:val="28"/>
          <w:szCs w:val="28"/>
        </w:rPr>
        <w:t>Повышение эффективности управления и распоряжения имуществом, находящимся в муниципальной с</w:t>
      </w:r>
      <w:r w:rsidR="0005531A">
        <w:rPr>
          <w:sz w:val="28"/>
          <w:szCs w:val="28"/>
        </w:rPr>
        <w:t>обственности сельского поселения</w:t>
      </w:r>
      <w:r>
        <w:rPr>
          <w:sz w:val="28"/>
          <w:szCs w:val="28"/>
        </w:rPr>
        <w:t xml:space="preserve">, и земельными участками на </w:t>
      </w:r>
      <w:r w:rsidR="0005531A">
        <w:rPr>
          <w:sz w:val="28"/>
          <w:szCs w:val="28"/>
        </w:rPr>
        <w:t>территории сельского поселения</w:t>
      </w:r>
      <w:r>
        <w:rPr>
          <w:sz w:val="28"/>
          <w:szCs w:val="28"/>
        </w:rPr>
        <w:t xml:space="preserve"> (далее - муниципальная соб</w:t>
      </w:r>
      <w:r w:rsidR="0005531A">
        <w:rPr>
          <w:sz w:val="28"/>
          <w:szCs w:val="28"/>
        </w:rPr>
        <w:t>ственность сельского поселения</w:t>
      </w:r>
      <w:r>
        <w:rPr>
          <w:sz w:val="28"/>
          <w:szCs w:val="28"/>
        </w:rPr>
        <w:t>) является важной стратегической целью проведения политики адм</w:t>
      </w:r>
      <w:r w:rsidR="0005531A">
        <w:rPr>
          <w:sz w:val="28"/>
          <w:szCs w:val="28"/>
        </w:rPr>
        <w:t>инистрации сельского поселения</w:t>
      </w:r>
      <w:r>
        <w:rPr>
          <w:sz w:val="28"/>
          <w:szCs w:val="28"/>
        </w:rPr>
        <w:t xml:space="preserve"> в сфере имущественно</w:t>
      </w:r>
      <w:r w:rsidR="00430267">
        <w:rPr>
          <w:sz w:val="28"/>
          <w:szCs w:val="28"/>
        </w:rPr>
        <w:t xml:space="preserve"> </w:t>
      </w:r>
      <w:r>
        <w:rPr>
          <w:sz w:val="28"/>
          <w:szCs w:val="28"/>
        </w:rPr>
        <w:t>-земельных отношений для обеспечения устойчивого социальн</w:t>
      </w:r>
      <w:r w:rsidR="0005531A">
        <w:rPr>
          <w:sz w:val="28"/>
          <w:szCs w:val="28"/>
        </w:rPr>
        <w:t>о-экономического развития поселения</w:t>
      </w:r>
      <w:r>
        <w:rPr>
          <w:sz w:val="28"/>
          <w:szCs w:val="28"/>
        </w:rPr>
        <w:t>.</w:t>
      </w:r>
    </w:p>
    <w:p w:rsidR="00121F35" w:rsidRDefault="00121F35" w:rsidP="00682B18">
      <w:pPr>
        <w:pStyle w:val="ConsPlusNormal"/>
        <w:tabs>
          <w:tab w:val="left" w:pos="8505"/>
        </w:tabs>
        <w:ind w:left="-851" w:firstLine="709"/>
        <w:jc w:val="both"/>
        <w:rPr>
          <w:sz w:val="28"/>
          <w:szCs w:val="28"/>
        </w:rPr>
      </w:pPr>
      <w:r>
        <w:rPr>
          <w:sz w:val="28"/>
          <w:szCs w:val="28"/>
        </w:rPr>
        <w:t>Одной из задач органов местного само</w:t>
      </w:r>
      <w:r w:rsidR="0005531A">
        <w:rPr>
          <w:sz w:val="28"/>
          <w:szCs w:val="28"/>
        </w:rPr>
        <w:t>управления сельского поселения</w:t>
      </w:r>
      <w:r>
        <w:rPr>
          <w:sz w:val="28"/>
          <w:szCs w:val="28"/>
        </w:rPr>
        <w:t xml:space="preserve"> в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
    <w:p w:rsidR="00121F35" w:rsidRDefault="00121F35" w:rsidP="00682B18">
      <w:pPr>
        <w:pStyle w:val="ConsPlusNormal"/>
        <w:tabs>
          <w:tab w:val="left" w:pos="8505"/>
        </w:tabs>
        <w:ind w:left="-851" w:firstLine="709"/>
        <w:jc w:val="both"/>
        <w:rPr>
          <w:sz w:val="28"/>
          <w:szCs w:val="28"/>
        </w:rPr>
      </w:pPr>
      <w:r>
        <w:rPr>
          <w:sz w:val="28"/>
          <w:szCs w:val="28"/>
        </w:rPr>
        <w:t xml:space="preserve">В настоящее время в отношении объектов недвижимости </w:t>
      </w:r>
      <w:r w:rsidR="00AF6446">
        <w:rPr>
          <w:sz w:val="28"/>
          <w:szCs w:val="28"/>
        </w:rPr>
        <w:t xml:space="preserve">начата </w:t>
      </w:r>
      <w:r>
        <w:rPr>
          <w:sz w:val="28"/>
          <w:szCs w:val="28"/>
        </w:rPr>
        <w:t xml:space="preserve"> техническая инвентаризация и государственная регистрация права муниципальной соб</w:t>
      </w:r>
      <w:r w:rsidR="0005531A">
        <w:rPr>
          <w:sz w:val="28"/>
          <w:szCs w:val="28"/>
        </w:rPr>
        <w:t>ственности сельского поселения</w:t>
      </w:r>
      <w:r w:rsidR="00AF6446">
        <w:rPr>
          <w:sz w:val="28"/>
          <w:szCs w:val="28"/>
        </w:rPr>
        <w:t>, эта работа</w:t>
      </w:r>
      <w:r w:rsidR="0005531A">
        <w:rPr>
          <w:sz w:val="28"/>
          <w:szCs w:val="28"/>
        </w:rPr>
        <w:t xml:space="preserve"> </w:t>
      </w:r>
      <w:r>
        <w:rPr>
          <w:sz w:val="28"/>
          <w:szCs w:val="28"/>
        </w:rPr>
        <w:t>требует завершение.</w:t>
      </w:r>
    </w:p>
    <w:p w:rsidR="00121F35" w:rsidRDefault="00121F35" w:rsidP="00682B18">
      <w:pPr>
        <w:pStyle w:val="ConsPlusNormal"/>
        <w:tabs>
          <w:tab w:val="left" w:pos="8505"/>
        </w:tabs>
        <w:ind w:left="-851" w:firstLine="709"/>
        <w:jc w:val="both"/>
        <w:rPr>
          <w:sz w:val="28"/>
          <w:szCs w:val="28"/>
        </w:rPr>
      </w:pPr>
      <w:r>
        <w:rPr>
          <w:sz w:val="28"/>
          <w:szCs w:val="28"/>
        </w:rPr>
        <w:t>Также задачей органов местного самоуп</w:t>
      </w:r>
      <w:r w:rsidR="0005531A">
        <w:rPr>
          <w:sz w:val="28"/>
          <w:szCs w:val="28"/>
        </w:rPr>
        <w:t>равления сельского поселения</w:t>
      </w:r>
      <w:r>
        <w:rPr>
          <w:sz w:val="28"/>
          <w:szCs w:val="28"/>
        </w:rPr>
        <w:t xml:space="preserve"> является обеспечение содержания муниципального имущества, проведение работ по улучшению имущества (капитальный ремонт), так как объекты недвижимости, переданные по договорам аренды или безвозмездного пользования, а также временно свободные от прав третьих лиц, подвергаются угрозе возникновения событий, которые влекут ухудшение потребительских качеств объекта или его утрату и, как следствие, уменьшение его стоимости. </w:t>
      </w:r>
    </w:p>
    <w:p w:rsidR="00121F35" w:rsidRDefault="00121F35" w:rsidP="00682B18">
      <w:pPr>
        <w:tabs>
          <w:tab w:val="left" w:pos="8505"/>
        </w:tabs>
        <w:ind w:left="-851" w:firstLine="709"/>
        <w:jc w:val="both"/>
        <w:rPr>
          <w:rFonts w:ascii="Times New Roman" w:hAnsi="Times New Roman" w:cs="Times New Roman"/>
          <w:sz w:val="28"/>
          <w:szCs w:val="28"/>
        </w:rPr>
      </w:pPr>
      <w:r w:rsidRPr="0023678F">
        <w:rPr>
          <w:rFonts w:ascii="Times New Roman" w:eastAsia="Times New Roman" w:hAnsi="Times New Roman" w:cs="Times New Roman"/>
          <w:sz w:val="28"/>
          <w:szCs w:val="28"/>
        </w:rPr>
        <w:t>В целях эффективного использования муниципального имущества</w:t>
      </w:r>
      <w:r>
        <w:rPr>
          <w:rFonts w:ascii="Times New Roman" w:eastAsia="Times New Roman" w:hAnsi="Times New Roman" w:cs="Times New Roman"/>
          <w:sz w:val="28"/>
          <w:szCs w:val="28"/>
        </w:rPr>
        <w:t xml:space="preserve"> необходимо проведение оценки рыночной стоимости арендной платы на объекты недвижимости, что обусловлено</w:t>
      </w:r>
      <w:r>
        <w:rPr>
          <w:rFonts w:ascii="Times New Roman" w:hAnsi="Times New Roman" w:cs="Times New Roman"/>
          <w:sz w:val="28"/>
          <w:szCs w:val="28"/>
        </w:rPr>
        <w:t xml:space="preserve">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w:t>
      </w:r>
      <w:r>
        <w:rPr>
          <w:rFonts w:ascii="Times New Roman" w:eastAsia="Times New Roman" w:hAnsi="Times New Roman" w:cs="Times New Roman"/>
          <w:sz w:val="28"/>
          <w:szCs w:val="28"/>
        </w:rPr>
        <w:t xml:space="preserve">реализовывать прогнозные планы приватизации муниципального имущества и проводить предпродажную подготовку объектов приватизации. Однако согласно п. 7 ст.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w:t>
      </w:r>
      <w:r>
        <w:rPr>
          <w:rFonts w:ascii="Times New Roman" w:eastAsia="Times New Roman" w:hAnsi="Times New Roman" w:cs="Times New Roman"/>
          <w:sz w:val="28"/>
          <w:szCs w:val="28"/>
        </w:rPr>
        <w:lastRenderedPageBreak/>
        <w:t xml:space="preserve">проведения работ по </w:t>
      </w:r>
      <w:r w:rsidRPr="00682B18">
        <w:rPr>
          <w:rFonts w:ascii="Times New Roman" w:eastAsia="Times New Roman" w:hAnsi="Times New Roman" w:cs="Times New Roman"/>
          <w:sz w:val="28"/>
          <w:szCs w:val="28"/>
        </w:rPr>
        <w:t>формированию земельных участков для приватизации муниципального</w:t>
      </w:r>
      <w:r w:rsidR="0023678F" w:rsidRPr="00682B18">
        <w:rPr>
          <w:rFonts w:ascii="Times New Roman" w:eastAsia="Times New Roman" w:hAnsi="Times New Roman" w:cs="Times New Roman"/>
          <w:sz w:val="28"/>
          <w:szCs w:val="28"/>
        </w:rPr>
        <w:t xml:space="preserve"> имущества сельского поселения</w:t>
      </w:r>
      <w:r w:rsidRPr="00682B18">
        <w:rPr>
          <w:rFonts w:ascii="Times New Roman" w:eastAsia="Times New Roman" w:hAnsi="Times New Roman" w:cs="Times New Roman"/>
          <w:sz w:val="28"/>
          <w:szCs w:val="28"/>
        </w:rPr>
        <w:t>. Для оформления правоустанавливающих документов на земельные участки под объекты, находящиеся в муниципальной собственности, необходимо</w:t>
      </w:r>
      <w:r>
        <w:rPr>
          <w:rFonts w:ascii="Times New Roman" w:eastAsia="Times New Roman" w:hAnsi="Times New Roman" w:cs="Times New Roman"/>
          <w:sz w:val="28"/>
          <w:szCs w:val="28"/>
        </w:rPr>
        <w:t xml:space="preserve"> закончить кадастровые работы по земельным участкам, занятым муниципальными объектами.</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Для повышения эффективности использования земельных ре</w:t>
      </w:r>
      <w:r w:rsidR="0023678F">
        <w:rPr>
          <w:rFonts w:ascii="Times New Roman" w:hAnsi="Times New Roman" w:cs="Times New Roman"/>
          <w:sz w:val="28"/>
          <w:szCs w:val="28"/>
        </w:rPr>
        <w:t>сурсов на территории сельского поселения</w:t>
      </w:r>
      <w:r>
        <w:rPr>
          <w:rFonts w:ascii="Times New Roman" w:hAnsi="Times New Roman" w:cs="Times New Roman"/>
          <w:sz w:val="28"/>
          <w:szCs w:val="28"/>
        </w:rPr>
        <w:t xml:space="preserve"> необходимо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увеличить процент вовлечения в хозяйственный оборот земельных участков путем изъятия неиспользуемых и неэффективно используемых земель, выделения невостребованных земельных долей, регистрации права соб</w:t>
      </w:r>
      <w:r w:rsidR="0023678F">
        <w:rPr>
          <w:rFonts w:ascii="Times New Roman" w:hAnsi="Times New Roman" w:cs="Times New Roman"/>
          <w:sz w:val="28"/>
          <w:szCs w:val="28"/>
        </w:rPr>
        <w:t>ственности сельского поселения</w:t>
      </w:r>
      <w:r>
        <w:rPr>
          <w:rFonts w:ascii="Times New Roman" w:hAnsi="Times New Roman" w:cs="Times New Roman"/>
          <w:sz w:val="28"/>
          <w:szCs w:val="28"/>
        </w:rPr>
        <w:t xml:space="preserve"> на земельные участки в целях разграничения государственной собственности на землю.</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Комплексный подход к решению указанных задач позволит создать в короткие сроки эффективную систему учета земельных участков, разработать механизмы для вовлечения в </w:t>
      </w:r>
      <w:r w:rsidR="0023678F">
        <w:rPr>
          <w:rFonts w:ascii="Times New Roman" w:hAnsi="Times New Roman" w:cs="Times New Roman"/>
          <w:sz w:val="28"/>
          <w:szCs w:val="28"/>
        </w:rPr>
        <w:t>гражданский оборот земель поселения</w:t>
      </w:r>
      <w:r>
        <w:rPr>
          <w:rFonts w:ascii="Times New Roman" w:hAnsi="Times New Roman" w:cs="Times New Roman"/>
          <w:sz w:val="28"/>
          <w:szCs w:val="28"/>
        </w:rPr>
        <w:t xml:space="preserve">, увеличить бюджетные поступления за землю. Проведение землеустроительных работ, постановка земельных участков на кадастровый учет, в соответствии со ст. 12 Федерального закона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способствуют стимулированию налоговых поступлений и арендных платежей в </w:t>
      </w:r>
      <w:r w:rsidR="0023678F">
        <w:rPr>
          <w:rFonts w:ascii="Times New Roman" w:hAnsi="Times New Roman" w:cs="Times New Roman"/>
          <w:sz w:val="28"/>
          <w:szCs w:val="28"/>
        </w:rPr>
        <w:t>бюджет сельского поселения</w:t>
      </w:r>
      <w:r>
        <w:rPr>
          <w:rFonts w:ascii="Times New Roman" w:hAnsi="Times New Roman" w:cs="Times New Roman"/>
          <w:sz w:val="28"/>
          <w:szCs w:val="28"/>
        </w:rPr>
        <w:t>.</w:t>
      </w:r>
    </w:p>
    <w:p w:rsidR="00121F35" w:rsidRDefault="00121F35" w:rsidP="00682B18">
      <w:pPr>
        <w:tabs>
          <w:tab w:val="left" w:pos="8505"/>
        </w:tabs>
        <w:ind w:left="-851" w:firstLine="709"/>
        <w:jc w:val="both"/>
      </w:pPr>
      <w:r>
        <w:rPr>
          <w:rFonts w:ascii="Times New Roman" w:hAnsi="Times New Roman" w:cs="Times New Roman"/>
          <w:sz w:val="28"/>
          <w:szCs w:val="28"/>
        </w:rPr>
        <w:t>Учитывая вышеизложенное, адм</w:t>
      </w:r>
      <w:r w:rsidR="0023678F">
        <w:rPr>
          <w:rFonts w:ascii="Times New Roman" w:hAnsi="Times New Roman" w:cs="Times New Roman"/>
          <w:sz w:val="28"/>
          <w:szCs w:val="28"/>
        </w:rPr>
        <w:t>инистрация сельского поселения</w:t>
      </w:r>
      <w:r>
        <w:rPr>
          <w:rFonts w:ascii="Times New Roman" w:hAnsi="Times New Roman" w:cs="Times New Roman"/>
          <w:sz w:val="28"/>
          <w:szCs w:val="28"/>
        </w:rPr>
        <w:t xml:space="preserve"> сможет наиболее рационально и выгодно распоряжаться муниципальным имуществом и земельными ресурсами, а также оказывать содействие в решении проблем эффективного управления муниципальным имуществом и использования земельных ресурсо</w:t>
      </w:r>
      <w:r w:rsidR="0023678F">
        <w:rPr>
          <w:rFonts w:ascii="Times New Roman" w:hAnsi="Times New Roman" w:cs="Times New Roman"/>
          <w:sz w:val="28"/>
          <w:szCs w:val="28"/>
        </w:rPr>
        <w:t>в на территории сельского поселения</w:t>
      </w:r>
      <w:r>
        <w:rPr>
          <w:rFonts w:ascii="Times New Roman" w:hAnsi="Times New Roman" w:cs="Times New Roman"/>
          <w:sz w:val="28"/>
          <w:szCs w:val="28"/>
        </w:rPr>
        <w:t>.</w:t>
      </w:r>
    </w:p>
    <w:p w:rsidR="00121F35" w:rsidRDefault="00121F35" w:rsidP="00682B18">
      <w:pPr>
        <w:tabs>
          <w:tab w:val="left" w:pos="8505"/>
        </w:tabs>
        <w:ind w:left="-851" w:firstLine="709"/>
        <w:jc w:val="both"/>
      </w:pPr>
    </w:p>
    <w:p w:rsidR="00121F35" w:rsidRDefault="00121F35" w:rsidP="00682B18">
      <w:pPr>
        <w:tabs>
          <w:tab w:val="left" w:pos="8505"/>
        </w:tabs>
        <w:ind w:left="-851" w:firstLine="709"/>
        <w:jc w:val="both"/>
        <w:rPr>
          <w:rFonts w:ascii="Times New Roman" w:hAnsi="Times New Roman" w:cs="Times New Roman"/>
          <w:sz w:val="28"/>
          <w:szCs w:val="28"/>
        </w:rPr>
      </w:pPr>
      <w:bookmarkStart w:id="6" w:name="sub_200"/>
      <w:bookmarkEnd w:id="6"/>
      <w:r>
        <w:rPr>
          <w:rFonts w:ascii="Times New Roman" w:hAnsi="Times New Roman" w:cs="Times New Roman"/>
          <w:b/>
          <w:bCs/>
          <w:sz w:val="28"/>
          <w:szCs w:val="28"/>
        </w:rPr>
        <w:t>2. Принципы и цели имущественной политики. Задачи программы</w:t>
      </w:r>
    </w:p>
    <w:p w:rsidR="002708E9" w:rsidRDefault="002708E9" w:rsidP="00682B18">
      <w:pPr>
        <w:tabs>
          <w:tab w:val="left" w:pos="8505"/>
        </w:tabs>
        <w:ind w:left="-851" w:firstLine="709"/>
        <w:jc w:val="both"/>
        <w:rPr>
          <w:rFonts w:ascii="Times New Roman" w:hAnsi="Times New Roman" w:cs="Times New Roman"/>
          <w:sz w:val="28"/>
          <w:szCs w:val="28"/>
        </w:rPr>
      </w:pPr>
    </w:p>
    <w:p w:rsidR="00121F35" w:rsidRDefault="00121F35" w:rsidP="00682B18">
      <w:pPr>
        <w:tabs>
          <w:tab w:val="left" w:pos="8505"/>
        </w:tabs>
        <w:spacing w:line="276" w:lineRule="auto"/>
        <w:ind w:left="-851" w:firstLine="709"/>
        <w:jc w:val="both"/>
        <w:rPr>
          <w:rFonts w:eastAsia="Times New Roman" w:cs="Times New Roman"/>
          <w:sz w:val="28"/>
          <w:szCs w:val="28"/>
        </w:rPr>
      </w:pPr>
      <w:r>
        <w:rPr>
          <w:rFonts w:ascii="Times New Roman" w:hAnsi="Times New Roman" w:cs="Times New Roman"/>
          <w:sz w:val="28"/>
          <w:szCs w:val="28"/>
        </w:rPr>
        <w:t>Основными принципами муниципальной политики в сфере управления муниципальным имуществом, являются законность и открытость деятельности адм</w:t>
      </w:r>
      <w:r w:rsidR="0023678F">
        <w:rPr>
          <w:rFonts w:ascii="Times New Roman" w:hAnsi="Times New Roman" w:cs="Times New Roman"/>
          <w:sz w:val="28"/>
          <w:szCs w:val="28"/>
        </w:rPr>
        <w:t>инистрации сельского поселения</w:t>
      </w:r>
      <w:r>
        <w:rPr>
          <w:rFonts w:ascii="Times New Roman" w:hAnsi="Times New Roman" w:cs="Times New Roman"/>
          <w:sz w:val="28"/>
          <w:szCs w:val="28"/>
        </w:rPr>
        <w:t>.</w:t>
      </w:r>
    </w:p>
    <w:p w:rsidR="002708E9" w:rsidRPr="002708E9" w:rsidRDefault="00121F35" w:rsidP="00682B18">
      <w:pPr>
        <w:pStyle w:val="ConsPlusNormal"/>
        <w:tabs>
          <w:tab w:val="left" w:pos="8505"/>
        </w:tabs>
        <w:spacing w:line="276" w:lineRule="auto"/>
        <w:ind w:left="-851" w:firstLine="709"/>
        <w:jc w:val="both"/>
        <w:rPr>
          <w:sz w:val="28"/>
          <w:szCs w:val="28"/>
        </w:rPr>
      </w:pPr>
      <w:r>
        <w:rPr>
          <w:sz w:val="28"/>
          <w:szCs w:val="28"/>
        </w:rPr>
        <w:t xml:space="preserve">Цель программы — </w:t>
      </w:r>
      <w:r w:rsidR="002708E9" w:rsidRPr="002708E9">
        <w:rPr>
          <w:sz w:val="28"/>
          <w:szCs w:val="28"/>
        </w:rPr>
        <w:t>повышение эффективности управления, распоряжения и использования имущества Сальского сельского поселения  и земельных ресурсов, находящихся в муниципальной собственности и на территории Сальского сельского поселения.</w:t>
      </w:r>
    </w:p>
    <w:p w:rsidR="00121F35" w:rsidRDefault="00121F35" w:rsidP="00682B18">
      <w:pPr>
        <w:pStyle w:val="ConsPlusNormal"/>
        <w:tabs>
          <w:tab w:val="left" w:pos="8505"/>
        </w:tabs>
        <w:spacing w:line="276" w:lineRule="auto"/>
        <w:ind w:left="-851" w:firstLine="709"/>
        <w:jc w:val="both"/>
        <w:rPr>
          <w:sz w:val="28"/>
          <w:szCs w:val="28"/>
        </w:rPr>
      </w:pPr>
      <w:r>
        <w:rPr>
          <w:sz w:val="28"/>
          <w:szCs w:val="28"/>
        </w:rPr>
        <w:t>Задачи Программы:</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50F56">
        <w:rPr>
          <w:rFonts w:ascii="Times New Roman" w:hAnsi="Times New Roman" w:cs="Times New Roman"/>
          <w:sz w:val="28"/>
          <w:szCs w:val="28"/>
        </w:rPr>
        <w:t>С</w:t>
      </w:r>
      <w:r>
        <w:rPr>
          <w:rFonts w:ascii="Times New Roman" w:hAnsi="Times New Roman" w:cs="Times New Roman"/>
          <w:sz w:val="28"/>
          <w:szCs w:val="28"/>
        </w:rPr>
        <w:t>овершенствование системы учета объектов муниципальной собственности в казне и реестре</w:t>
      </w:r>
      <w:r w:rsidR="00EC21B5">
        <w:rPr>
          <w:rFonts w:ascii="Times New Roman" w:hAnsi="Times New Roman" w:cs="Times New Roman"/>
          <w:sz w:val="28"/>
          <w:szCs w:val="28"/>
        </w:rPr>
        <w:t xml:space="preserve"> имущества сельского поселения</w:t>
      </w:r>
      <w:r>
        <w:rPr>
          <w:rFonts w:ascii="Times New Roman" w:hAnsi="Times New Roman" w:cs="Times New Roman"/>
          <w:sz w:val="28"/>
          <w:szCs w:val="28"/>
        </w:rPr>
        <w:t>.</w:t>
      </w:r>
    </w:p>
    <w:p w:rsidR="00121F35" w:rsidRDefault="00750F56"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121F35">
        <w:rPr>
          <w:rFonts w:ascii="Times New Roman" w:hAnsi="Times New Roman" w:cs="Times New Roman"/>
          <w:sz w:val="28"/>
          <w:szCs w:val="28"/>
        </w:rPr>
        <w:t>Обеспечение поступления налоговых и неналоговых доходо</w:t>
      </w:r>
      <w:r w:rsidR="00EC21B5">
        <w:rPr>
          <w:rFonts w:ascii="Times New Roman" w:hAnsi="Times New Roman" w:cs="Times New Roman"/>
          <w:sz w:val="28"/>
          <w:szCs w:val="28"/>
        </w:rPr>
        <w:t>в в бюджет сельского поселения</w:t>
      </w:r>
      <w:r w:rsidR="00121F35">
        <w:rPr>
          <w:rFonts w:ascii="Times New Roman" w:hAnsi="Times New Roman" w:cs="Times New Roman"/>
          <w:sz w:val="28"/>
          <w:szCs w:val="28"/>
        </w:rPr>
        <w:t>.</w:t>
      </w:r>
    </w:p>
    <w:p w:rsidR="00121F35" w:rsidRDefault="00F54038"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21F35">
        <w:rPr>
          <w:rFonts w:ascii="Times New Roman" w:hAnsi="Times New Roman" w:cs="Times New Roman"/>
          <w:sz w:val="28"/>
          <w:szCs w:val="28"/>
        </w:rPr>
        <w:t>Обеспечение рационального и эффективного использования земель, находящихся в му</w:t>
      </w:r>
      <w:r w:rsidR="00EC21B5">
        <w:rPr>
          <w:rFonts w:ascii="Times New Roman" w:hAnsi="Times New Roman" w:cs="Times New Roman"/>
          <w:sz w:val="28"/>
          <w:szCs w:val="28"/>
        </w:rPr>
        <w:t>ниципальной собственности сельского поселения</w:t>
      </w:r>
      <w:r w:rsidR="00121F35">
        <w:rPr>
          <w:rFonts w:ascii="Times New Roman" w:hAnsi="Times New Roman" w:cs="Times New Roman"/>
          <w:sz w:val="28"/>
          <w:szCs w:val="28"/>
        </w:rPr>
        <w:t xml:space="preserve"> и на территории </w:t>
      </w:r>
      <w:r w:rsidR="00EC21B5">
        <w:rPr>
          <w:rFonts w:ascii="Times New Roman" w:hAnsi="Times New Roman" w:cs="Times New Roman"/>
          <w:sz w:val="28"/>
          <w:szCs w:val="28"/>
        </w:rPr>
        <w:t>Сальского сельского поселения</w:t>
      </w:r>
      <w:r w:rsidR="00121F35">
        <w:rPr>
          <w:rFonts w:ascii="Times New Roman" w:hAnsi="Times New Roman" w:cs="Times New Roman"/>
          <w:sz w:val="28"/>
          <w:szCs w:val="28"/>
        </w:rPr>
        <w:t>.</w:t>
      </w:r>
    </w:p>
    <w:p w:rsidR="00F54038" w:rsidRPr="00F54038" w:rsidRDefault="00F54038" w:rsidP="00682B18">
      <w:pPr>
        <w:tabs>
          <w:tab w:val="left" w:pos="8505"/>
        </w:tabs>
        <w:ind w:left="-85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w:t>
      </w:r>
      <w:r w:rsidRPr="00F54038">
        <w:rPr>
          <w:rFonts w:ascii="Times New Roman" w:eastAsia="Times New Roman" w:hAnsi="Times New Roman" w:cs="Times New Roman"/>
          <w:sz w:val="28"/>
          <w:szCs w:val="28"/>
        </w:rPr>
        <w:t xml:space="preserve">Улучшение технического состояния </w:t>
      </w:r>
      <w:r>
        <w:rPr>
          <w:rFonts w:ascii="Times New Roman" w:eastAsia="Times New Roman" w:hAnsi="Times New Roman" w:cs="Times New Roman"/>
          <w:sz w:val="28"/>
          <w:szCs w:val="28"/>
        </w:rPr>
        <w:t xml:space="preserve">муниципального </w:t>
      </w:r>
      <w:r w:rsidRPr="00F54038">
        <w:rPr>
          <w:rFonts w:ascii="Times New Roman" w:eastAsia="Times New Roman" w:hAnsi="Times New Roman" w:cs="Times New Roman"/>
          <w:sz w:val="28"/>
          <w:szCs w:val="28"/>
        </w:rPr>
        <w:t>имущества к 2027 году.</w:t>
      </w:r>
    </w:p>
    <w:p w:rsidR="00121F35" w:rsidRDefault="00121F35" w:rsidP="00682B18">
      <w:pPr>
        <w:tabs>
          <w:tab w:val="left" w:pos="8505"/>
        </w:tabs>
        <w:ind w:left="-851" w:firstLine="709"/>
        <w:jc w:val="both"/>
        <w:rPr>
          <w:rFonts w:ascii="Times New Roman" w:hAnsi="Times New Roman" w:cs="Times New Roman"/>
          <w:sz w:val="28"/>
          <w:szCs w:val="28"/>
        </w:rPr>
      </w:pPr>
    </w:p>
    <w:p w:rsidR="00121F35" w:rsidRDefault="00121F35" w:rsidP="00682B18">
      <w:pPr>
        <w:tabs>
          <w:tab w:val="left" w:pos="8505"/>
        </w:tabs>
        <w:ind w:left="-851" w:firstLine="709"/>
        <w:jc w:val="both"/>
        <w:rPr>
          <w:rFonts w:ascii="Times New Roman" w:hAnsi="Times New Roman" w:cs="Times New Roman"/>
          <w:b/>
          <w:bCs/>
          <w:sz w:val="28"/>
          <w:szCs w:val="28"/>
        </w:rPr>
      </w:pPr>
      <w:r>
        <w:rPr>
          <w:rFonts w:ascii="Times New Roman" w:hAnsi="Times New Roman" w:cs="Times New Roman"/>
          <w:b/>
          <w:bCs/>
          <w:sz w:val="28"/>
          <w:szCs w:val="28"/>
        </w:rPr>
        <w:t>3. Прогноз конечных результатов реализации Программы</w:t>
      </w:r>
    </w:p>
    <w:p w:rsidR="000134BC" w:rsidRDefault="000134BC" w:rsidP="00682B18">
      <w:pPr>
        <w:tabs>
          <w:tab w:val="left" w:pos="8505"/>
        </w:tabs>
        <w:ind w:left="-851" w:firstLine="709"/>
        <w:jc w:val="both"/>
        <w:rPr>
          <w:rFonts w:ascii="Times New Roman" w:hAnsi="Times New Roman" w:cs="Times New Roman"/>
          <w:sz w:val="28"/>
          <w:szCs w:val="28"/>
        </w:rPr>
      </w:pP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Реализация программных мероприятий позволит:</w:t>
      </w:r>
    </w:p>
    <w:p w:rsidR="000134BC"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ab/>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xml:space="preserve">- оформить государственную регистрацию прав на все муниципальные объекты недвижимости, в том числе на </w:t>
      </w:r>
      <w:r w:rsidR="00EC21B5">
        <w:rPr>
          <w:rFonts w:ascii="Times New Roman" w:hAnsi="Times New Roman" w:cs="Times New Roman"/>
          <w:sz w:val="28"/>
          <w:szCs w:val="28"/>
        </w:rPr>
        <w:t>земельные участки на 100% к 2027</w:t>
      </w:r>
      <w:r>
        <w:rPr>
          <w:rFonts w:ascii="Times New Roman" w:hAnsi="Times New Roman" w:cs="Times New Roman"/>
          <w:sz w:val="28"/>
          <w:szCs w:val="28"/>
        </w:rPr>
        <w:t xml:space="preserve"> году;</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внести полную информацию об объектах муниципального</w:t>
      </w:r>
      <w:r w:rsidR="00EC21B5">
        <w:rPr>
          <w:rFonts w:ascii="Times New Roman" w:hAnsi="Times New Roman" w:cs="Times New Roman"/>
          <w:sz w:val="28"/>
          <w:szCs w:val="28"/>
        </w:rPr>
        <w:t xml:space="preserve"> имущества </w:t>
      </w:r>
      <w:r>
        <w:rPr>
          <w:rFonts w:ascii="Times New Roman" w:hAnsi="Times New Roman" w:cs="Times New Roman"/>
          <w:sz w:val="28"/>
          <w:szCs w:val="28"/>
        </w:rPr>
        <w:t xml:space="preserve"> в Реестр муниципа</w:t>
      </w:r>
      <w:r w:rsidR="00EC21B5">
        <w:rPr>
          <w:rFonts w:ascii="Times New Roman" w:hAnsi="Times New Roman" w:cs="Times New Roman"/>
          <w:sz w:val="28"/>
          <w:szCs w:val="28"/>
        </w:rPr>
        <w:t>льного имущества на 100 % к 2027</w:t>
      </w:r>
      <w:r>
        <w:rPr>
          <w:rFonts w:ascii="Times New Roman" w:hAnsi="Times New Roman" w:cs="Times New Roman"/>
          <w:sz w:val="28"/>
          <w:szCs w:val="28"/>
        </w:rPr>
        <w:t xml:space="preserve"> году;</w:t>
      </w:r>
    </w:p>
    <w:p w:rsidR="00121F35" w:rsidRDefault="00121F35" w:rsidP="00682B18">
      <w:pPr>
        <w:tabs>
          <w:tab w:val="left" w:pos="8505"/>
        </w:tabs>
        <w:ind w:left="-851"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EC21B5">
        <w:rPr>
          <w:rFonts w:ascii="Times New Roman" w:hAnsi="Times New Roman" w:cs="Times New Roman"/>
          <w:sz w:val="28"/>
          <w:szCs w:val="28"/>
        </w:rPr>
        <w:t>повысить д</w:t>
      </w:r>
      <w:r w:rsidRPr="00EC21B5">
        <w:rPr>
          <w:rFonts w:ascii="Times New Roman" w:eastAsia="Times New Roman" w:hAnsi="Times New Roman" w:cs="Times New Roman"/>
          <w:sz w:val="28"/>
          <w:szCs w:val="28"/>
        </w:rPr>
        <w:t>оходы от аренды недвижимого имущества (здания, помещен</w:t>
      </w:r>
      <w:r w:rsidR="00EC21B5" w:rsidRPr="00EC21B5">
        <w:rPr>
          <w:rFonts w:ascii="Times New Roman" w:eastAsia="Times New Roman" w:hAnsi="Times New Roman" w:cs="Times New Roman"/>
          <w:sz w:val="28"/>
          <w:szCs w:val="28"/>
        </w:rPr>
        <w:t>ия, строения, сооружения) к 2027</w:t>
      </w:r>
      <w:r w:rsidR="00EC21B5">
        <w:rPr>
          <w:rFonts w:ascii="Times New Roman" w:eastAsia="Times New Roman" w:hAnsi="Times New Roman" w:cs="Times New Roman"/>
          <w:sz w:val="28"/>
          <w:szCs w:val="28"/>
        </w:rPr>
        <w:t xml:space="preserve"> году</w:t>
      </w:r>
      <w:r w:rsidR="000134BC">
        <w:rPr>
          <w:rFonts w:ascii="Times New Roman" w:eastAsia="Times New Roman" w:hAnsi="Times New Roman" w:cs="Times New Roman"/>
          <w:sz w:val="28"/>
          <w:szCs w:val="28"/>
        </w:rPr>
        <w:t>;</w:t>
      </w:r>
    </w:p>
    <w:p w:rsidR="00121F35" w:rsidRDefault="00121F35" w:rsidP="00682B18">
      <w:pPr>
        <w:tabs>
          <w:tab w:val="left" w:pos="8505"/>
        </w:tabs>
        <w:ind w:left="-85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повысить доходы от аренды муницип</w:t>
      </w:r>
      <w:r w:rsidR="00EC21B5">
        <w:rPr>
          <w:rFonts w:ascii="Times New Roman" w:eastAsia="Times New Roman" w:hAnsi="Times New Roman" w:cs="Times New Roman"/>
          <w:sz w:val="28"/>
          <w:szCs w:val="28"/>
        </w:rPr>
        <w:t>альных земельных участков к 2027 году</w:t>
      </w:r>
      <w:r w:rsidR="00171D1D">
        <w:rPr>
          <w:rFonts w:ascii="Times New Roman" w:eastAsia="Times New Roman" w:hAnsi="Times New Roman" w:cs="Times New Roman"/>
          <w:sz w:val="28"/>
          <w:szCs w:val="28"/>
        </w:rPr>
        <w:t>;</w:t>
      </w:r>
    </w:p>
    <w:p w:rsidR="00171D1D" w:rsidRDefault="00171D1D" w:rsidP="00682B18">
      <w:pPr>
        <w:tabs>
          <w:tab w:val="left" w:pos="8505"/>
        </w:tabs>
        <w:ind w:left="-85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улучш</w:t>
      </w:r>
      <w:r w:rsidR="000134BC">
        <w:rPr>
          <w:rFonts w:ascii="Times New Roman" w:eastAsia="Times New Roman" w:hAnsi="Times New Roman" w:cs="Times New Roman"/>
          <w:sz w:val="28"/>
          <w:szCs w:val="28"/>
        </w:rPr>
        <w:t xml:space="preserve">ить </w:t>
      </w:r>
      <w:r>
        <w:rPr>
          <w:rFonts w:ascii="Times New Roman" w:eastAsia="Times New Roman" w:hAnsi="Times New Roman" w:cs="Times New Roman"/>
          <w:sz w:val="28"/>
          <w:szCs w:val="28"/>
        </w:rPr>
        <w:t>техническое содержание имущества к 2027 году.</w:t>
      </w:r>
    </w:p>
    <w:p w:rsidR="000134BC" w:rsidRDefault="000134BC" w:rsidP="00682B18">
      <w:pPr>
        <w:tabs>
          <w:tab w:val="left" w:pos="8505"/>
        </w:tabs>
        <w:ind w:left="-851" w:firstLine="709"/>
        <w:jc w:val="both"/>
        <w:rPr>
          <w:rFonts w:ascii="Times New Roman" w:hAnsi="Times New Roman" w:cs="Times New Roman"/>
          <w:sz w:val="28"/>
          <w:szCs w:val="28"/>
        </w:rPr>
      </w:pPr>
    </w:p>
    <w:p w:rsidR="00121F35" w:rsidRDefault="00121F35" w:rsidP="00682B18">
      <w:pPr>
        <w:tabs>
          <w:tab w:val="left" w:pos="8505"/>
        </w:tabs>
        <w:ind w:left="-851" w:firstLine="709"/>
        <w:jc w:val="both"/>
        <w:rPr>
          <w:rFonts w:ascii="Times New Roman" w:hAnsi="Times New Roman" w:cs="Times New Roman"/>
          <w:sz w:val="28"/>
          <w:szCs w:val="28"/>
        </w:rPr>
      </w:pPr>
      <w:bookmarkStart w:id="7" w:name="sub_3041"/>
      <w:bookmarkEnd w:id="7"/>
      <w:r>
        <w:rPr>
          <w:rFonts w:ascii="Times New Roman" w:hAnsi="Times New Roman" w:cs="Times New Roman"/>
          <w:sz w:val="28"/>
          <w:szCs w:val="28"/>
        </w:rPr>
        <w:t>В результате реализации Программы будет проведена техническая инвентаризация объектов, внесены по результатам инвентаризации изменения в Реестр муниципальной собственности, осуществлена оптимизация состава имущества муниципальной казны, определена рыночная стоимост</w:t>
      </w:r>
      <w:r w:rsidR="00171D1D">
        <w:rPr>
          <w:rFonts w:ascii="Times New Roman" w:hAnsi="Times New Roman" w:cs="Times New Roman"/>
          <w:sz w:val="28"/>
          <w:szCs w:val="28"/>
        </w:rPr>
        <w:t>ь объектов сельского поселения</w:t>
      </w:r>
      <w:r>
        <w:rPr>
          <w:rFonts w:ascii="Times New Roman" w:hAnsi="Times New Roman" w:cs="Times New Roman"/>
          <w:sz w:val="28"/>
          <w:szCs w:val="28"/>
        </w:rPr>
        <w:t xml:space="preserve"> для коммерческого использования, проведен капитальный ремонт муниципального имущества.</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Важнейшим результатом станет оформление технической документации, и регистрация прав на муниципальное недвижимое имущество (в том числе и земельные участки под объектами недвижимости), обновление базы данных по объектам, внесенным в реестр муниципальной собственности, эффективное управление имуществом, находящим</w:t>
      </w:r>
      <w:r w:rsidR="00171D1D">
        <w:rPr>
          <w:rFonts w:ascii="Times New Roman" w:hAnsi="Times New Roman" w:cs="Times New Roman"/>
          <w:sz w:val="28"/>
          <w:szCs w:val="28"/>
        </w:rPr>
        <w:t>ся в казне сельского поселения</w:t>
      </w:r>
      <w:r>
        <w:rPr>
          <w:rFonts w:ascii="Times New Roman" w:hAnsi="Times New Roman" w:cs="Times New Roman"/>
          <w:sz w:val="28"/>
          <w:szCs w:val="28"/>
        </w:rPr>
        <w:t>, обновление основных фондов, проведение капитального ремонта муниципального имущества.</w:t>
      </w:r>
    </w:p>
    <w:p w:rsidR="00121F35" w:rsidRDefault="00121F35" w:rsidP="00682B18">
      <w:pPr>
        <w:tabs>
          <w:tab w:val="left" w:pos="8505"/>
        </w:tabs>
        <w:ind w:left="-851" w:firstLine="709"/>
        <w:jc w:val="both"/>
        <w:rPr>
          <w:rFonts w:ascii="Times New Roman" w:hAnsi="Times New Roman" w:cs="Times New Roman"/>
          <w:sz w:val="28"/>
          <w:szCs w:val="28"/>
        </w:rPr>
      </w:pPr>
    </w:p>
    <w:p w:rsidR="00121F35" w:rsidRDefault="00121F35" w:rsidP="00682B18">
      <w:pPr>
        <w:tabs>
          <w:tab w:val="left" w:pos="8505"/>
        </w:tabs>
        <w:ind w:left="-851" w:firstLine="709"/>
        <w:jc w:val="both"/>
        <w:rPr>
          <w:rFonts w:ascii="Times New Roman" w:hAnsi="Times New Roman" w:cs="Times New Roman"/>
          <w:b/>
          <w:bCs/>
          <w:sz w:val="28"/>
          <w:szCs w:val="28"/>
        </w:rPr>
      </w:pPr>
      <w:bookmarkStart w:id="8" w:name="sub_400"/>
      <w:bookmarkEnd w:id="8"/>
      <w:r>
        <w:rPr>
          <w:rFonts w:ascii="Times New Roman" w:hAnsi="Times New Roman" w:cs="Times New Roman"/>
          <w:b/>
          <w:bCs/>
          <w:sz w:val="28"/>
          <w:szCs w:val="28"/>
        </w:rPr>
        <w:t>4. Этапы и сроки реализации Программы</w:t>
      </w:r>
    </w:p>
    <w:p w:rsidR="00121F35" w:rsidRDefault="00121F35" w:rsidP="00682B18">
      <w:pPr>
        <w:tabs>
          <w:tab w:val="left" w:pos="8505"/>
        </w:tabs>
        <w:ind w:left="-851" w:firstLine="709"/>
        <w:jc w:val="both"/>
        <w:rPr>
          <w:rFonts w:ascii="Times New Roman" w:hAnsi="Times New Roman" w:cs="Times New Roman"/>
          <w:b/>
          <w:bCs/>
          <w:sz w:val="28"/>
          <w:szCs w:val="28"/>
        </w:rPr>
      </w:pPr>
      <w:r>
        <w:rPr>
          <w:rFonts w:ascii="Times New Roman" w:hAnsi="Times New Roman" w:cs="Times New Roman"/>
          <w:sz w:val="28"/>
          <w:szCs w:val="28"/>
        </w:rPr>
        <w:t>П</w:t>
      </w:r>
      <w:r w:rsidR="00171D1D">
        <w:rPr>
          <w:rFonts w:ascii="Times New Roman" w:hAnsi="Times New Roman" w:cs="Times New Roman"/>
          <w:sz w:val="28"/>
          <w:szCs w:val="28"/>
        </w:rPr>
        <w:t>рограмма реализуется  в течение 2023 - 2027</w:t>
      </w:r>
      <w:r>
        <w:rPr>
          <w:rFonts w:ascii="Times New Roman" w:hAnsi="Times New Roman" w:cs="Times New Roman"/>
          <w:sz w:val="28"/>
          <w:szCs w:val="28"/>
        </w:rPr>
        <w:t xml:space="preserve"> года.</w:t>
      </w:r>
    </w:p>
    <w:p w:rsidR="00121F35" w:rsidRDefault="00121F35" w:rsidP="00682B18">
      <w:pPr>
        <w:tabs>
          <w:tab w:val="left" w:pos="8505"/>
        </w:tabs>
        <w:ind w:left="-851" w:firstLine="709"/>
        <w:jc w:val="both"/>
        <w:rPr>
          <w:rFonts w:ascii="Times New Roman" w:hAnsi="Times New Roman" w:cs="Times New Roman"/>
          <w:b/>
          <w:bCs/>
          <w:sz w:val="28"/>
          <w:szCs w:val="28"/>
        </w:rPr>
      </w:pPr>
    </w:p>
    <w:p w:rsidR="00121F35" w:rsidRDefault="00121F35" w:rsidP="00682B18">
      <w:pPr>
        <w:tabs>
          <w:tab w:val="left" w:pos="8505"/>
        </w:tabs>
        <w:ind w:left="-851" w:firstLine="709"/>
        <w:jc w:val="both"/>
        <w:rPr>
          <w:rFonts w:ascii="Times New Roman" w:hAnsi="Times New Roman" w:cs="Times New Roman"/>
          <w:b/>
          <w:bCs/>
          <w:sz w:val="28"/>
          <w:szCs w:val="28"/>
        </w:rPr>
      </w:pPr>
      <w:r>
        <w:rPr>
          <w:rFonts w:ascii="Times New Roman" w:hAnsi="Times New Roman" w:cs="Times New Roman"/>
          <w:b/>
          <w:bCs/>
          <w:sz w:val="28"/>
          <w:szCs w:val="28"/>
        </w:rPr>
        <w:t>5. Характеристика подпрограмм и основных мероприятий</w:t>
      </w:r>
    </w:p>
    <w:p w:rsidR="000134BC"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Настоящая программа не предусматривает наличие подпрограмм. </w:t>
      </w:r>
      <w:r>
        <w:rPr>
          <w:rFonts w:ascii="Times New Roman" w:hAnsi="Times New Roman" w:cs="Times New Roman"/>
          <w:sz w:val="28"/>
          <w:szCs w:val="28"/>
        </w:rPr>
        <w:tab/>
      </w:r>
    </w:p>
    <w:p w:rsidR="00750F56" w:rsidRDefault="00121F35" w:rsidP="00750F56">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Основные мероприятия программы:</w:t>
      </w:r>
    </w:p>
    <w:p w:rsidR="00750F56" w:rsidRDefault="00750F56" w:rsidP="00750F56">
      <w:pPr>
        <w:tabs>
          <w:tab w:val="left" w:pos="8505"/>
        </w:tabs>
        <w:ind w:left="-85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4BC" w:rsidRPr="000134BC">
        <w:rPr>
          <w:rFonts w:ascii="Times New Roman" w:eastAsia="Times New Roman" w:hAnsi="Times New Roman" w:cs="Times New Roman"/>
          <w:sz w:val="28"/>
          <w:szCs w:val="28"/>
          <w:lang w:eastAsia="ru-RU"/>
        </w:rPr>
        <w:t>Содержанием муниципального имущества</w:t>
      </w:r>
    </w:p>
    <w:p w:rsidR="000134BC" w:rsidRDefault="00750F56" w:rsidP="00750F56">
      <w:pPr>
        <w:tabs>
          <w:tab w:val="left" w:pos="8505"/>
        </w:tabs>
        <w:ind w:left="-85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Имуществ</w:t>
      </w:r>
      <w:r w:rsidR="000134BC">
        <w:rPr>
          <w:rFonts w:ascii="Times New Roman" w:eastAsia="Times New Roman" w:hAnsi="Times New Roman" w:cs="Times New Roman"/>
          <w:sz w:val="28"/>
          <w:szCs w:val="28"/>
          <w:lang w:eastAsia="ru-RU"/>
        </w:rPr>
        <w:t>енные отношения</w:t>
      </w:r>
    </w:p>
    <w:p w:rsidR="00750F56" w:rsidRPr="001E2DEB" w:rsidRDefault="00750F56" w:rsidP="00750F56">
      <w:pPr>
        <w:tabs>
          <w:tab w:val="left" w:pos="8505"/>
        </w:tabs>
        <w:ind w:left="-851" w:firstLine="709"/>
        <w:jc w:val="both"/>
        <w:rPr>
          <w:rFonts w:ascii="Times New Roman" w:hAnsi="Times New Roman" w:cs="Times New Roman"/>
          <w:sz w:val="28"/>
          <w:szCs w:val="28"/>
        </w:rPr>
      </w:pPr>
      <w:r w:rsidRPr="001E2DEB">
        <w:rPr>
          <w:rFonts w:ascii="Times New Roman" w:eastAsia="Times New Roman" w:hAnsi="Times New Roman" w:cs="Times New Roman"/>
          <w:sz w:val="28"/>
          <w:szCs w:val="28"/>
          <w:lang w:eastAsia="ru-RU"/>
        </w:rPr>
        <w:lastRenderedPageBreak/>
        <w:t xml:space="preserve">Информация </w:t>
      </w:r>
      <w:r w:rsidRPr="001E2DEB">
        <w:rPr>
          <w:rFonts w:ascii="Times New Roman" w:hAnsi="Times New Roman" w:cs="Times New Roman"/>
          <w:sz w:val="28"/>
          <w:szCs w:val="28"/>
        </w:rPr>
        <w:t xml:space="preserve"> об основных мероприятиях</w:t>
      </w:r>
      <w:r w:rsidRPr="001E2DEB">
        <w:rPr>
          <w:bCs/>
          <w:sz w:val="28"/>
          <w:szCs w:val="28"/>
        </w:rPr>
        <w:t xml:space="preserve">  </w:t>
      </w:r>
      <w:r w:rsidRPr="001E2DEB">
        <w:rPr>
          <w:rFonts w:ascii="Times New Roman" w:hAnsi="Times New Roman" w:cs="Times New Roman"/>
          <w:sz w:val="28"/>
          <w:szCs w:val="28"/>
        </w:rPr>
        <w:t xml:space="preserve"> муниципальной программы </w:t>
      </w:r>
      <w:r w:rsidRPr="001E2DEB">
        <w:rPr>
          <w:rFonts w:ascii="Times New Roman" w:hAnsi="Times New Roman" w:cs="Times New Roman"/>
          <w:bCs/>
          <w:sz w:val="28"/>
          <w:szCs w:val="28"/>
        </w:rPr>
        <w:t xml:space="preserve">«Управление муниципальным имуществом Сальского сельского поселения на 2023-2027 годы» приведена в приложении 2 </w:t>
      </w:r>
      <w:r w:rsidR="001E2DEB" w:rsidRPr="001E2DEB">
        <w:rPr>
          <w:rFonts w:ascii="Times New Roman" w:hAnsi="Times New Roman" w:cs="Times New Roman"/>
          <w:bCs/>
          <w:sz w:val="28"/>
          <w:szCs w:val="28"/>
        </w:rPr>
        <w:t>к Программе.</w:t>
      </w:r>
    </w:p>
    <w:p w:rsidR="000134BC" w:rsidRPr="001E2DEB" w:rsidRDefault="000134BC" w:rsidP="00682B18">
      <w:pPr>
        <w:tabs>
          <w:tab w:val="left" w:pos="8505"/>
        </w:tabs>
        <w:ind w:left="-851" w:firstLine="709"/>
        <w:jc w:val="both"/>
        <w:rPr>
          <w:rFonts w:ascii="Times New Roman" w:hAnsi="Times New Roman" w:cs="Times New Roman"/>
          <w:sz w:val="28"/>
          <w:szCs w:val="28"/>
        </w:rPr>
      </w:pPr>
    </w:p>
    <w:p w:rsidR="00121F35" w:rsidRDefault="00121F35" w:rsidP="00682B18">
      <w:pPr>
        <w:tabs>
          <w:tab w:val="left" w:pos="8505"/>
        </w:tabs>
        <w:ind w:left="-851" w:firstLine="709"/>
        <w:jc w:val="both"/>
        <w:rPr>
          <w:rFonts w:ascii="Times New Roman" w:hAnsi="Times New Roman" w:cs="Times New Roman"/>
          <w:b/>
          <w:bCs/>
          <w:sz w:val="28"/>
          <w:szCs w:val="28"/>
        </w:rPr>
      </w:pPr>
      <w:r>
        <w:rPr>
          <w:rFonts w:ascii="Times New Roman" w:hAnsi="Times New Roman" w:cs="Times New Roman"/>
          <w:b/>
          <w:bCs/>
          <w:sz w:val="28"/>
          <w:szCs w:val="28"/>
        </w:rPr>
        <w:t>6. Перечень показателей (индикаторов) Программы</w:t>
      </w:r>
    </w:p>
    <w:p w:rsidR="000134BC" w:rsidRDefault="000134BC" w:rsidP="00682B18">
      <w:pPr>
        <w:tabs>
          <w:tab w:val="left" w:pos="8505"/>
        </w:tabs>
        <w:ind w:left="-851" w:firstLine="709"/>
        <w:jc w:val="both"/>
        <w:rPr>
          <w:rFonts w:ascii="Times New Roman" w:hAnsi="Times New Roman" w:cs="Times New Roman"/>
          <w:sz w:val="28"/>
          <w:szCs w:val="28"/>
        </w:rPr>
      </w:pP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Основные показатели (индикаторы) Программы являются</w:t>
      </w:r>
      <w:r w:rsidR="001E2DEB">
        <w:rPr>
          <w:rFonts w:ascii="Times New Roman" w:hAnsi="Times New Roman" w:cs="Times New Roman"/>
          <w:sz w:val="28"/>
          <w:szCs w:val="28"/>
        </w:rPr>
        <w:t xml:space="preserve"> приведены в приложении 1 к муниципальной программе.</w:t>
      </w:r>
    </w:p>
    <w:p w:rsidR="001E2DEB" w:rsidRDefault="001A35AB" w:rsidP="001E2DEB">
      <w:pPr>
        <w:tabs>
          <w:tab w:val="left" w:pos="8505"/>
        </w:tabs>
        <w:ind w:left="-851" w:firstLine="709"/>
        <w:jc w:val="both"/>
        <w:rPr>
          <w:rFonts w:ascii="Times New Roman" w:eastAsia="Times New Roman" w:hAnsi="Times New Roman" w:cs="Times New Roman"/>
          <w:sz w:val="28"/>
          <w:szCs w:val="28"/>
        </w:rPr>
      </w:pPr>
      <w:r>
        <w:rPr>
          <w:rFonts w:ascii="Times New Roman" w:hAnsi="Times New Roman" w:cs="Times New Roman"/>
          <w:sz w:val="28"/>
          <w:szCs w:val="28"/>
        </w:rPr>
        <w:tab/>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b/>
          <w:bCs/>
          <w:sz w:val="28"/>
          <w:szCs w:val="28"/>
        </w:rPr>
        <w:t>7. Ресурсное обеспечение реализации Программы</w:t>
      </w:r>
    </w:p>
    <w:p w:rsidR="001E2DEB" w:rsidRDefault="001E2DEB" w:rsidP="00682B18">
      <w:pPr>
        <w:tabs>
          <w:tab w:val="left" w:pos="8505"/>
        </w:tabs>
        <w:ind w:left="-851" w:firstLine="709"/>
        <w:jc w:val="both"/>
        <w:rPr>
          <w:rFonts w:ascii="Times New Roman" w:hAnsi="Times New Roman" w:cs="Times New Roman"/>
          <w:sz w:val="28"/>
          <w:szCs w:val="28"/>
        </w:rPr>
      </w:pP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Ежегодное финансирование мероприятий Программы осуществляется за счет средств бюджета </w:t>
      </w:r>
      <w:r w:rsidR="00E25360">
        <w:rPr>
          <w:rFonts w:ascii="Times New Roman" w:hAnsi="Times New Roman" w:cs="Times New Roman"/>
          <w:sz w:val="28"/>
          <w:szCs w:val="28"/>
        </w:rPr>
        <w:t>Сальского сельского поселения</w:t>
      </w:r>
      <w:r>
        <w:rPr>
          <w:rFonts w:ascii="Times New Roman" w:hAnsi="Times New Roman" w:cs="Times New Roman"/>
          <w:sz w:val="28"/>
          <w:szCs w:val="28"/>
        </w:rPr>
        <w:t>. Мероприятия Программы и объемы ее финансирования уточняются ежегодно при ф</w:t>
      </w:r>
      <w:r w:rsidR="00E25360">
        <w:rPr>
          <w:rFonts w:ascii="Times New Roman" w:hAnsi="Times New Roman" w:cs="Times New Roman"/>
          <w:sz w:val="28"/>
          <w:szCs w:val="28"/>
        </w:rPr>
        <w:t xml:space="preserve">ормировании проекта </w:t>
      </w:r>
      <w:r>
        <w:rPr>
          <w:rFonts w:ascii="Times New Roman" w:hAnsi="Times New Roman" w:cs="Times New Roman"/>
          <w:sz w:val="28"/>
          <w:szCs w:val="28"/>
        </w:rPr>
        <w:t xml:space="preserve"> бюджета</w:t>
      </w:r>
      <w:r w:rsidR="00E25360">
        <w:rPr>
          <w:rFonts w:ascii="Times New Roman" w:hAnsi="Times New Roman" w:cs="Times New Roman"/>
          <w:sz w:val="28"/>
          <w:szCs w:val="28"/>
        </w:rPr>
        <w:t xml:space="preserve"> поселения</w:t>
      </w:r>
      <w:r>
        <w:rPr>
          <w:rFonts w:ascii="Times New Roman" w:hAnsi="Times New Roman" w:cs="Times New Roman"/>
          <w:sz w:val="28"/>
          <w:szCs w:val="28"/>
        </w:rPr>
        <w:t xml:space="preserve"> на соответствующий финансовый год.</w:t>
      </w:r>
    </w:p>
    <w:p w:rsidR="00121F35" w:rsidRPr="007837AD" w:rsidRDefault="00121F35" w:rsidP="00682B18">
      <w:pPr>
        <w:tabs>
          <w:tab w:val="left" w:pos="8505"/>
        </w:tabs>
        <w:ind w:left="-851" w:firstLine="709"/>
        <w:jc w:val="both"/>
        <w:rPr>
          <w:rFonts w:ascii="Times New Roman" w:hAnsi="Times New Roman" w:cs="Times New Roman"/>
          <w:sz w:val="28"/>
          <w:szCs w:val="28"/>
        </w:rPr>
      </w:pPr>
      <w:bookmarkStart w:id="9" w:name="sub_110"/>
      <w:bookmarkEnd w:id="9"/>
      <w:r>
        <w:rPr>
          <w:rFonts w:ascii="Times New Roman" w:hAnsi="Times New Roman" w:cs="Times New Roman"/>
          <w:sz w:val="28"/>
          <w:szCs w:val="28"/>
        </w:rPr>
        <w:t xml:space="preserve">Общий объем финансирования мероприятий Программы из бюджета </w:t>
      </w:r>
      <w:r w:rsidR="00E25360">
        <w:rPr>
          <w:rFonts w:ascii="Times New Roman" w:hAnsi="Times New Roman" w:cs="Times New Roman"/>
          <w:sz w:val="28"/>
          <w:szCs w:val="28"/>
        </w:rPr>
        <w:t xml:space="preserve">Сальского сельского поселения </w:t>
      </w:r>
      <w:r w:rsidR="00E25360" w:rsidRPr="00CD05AE">
        <w:rPr>
          <w:rFonts w:ascii="Times New Roman" w:hAnsi="Times New Roman" w:cs="Times New Roman"/>
          <w:sz w:val="28"/>
          <w:szCs w:val="28"/>
        </w:rPr>
        <w:t xml:space="preserve">в 2023 - 2027 годах составит </w:t>
      </w:r>
      <w:r w:rsidR="00E25360" w:rsidRPr="008050B4">
        <w:rPr>
          <w:rFonts w:ascii="Times New Roman" w:hAnsi="Times New Roman" w:cs="Times New Roman"/>
          <w:sz w:val="28"/>
          <w:szCs w:val="28"/>
        </w:rPr>
        <w:t xml:space="preserve">– </w:t>
      </w:r>
      <w:r w:rsidR="007837AD" w:rsidRPr="007837AD">
        <w:rPr>
          <w:rFonts w:ascii="Times New Roman" w:hAnsi="Times New Roman" w:cs="Times New Roman"/>
          <w:sz w:val="28"/>
          <w:szCs w:val="28"/>
        </w:rPr>
        <w:t>1428,458</w:t>
      </w:r>
      <w:r w:rsidRPr="007837AD">
        <w:rPr>
          <w:rFonts w:ascii="Times New Roman" w:hAnsi="Times New Roman" w:cs="Times New Roman"/>
          <w:sz w:val="28"/>
          <w:szCs w:val="28"/>
        </w:rPr>
        <w:t xml:space="preserve"> тыс. рублей, в том числе по годам:</w:t>
      </w:r>
    </w:p>
    <w:p w:rsidR="00121F35" w:rsidRPr="007837AD" w:rsidRDefault="00E25360" w:rsidP="00682B18">
      <w:pPr>
        <w:tabs>
          <w:tab w:val="left" w:pos="8505"/>
        </w:tabs>
        <w:ind w:left="-851" w:firstLine="709"/>
        <w:jc w:val="both"/>
        <w:rPr>
          <w:rFonts w:ascii="Times New Roman" w:hAnsi="Times New Roman" w:cs="Times New Roman"/>
          <w:sz w:val="28"/>
          <w:szCs w:val="28"/>
        </w:rPr>
      </w:pPr>
      <w:r w:rsidRPr="007837AD">
        <w:rPr>
          <w:rFonts w:ascii="Times New Roman" w:hAnsi="Times New Roman" w:cs="Times New Roman"/>
          <w:sz w:val="28"/>
          <w:szCs w:val="28"/>
        </w:rPr>
        <w:t xml:space="preserve">2023 год – </w:t>
      </w:r>
      <w:r w:rsidR="00837427" w:rsidRPr="007837AD">
        <w:rPr>
          <w:rFonts w:ascii="Times New Roman" w:hAnsi="Times New Roman" w:cs="Times New Roman"/>
          <w:sz w:val="28"/>
          <w:szCs w:val="28"/>
        </w:rPr>
        <w:t xml:space="preserve">214,160 </w:t>
      </w:r>
      <w:r w:rsidR="00121F35" w:rsidRPr="007837AD">
        <w:rPr>
          <w:rFonts w:ascii="Times New Roman" w:hAnsi="Times New Roman" w:cs="Times New Roman"/>
          <w:sz w:val="28"/>
          <w:szCs w:val="28"/>
        </w:rPr>
        <w:t xml:space="preserve"> тыс. рублей,</w:t>
      </w:r>
    </w:p>
    <w:p w:rsidR="00121F35" w:rsidRPr="007837AD" w:rsidRDefault="00E25360" w:rsidP="00682B18">
      <w:pPr>
        <w:tabs>
          <w:tab w:val="left" w:pos="8505"/>
        </w:tabs>
        <w:ind w:left="-851" w:firstLine="709"/>
        <w:jc w:val="both"/>
        <w:rPr>
          <w:rFonts w:ascii="Times New Roman" w:hAnsi="Times New Roman" w:cs="Times New Roman"/>
          <w:sz w:val="28"/>
          <w:szCs w:val="28"/>
        </w:rPr>
      </w:pPr>
      <w:r w:rsidRPr="007837AD">
        <w:rPr>
          <w:rFonts w:ascii="Times New Roman" w:hAnsi="Times New Roman" w:cs="Times New Roman"/>
          <w:sz w:val="28"/>
          <w:szCs w:val="28"/>
        </w:rPr>
        <w:t xml:space="preserve">2024 год – </w:t>
      </w:r>
      <w:r w:rsidR="008050B4" w:rsidRPr="007837AD">
        <w:rPr>
          <w:rFonts w:ascii="Times New Roman" w:hAnsi="Times New Roman" w:cs="Times New Roman"/>
          <w:sz w:val="28"/>
          <w:szCs w:val="28"/>
        </w:rPr>
        <w:t>442,742</w:t>
      </w:r>
      <w:r w:rsidR="00682B18" w:rsidRPr="007837AD">
        <w:rPr>
          <w:rFonts w:ascii="Times New Roman" w:hAnsi="Times New Roman" w:cs="Times New Roman"/>
          <w:sz w:val="28"/>
          <w:szCs w:val="28"/>
        </w:rPr>
        <w:t xml:space="preserve"> </w:t>
      </w:r>
      <w:r w:rsidR="00121F35" w:rsidRPr="007837AD">
        <w:rPr>
          <w:rFonts w:ascii="Times New Roman" w:hAnsi="Times New Roman" w:cs="Times New Roman"/>
          <w:sz w:val="28"/>
          <w:szCs w:val="28"/>
        </w:rPr>
        <w:t>тыс. рублей,</w:t>
      </w:r>
    </w:p>
    <w:p w:rsidR="00121F35" w:rsidRPr="007837AD" w:rsidRDefault="00E25360" w:rsidP="00682B18">
      <w:pPr>
        <w:tabs>
          <w:tab w:val="left" w:pos="8505"/>
        </w:tabs>
        <w:ind w:left="-851" w:firstLine="709"/>
        <w:jc w:val="both"/>
        <w:rPr>
          <w:rFonts w:ascii="Times New Roman" w:hAnsi="Times New Roman" w:cs="Times New Roman"/>
          <w:sz w:val="28"/>
          <w:szCs w:val="28"/>
        </w:rPr>
      </w:pPr>
      <w:r w:rsidRPr="007837AD">
        <w:rPr>
          <w:rFonts w:ascii="Times New Roman" w:hAnsi="Times New Roman" w:cs="Times New Roman"/>
          <w:sz w:val="28"/>
          <w:szCs w:val="28"/>
        </w:rPr>
        <w:t xml:space="preserve">2025 год – </w:t>
      </w:r>
      <w:r w:rsidR="007837AD" w:rsidRPr="007837AD">
        <w:rPr>
          <w:rFonts w:ascii="Times New Roman" w:hAnsi="Times New Roman" w:cs="Times New Roman"/>
          <w:sz w:val="28"/>
          <w:szCs w:val="28"/>
        </w:rPr>
        <w:t>499,581</w:t>
      </w:r>
      <w:r w:rsidR="00121F35" w:rsidRPr="007837AD">
        <w:rPr>
          <w:rFonts w:ascii="Times New Roman" w:hAnsi="Times New Roman" w:cs="Times New Roman"/>
          <w:sz w:val="28"/>
          <w:szCs w:val="28"/>
        </w:rPr>
        <w:t xml:space="preserve"> тыс. рублей,</w:t>
      </w:r>
    </w:p>
    <w:p w:rsidR="00121F35" w:rsidRPr="007837AD" w:rsidRDefault="00E25360" w:rsidP="00682B18">
      <w:pPr>
        <w:tabs>
          <w:tab w:val="left" w:pos="8505"/>
        </w:tabs>
        <w:ind w:left="-851" w:firstLine="709"/>
        <w:jc w:val="both"/>
        <w:rPr>
          <w:rFonts w:ascii="Times New Roman" w:hAnsi="Times New Roman" w:cs="Times New Roman"/>
          <w:sz w:val="28"/>
          <w:szCs w:val="28"/>
        </w:rPr>
      </w:pPr>
      <w:r w:rsidRPr="007837AD">
        <w:rPr>
          <w:rFonts w:ascii="Times New Roman" w:hAnsi="Times New Roman" w:cs="Times New Roman"/>
          <w:sz w:val="28"/>
          <w:szCs w:val="28"/>
        </w:rPr>
        <w:t xml:space="preserve">2026 год – </w:t>
      </w:r>
      <w:r w:rsidR="004448D7" w:rsidRPr="007837AD">
        <w:rPr>
          <w:rFonts w:ascii="Times New Roman" w:hAnsi="Times New Roman" w:cs="Times New Roman"/>
          <w:sz w:val="28"/>
          <w:szCs w:val="28"/>
        </w:rPr>
        <w:t>73,734</w:t>
      </w:r>
      <w:r w:rsidR="00121F35" w:rsidRPr="007837AD">
        <w:rPr>
          <w:rFonts w:ascii="Times New Roman" w:hAnsi="Times New Roman" w:cs="Times New Roman"/>
          <w:sz w:val="28"/>
          <w:szCs w:val="28"/>
        </w:rPr>
        <w:t xml:space="preserve"> тыс. рублей,</w:t>
      </w:r>
    </w:p>
    <w:p w:rsidR="00121F35" w:rsidRPr="007837AD" w:rsidRDefault="00E25360" w:rsidP="00682B18">
      <w:pPr>
        <w:tabs>
          <w:tab w:val="left" w:pos="8505"/>
        </w:tabs>
        <w:ind w:left="-851" w:firstLine="709"/>
        <w:jc w:val="both"/>
        <w:rPr>
          <w:rFonts w:ascii="Times New Roman" w:hAnsi="Times New Roman" w:cs="Times New Roman"/>
          <w:sz w:val="28"/>
          <w:szCs w:val="28"/>
        </w:rPr>
      </w:pPr>
      <w:r w:rsidRPr="007837AD">
        <w:rPr>
          <w:rFonts w:ascii="Times New Roman" w:hAnsi="Times New Roman" w:cs="Times New Roman"/>
          <w:sz w:val="28"/>
          <w:szCs w:val="28"/>
        </w:rPr>
        <w:t xml:space="preserve">2027 год – </w:t>
      </w:r>
      <w:r w:rsidR="004448D7" w:rsidRPr="007837AD">
        <w:rPr>
          <w:rFonts w:ascii="Times New Roman" w:hAnsi="Times New Roman" w:cs="Times New Roman"/>
          <w:sz w:val="28"/>
          <w:szCs w:val="28"/>
        </w:rPr>
        <w:t>198,241</w:t>
      </w:r>
      <w:r w:rsidRPr="007837AD">
        <w:rPr>
          <w:rFonts w:ascii="Times New Roman" w:hAnsi="Times New Roman" w:cs="Times New Roman"/>
          <w:sz w:val="28"/>
          <w:szCs w:val="28"/>
        </w:rPr>
        <w:t xml:space="preserve"> тыс. рублей.</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недостаточного финансирования Программы возможно снижение показателей целевых индикаторов по сравнению с </w:t>
      </w:r>
      <w:proofErr w:type="gramStart"/>
      <w:r>
        <w:rPr>
          <w:rFonts w:ascii="Times New Roman" w:hAnsi="Times New Roman" w:cs="Times New Roman"/>
          <w:sz w:val="28"/>
          <w:szCs w:val="28"/>
        </w:rPr>
        <w:t>запланированными</w:t>
      </w:r>
      <w:proofErr w:type="gramEnd"/>
      <w:r>
        <w:rPr>
          <w:rFonts w:ascii="Times New Roman" w:hAnsi="Times New Roman" w:cs="Times New Roman"/>
          <w:sz w:val="28"/>
          <w:szCs w:val="28"/>
        </w:rPr>
        <w:t>.</w:t>
      </w:r>
    </w:p>
    <w:p w:rsidR="00121F35" w:rsidRDefault="00121F35" w:rsidP="00682B18">
      <w:pPr>
        <w:tabs>
          <w:tab w:val="left" w:pos="8505"/>
        </w:tabs>
        <w:ind w:left="-851" w:firstLine="709"/>
        <w:jc w:val="both"/>
      </w:pPr>
      <w:r>
        <w:rPr>
          <w:rFonts w:ascii="Times New Roman" w:hAnsi="Times New Roman" w:cs="Times New Roman"/>
          <w:sz w:val="28"/>
          <w:szCs w:val="28"/>
        </w:rPr>
        <w:t>Основные мероприятия Программы приведены в паспорте Программы и предполагаются к реал</w:t>
      </w:r>
      <w:r w:rsidR="00E25360">
        <w:rPr>
          <w:rFonts w:ascii="Times New Roman" w:hAnsi="Times New Roman" w:cs="Times New Roman"/>
          <w:sz w:val="28"/>
          <w:szCs w:val="28"/>
        </w:rPr>
        <w:t>изации в период с 01 января 2023</w:t>
      </w:r>
      <w:r>
        <w:rPr>
          <w:rFonts w:ascii="Times New Roman" w:hAnsi="Times New Roman" w:cs="Times New Roman"/>
          <w:sz w:val="28"/>
          <w:szCs w:val="28"/>
        </w:rPr>
        <w:t xml:space="preserve"> г. по </w:t>
      </w:r>
      <w:r w:rsidR="00E25360">
        <w:rPr>
          <w:rFonts w:ascii="Times New Roman" w:hAnsi="Times New Roman" w:cs="Times New Roman"/>
          <w:sz w:val="28"/>
          <w:szCs w:val="28"/>
        </w:rPr>
        <w:t>31 декабря 2027</w:t>
      </w:r>
      <w:r>
        <w:rPr>
          <w:rFonts w:ascii="Times New Roman" w:hAnsi="Times New Roman" w:cs="Times New Roman"/>
          <w:sz w:val="28"/>
          <w:szCs w:val="28"/>
        </w:rPr>
        <w:t xml:space="preserve"> г. Перечень основных мероприятий Программы с указанием ответственного исполнителя и расходов по годам приведен в Приложениях 2 и 3 к настоящей Программе.</w:t>
      </w:r>
    </w:p>
    <w:p w:rsidR="00121F35" w:rsidRDefault="00121F35" w:rsidP="00682B18">
      <w:pPr>
        <w:tabs>
          <w:tab w:val="left" w:pos="8505"/>
        </w:tabs>
        <w:ind w:left="-851" w:firstLine="709"/>
        <w:jc w:val="both"/>
      </w:pP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b/>
          <w:bCs/>
          <w:sz w:val="28"/>
          <w:szCs w:val="28"/>
        </w:rPr>
        <w:t xml:space="preserve">8. Анализ рисков реализации Программы </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Реализация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Программы. К ним следует отнести макроэкономические, финансовые, правовые и управленческие риски.</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Риск финансового обеспечения связан с недофинансированием основных мероприятий Программы, в связи с потенциаль</w:t>
      </w:r>
      <w:r w:rsidR="00E25360">
        <w:rPr>
          <w:rFonts w:ascii="Times New Roman" w:hAnsi="Times New Roman" w:cs="Times New Roman"/>
          <w:sz w:val="28"/>
          <w:szCs w:val="28"/>
        </w:rPr>
        <w:t xml:space="preserve">но возможным дефицитом </w:t>
      </w:r>
      <w:r>
        <w:rPr>
          <w:rFonts w:ascii="Times New Roman" w:hAnsi="Times New Roman" w:cs="Times New Roman"/>
          <w:sz w:val="28"/>
          <w:szCs w:val="28"/>
        </w:rPr>
        <w:t xml:space="preserve"> </w:t>
      </w:r>
      <w:r>
        <w:rPr>
          <w:rFonts w:ascii="Times New Roman" w:hAnsi="Times New Roman" w:cs="Times New Roman"/>
          <w:sz w:val="28"/>
          <w:szCs w:val="28"/>
        </w:rPr>
        <w:lastRenderedPageBreak/>
        <w:t>бюджета</w:t>
      </w:r>
      <w:r w:rsidR="00E25360">
        <w:rPr>
          <w:rFonts w:ascii="Times New Roman" w:hAnsi="Times New Roman" w:cs="Times New Roman"/>
          <w:sz w:val="28"/>
          <w:szCs w:val="28"/>
        </w:rPr>
        <w:t xml:space="preserve"> поселения</w:t>
      </w:r>
      <w:r>
        <w:rPr>
          <w:rFonts w:ascii="Times New Roman" w:hAnsi="Times New Roman" w:cs="Times New Roman"/>
          <w:sz w:val="28"/>
          <w:szCs w:val="28"/>
        </w:rPr>
        <w:t>.</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К правовым рискам реализации Программы можно отнести:</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риски, связанные с изменениями законодательства (на федеральном и региональном уровне);</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риски, связанные с судебными спорами - право притязания третьих лиц на объекты управления муниципальным имуществом.</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риски могут повлиять на количественный и качественный состав юридических лиц и имущества, входящих в состав муниципального имущественного комплекса, которые необходимы для реализации возложенных </w:t>
      </w:r>
      <w:r w:rsidR="00E25360">
        <w:rPr>
          <w:rFonts w:ascii="Times New Roman" w:hAnsi="Times New Roman" w:cs="Times New Roman"/>
          <w:sz w:val="28"/>
          <w:szCs w:val="28"/>
        </w:rPr>
        <w:t>на Сальское сельское поселения</w:t>
      </w:r>
      <w:r>
        <w:rPr>
          <w:rFonts w:ascii="Times New Roman" w:hAnsi="Times New Roman" w:cs="Times New Roman"/>
          <w:sz w:val="28"/>
          <w:szCs w:val="28"/>
        </w:rPr>
        <w:t xml:space="preserve"> полномочий. Это в свою очередь повлияет на показатели (индикаторы) оптимизации состава муниципального имущества (количество муниципальных организаций, муниципального имущества), на показатели повышения эффективности управления муниципальным имуществом (проведение проверок, величины д</w:t>
      </w:r>
      <w:r w:rsidR="00E25360">
        <w:rPr>
          <w:rFonts w:ascii="Times New Roman" w:hAnsi="Times New Roman" w:cs="Times New Roman"/>
          <w:sz w:val="28"/>
          <w:szCs w:val="28"/>
        </w:rPr>
        <w:t xml:space="preserve">оходов, перечисляемых в </w:t>
      </w:r>
      <w:r>
        <w:rPr>
          <w:rFonts w:ascii="Times New Roman" w:hAnsi="Times New Roman" w:cs="Times New Roman"/>
          <w:sz w:val="28"/>
          <w:szCs w:val="28"/>
        </w:rPr>
        <w:t xml:space="preserve"> бюджет</w:t>
      </w:r>
      <w:r w:rsidR="00E25360">
        <w:rPr>
          <w:rFonts w:ascii="Times New Roman" w:hAnsi="Times New Roman" w:cs="Times New Roman"/>
          <w:sz w:val="28"/>
          <w:szCs w:val="28"/>
        </w:rPr>
        <w:t xml:space="preserve"> поселения</w:t>
      </w:r>
      <w:r>
        <w:rPr>
          <w:rFonts w:ascii="Times New Roman" w:hAnsi="Times New Roman" w:cs="Times New Roman"/>
          <w:sz w:val="28"/>
          <w:szCs w:val="28"/>
        </w:rPr>
        <w:t>).</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В качестве мер управления указанными рисками в целях минимизации отрицательных последствий в процессе реализации Программы предусматриваются следующие мероприятия:</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совершенствование механизмов управления муниципальным имуществом посредством нормативного правового регулирования;</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проведение ежегодной корректировки показателей (индикаторов) и мероприятий Программы по результатам мониторинга изменений внешних факторов, влияющих на реализацию Программы.</w:t>
      </w:r>
    </w:p>
    <w:p w:rsidR="00121F35" w:rsidRDefault="00121F35" w:rsidP="00682B18">
      <w:pPr>
        <w:tabs>
          <w:tab w:val="left" w:pos="8505"/>
        </w:tabs>
        <w:ind w:left="-851" w:firstLine="709"/>
        <w:jc w:val="both"/>
        <w:rPr>
          <w:rFonts w:ascii="Times New Roman" w:hAnsi="Times New Roman" w:cs="Times New Roman"/>
          <w:b/>
          <w:bCs/>
          <w:sz w:val="28"/>
          <w:szCs w:val="28"/>
        </w:rPr>
      </w:pPr>
      <w:r>
        <w:rPr>
          <w:rFonts w:ascii="Times New Roman" w:hAnsi="Times New Roman" w:cs="Times New Roman"/>
          <w:b/>
          <w:bCs/>
          <w:sz w:val="28"/>
          <w:szCs w:val="28"/>
        </w:rPr>
        <w:t>9. Механизм реализации Программы</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Механизм реализации Программы направлен на эффективное планирование хода исполнения основных мероприятий, координацию действий исполнителя Программы, обеспечение контроля исполнения программных мероприятий, проведение мониторинга реализации Программы, выработку решений при возникновении отклонений хода работ от плана мероприятий Программы.</w:t>
      </w:r>
    </w:p>
    <w:p w:rsidR="00121F35" w:rsidRDefault="00E25360"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Исполнение Программы организует администрация</w:t>
      </w:r>
      <w:r w:rsidR="00121F35">
        <w:rPr>
          <w:rFonts w:ascii="Times New Roman" w:hAnsi="Times New Roman" w:cs="Times New Roman"/>
          <w:sz w:val="28"/>
          <w:szCs w:val="28"/>
        </w:rPr>
        <w:t xml:space="preserve"> </w:t>
      </w:r>
      <w:r>
        <w:rPr>
          <w:rFonts w:ascii="Times New Roman" w:hAnsi="Times New Roman" w:cs="Times New Roman"/>
          <w:sz w:val="28"/>
          <w:szCs w:val="28"/>
        </w:rPr>
        <w:t>Сальского сельского поселения</w:t>
      </w:r>
      <w:r w:rsidR="00121F35">
        <w:rPr>
          <w:rFonts w:ascii="Times New Roman" w:hAnsi="Times New Roman" w:cs="Times New Roman"/>
          <w:sz w:val="28"/>
          <w:szCs w:val="28"/>
        </w:rPr>
        <w:t xml:space="preserve"> в пределах установленной компетенции.</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В процессе реализации Программы ответственный исполнитель:</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организует реализацию Программы;</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несет ответственность за достижение показателей (индикаторов) Программы, а также конечных результатов её реализации;</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готовит предложения о внесении изменений в Программу;</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проводит оценку эффективности Программы на этапе реализации;</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запрашивает сведения, необходимые для проведения ежегодного мониторинга и подготовки отчета о ходе реализации и об оценке эффективности Программы (далее - годовой отчет);</w:t>
      </w:r>
    </w:p>
    <w:p w:rsidR="00121F35" w:rsidRDefault="00121F35" w:rsidP="00AA2614">
      <w:pPr>
        <w:tabs>
          <w:tab w:val="left" w:pos="8505"/>
        </w:tabs>
        <w:ind w:left="-851" w:firstLine="709"/>
        <w:jc w:val="both"/>
      </w:pPr>
      <w:r>
        <w:rPr>
          <w:rFonts w:ascii="Times New Roman" w:hAnsi="Times New Roman" w:cs="Times New Roman"/>
          <w:sz w:val="28"/>
          <w:szCs w:val="28"/>
        </w:rPr>
        <w:t>- готовит годовой отчет.</w:t>
      </w:r>
    </w:p>
    <w:p w:rsidR="00121F35" w:rsidRDefault="00121F35" w:rsidP="00682B18">
      <w:pPr>
        <w:ind w:left="-851" w:firstLine="709"/>
        <w:sectPr w:rsidR="00121F35" w:rsidSect="001A35AB">
          <w:pgSz w:w="11906" w:h="16800"/>
          <w:pgMar w:top="426" w:right="991" w:bottom="1134" w:left="1985" w:header="720" w:footer="720" w:gutter="0"/>
          <w:pgNumType w:start="1"/>
          <w:cols w:space="720"/>
          <w:titlePg/>
          <w:docGrid w:linePitch="600" w:charSpace="32768"/>
        </w:sectPr>
      </w:pPr>
    </w:p>
    <w:p w:rsidR="00121F35" w:rsidRPr="002200FF" w:rsidRDefault="00121F35" w:rsidP="002200FF">
      <w:pPr>
        <w:spacing w:line="276" w:lineRule="auto"/>
        <w:ind w:left="9781"/>
        <w:jc w:val="center"/>
        <w:rPr>
          <w:rFonts w:ascii="Times New Roman" w:hAnsi="Times New Roman" w:cs="Times New Roman"/>
          <w:sz w:val="22"/>
          <w:szCs w:val="22"/>
        </w:rPr>
      </w:pPr>
      <w:r w:rsidRPr="00B91491">
        <w:rPr>
          <w:rFonts w:ascii="Times New Roman" w:hAnsi="Times New Roman" w:cs="Times New Roman"/>
          <w:bCs/>
          <w:color w:val="26282F"/>
          <w:sz w:val="28"/>
          <w:szCs w:val="28"/>
        </w:rPr>
        <w:lastRenderedPageBreak/>
        <w:t>ПРИЛОЖЕНИЕ № 1</w:t>
      </w:r>
      <w:r>
        <w:rPr>
          <w:rFonts w:ascii="Times New Roman" w:hAnsi="Times New Roman" w:cs="Times New Roman"/>
          <w:b/>
          <w:bCs/>
          <w:color w:val="26282F"/>
          <w:sz w:val="28"/>
          <w:szCs w:val="28"/>
        </w:rPr>
        <w:t xml:space="preserve"> </w:t>
      </w:r>
      <w:r>
        <w:rPr>
          <w:rFonts w:ascii="Times New Roman" w:hAnsi="Times New Roman" w:cs="Times New Roman"/>
          <w:b/>
          <w:bCs/>
          <w:color w:val="26282F"/>
          <w:sz w:val="28"/>
          <w:szCs w:val="28"/>
        </w:rPr>
        <w:br/>
      </w:r>
      <w:r w:rsidRPr="002200FF">
        <w:rPr>
          <w:rFonts w:ascii="Times New Roman" w:hAnsi="Times New Roman" w:cs="Times New Roman"/>
          <w:color w:val="26282F"/>
          <w:sz w:val="22"/>
          <w:szCs w:val="22"/>
        </w:rPr>
        <w:t>к</w:t>
      </w:r>
      <w:r w:rsidRPr="002200FF">
        <w:rPr>
          <w:rFonts w:ascii="Times New Roman" w:hAnsi="Times New Roman" w:cs="Times New Roman"/>
          <w:b/>
          <w:bCs/>
          <w:color w:val="26282F"/>
          <w:sz w:val="22"/>
          <w:szCs w:val="22"/>
        </w:rPr>
        <w:t xml:space="preserve"> </w:t>
      </w:r>
      <w:r w:rsidRPr="002200FF">
        <w:rPr>
          <w:rFonts w:ascii="Times New Roman" w:hAnsi="Times New Roman" w:cs="Times New Roman"/>
          <w:sz w:val="22"/>
          <w:szCs w:val="22"/>
        </w:rPr>
        <w:t>Программе «Управление муниципальным</w:t>
      </w:r>
    </w:p>
    <w:p w:rsidR="00121F35" w:rsidRPr="002200FF" w:rsidRDefault="00121F35" w:rsidP="002200FF">
      <w:pPr>
        <w:spacing w:line="276" w:lineRule="auto"/>
        <w:ind w:left="9781"/>
        <w:jc w:val="center"/>
        <w:rPr>
          <w:rFonts w:ascii="Times New Roman" w:hAnsi="Times New Roman" w:cs="Times New Roman"/>
          <w:sz w:val="22"/>
          <w:szCs w:val="22"/>
        </w:rPr>
      </w:pPr>
      <w:r w:rsidRPr="002200FF">
        <w:rPr>
          <w:rFonts w:ascii="Times New Roman" w:hAnsi="Times New Roman" w:cs="Times New Roman"/>
          <w:sz w:val="22"/>
          <w:szCs w:val="22"/>
        </w:rPr>
        <w:t xml:space="preserve">имуществом </w:t>
      </w:r>
      <w:r w:rsidR="008A6EFE" w:rsidRPr="002200FF">
        <w:rPr>
          <w:rFonts w:ascii="Times New Roman" w:hAnsi="Times New Roman" w:cs="Times New Roman"/>
          <w:sz w:val="22"/>
          <w:szCs w:val="22"/>
        </w:rPr>
        <w:t>Сальского сельского поселения</w:t>
      </w:r>
    </w:p>
    <w:p w:rsidR="002200FF" w:rsidRDefault="008A6EFE" w:rsidP="00FC19B0">
      <w:pPr>
        <w:spacing w:line="276" w:lineRule="auto"/>
        <w:ind w:left="9781"/>
        <w:jc w:val="center"/>
        <w:rPr>
          <w:rFonts w:ascii="Times New Roman" w:hAnsi="Times New Roman" w:cs="Times New Roman"/>
          <w:sz w:val="28"/>
          <w:szCs w:val="28"/>
        </w:rPr>
      </w:pPr>
      <w:r w:rsidRPr="002200FF">
        <w:rPr>
          <w:rFonts w:ascii="Times New Roman" w:hAnsi="Times New Roman" w:cs="Times New Roman"/>
          <w:sz w:val="22"/>
          <w:szCs w:val="22"/>
        </w:rPr>
        <w:t>на 2023-2027</w:t>
      </w:r>
      <w:r w:rsidR="00121F35" w:rsidRPr="002200FF">
        <w:rPr>
          <w:rFonts w:ascii="Times New Roman" w:hAnsi="Times New Roman" w:cs="Times New Roman"/>
          <w:sz w:val="22"/>
          <w:szCs w:val="22"/>
        </w:rPr>
        <w:t xml:space="preserve"> годы»</w:t>
      </w:r>
    </w:p>
    <w:p w:rsidR="002200FF" w:rsidRDefault="002200FF" w:rsidP="00121F35">
      <w:pPr>
        <w:spacing w:line="240" w:lineRule="exact"/>
        <w:ind w:left="9781"/>
        <w:jc w:val="center"/>
        <w:rPr>
          <w:rFonts w:ascii="Times New Roman" w:hAnsi="Times New Roman" w:cs="Times New Roman"/>
          <w:sz w:val="28"/>
          <w:szCs w:val="28"/>
        </w:rPr>
      </w:pPr>
    </w:p>
    <w:p w:rsidR="00FF7CE7" w:rsidRDefault="00FF7CE7" w:rsidP="005B272F">
      <w:pPr>
        <w:spacing w:line="240" w:lineRule="exact"/>
        <w:rPr>
          <w:rFonts w:ascii="Times New Roman" w:hAnsi="Times New Roman" w:cs="Times New Roman"/>
          <w:sz w:val="28"/>
          <w:szCs w:val="28"/>
        </w:rPr>
      </w:pPr>
    </w:p>
    <w:p w:rsidR="002200FF" w:rsidRPr="001751D5" w:rsidRDefault="002200FF" w:rsidP="002200FF">
      <w:pPr>
        <w:pStyle w:val="ConsPlusNormal"/>
        <w:jc w:val="center"/>
        <w:rPr>
          <w:b/>
          <w:bCs/>
        </w:rPr>
      </w:pPr>
      <w:r w:rsidRPr="001751D5">
        <w:rPr>
          <w:b/>
          <w:bCs/>
        </w:rPr>
        <w:t>Сведения</w:t>
      </w:r>
    </w:p>
    <w:p w:rsidR="002200FF" w:rsidRPr="00C55071" w:rsidRDefault="002200FF" w:rsidP="002200FF">
      <w:pPr>
        <w:pStyle w:val="ConsPlusTitle"/>
        <w:widowControl/>
        <w:jc w:val="center"/>
        <w:rPr>
          <w:rFonts w:ascii="Times New Roman" w:hAnsi="Times New Roman" w:cs="Times New Roman"/>
          <w:sz w:val="24"/>
          <w:szCs w:val="24"/>
        </w:rPr>
      </w:pPr>
      <w:r w:rsidRPr="001751D5">
        <w:rPr>
          <w:rFonts w:ascii="Times New Roman" w:hAnsi="Times New Roman" w:cs="Times New Roman"/>
          <w:b w:val="0"/>
          <w:bCs w:val="0"/>
          <w:sz w:val="24"/>
          <w:szCs w:val="24"/>
        </w:rPr>
        <w:t xml:space="preserve">о показателях (индикаторах) </w:t>
      </w:r>
      <w:r>
        <w:rPr>
          <w:rFonts w:ascii="Times New Roman" w:hAnsi="Times New Roman" w:cs="Times New Roman"/>
          <w:b w:val="0"/>
          <w:bCs w:val="0"/>
          <w:sz w:val="24"/>
          <w:szCs w:val="24"/>
        </w:rPr>
        <w:t>муниципальной программы Сальского сельского поселения «Управление муниципальным имуществом Сальского сельского поселения на 2023-2027 годы»</w:t>
      </w:r>
    </w:p>
    <w:p w:rsidR="002200FF" w:rsidRPr="001751D5" w:rsidRDefault="002200FF" w:rsidP="002200FF">
      <w:pPr>
        <w:pStyle w:val="ConsPlusNormal"/>
        <w:jc w:val="center"/>
      </w:pPr>
    </w:p>
    <w:tbl>
      <w:tblPr>
        <w:tblW w:w="4984" w:type="pct"/>
        <w:tblInd w:w="3" w:type="dxa"/>
        <w:tblLayout w:type="fixed"/>
        <w:tblCellMar>
          <w:left w:w="70" w:type="dxa"/>
          <w:right w:w="70" w:type="dxa"/>
        </w:tblCellMar>
        <w:tblLook w:val="0000"/>
      </w:tblPr>
      <w:tblGrid>
        <w:gridCol w:w="516"/>
        <w:gridCol w:w="2101"/>
        <w:gridCol w:w="2367"/>
        <w:gridCol w:w="1336"/>
        <w:gridCol w:w="1235"/>
        <w:gridCol w:w="1235"/>
        <w:gridCol w:w="1193"/>
        <w:gridCol w:w="1073"/>
        <w:gridCol w:w="1208"/>
        <w:gridCol w:w="995"/>
        <w:gridCol w:w="1528"/>
        <w:gridCol w:w="160"/>
      </w:tblGrid>
      <w:tr w:rsidR="002200FF" w:rsidRPr="001751D5" w:rsidTr="00682B18">
        <w:trPr>
          <w:gridAfter w:val="1"/>
          <w:wAfter w:w="54" w:type="pct"/>
          <w:cantSplit/>
          <w:trHeight w:val="315"/>
          <w:tblHeader/>
        </w:trPr>
        <w:tc>
          <w:tcPr>
            <w:tcW w:w="173" w:type="pct"/>
            <w:vMerge w:val="restart"/>
            <w:tcBorders>
              <w:top w:val="single" w:sz="6" w:space="0" w:color="auto"/>
              <w:left w:val="single" w:sz="6" w:space="0" w:color="auto"/>
              <w:bottom w:val="nil"/>
              <w:right w:val="single" w:sz="6" w:space="0" w:color="auto"/>
            </w:tcBorders>
            <w:vAlign w:val="center"/>
          </w:tcPr>
          <w:p w:rsidR="002200FF" w:rsidRPr="001751D5" w:rsidRDefault="002200FF" w:rsidP="00FC19B0">
            <w:pPr>
              <w:pStyle w:val="ConsPlusNormal"/>
              <w:jc w:val="center"/>
            </w:pPr>
            <w:r w:rsidRPr="001751D5">
              <w:t xml:space="preserve">№ </w:t>
            </w:r>
            <w:r w:rsidRPr="001751D5">
              <w:br/>
              <w:t>п/п</w:t>
            </w:r>
          </w:p>
        </w:tc>
        <w:tc>
          <w:tcPr>
            <w:tcW w:w="703" w:type="pct"/>
            <w:vMerge w:val="restart"/>
            <w:tcBorders>
              <w:top w:val="single" w:sz="6" w:space="0" w:color="auto"/>
              <w:left w:val="single" w:sz="6" w:space="0" w:color="auto"/>
              <w:bottom w:val="nil"/>
              <w:right w:val="single" w:sz="6" w:space="0" w:color="auto"/>
            </w:tcBorders>
            <w:vAlign w:val="center"/>
          </w:tcPr>
          <w:p w:rsidR="002200FF" w:rsidRPr="001751D5" w:rsidRDefault="002200FF" w:rsidP="00FC19B0">
            <w:pPr>
              <w:pStyle w:val="ConsPlusNormal"/>
              <w:jc w:val="center"/>
            </w:pPr>
            <w:r w:rsidRPr="001751D5">
              <w:t>Наименование цели (задачи)</w:t>
            </w:r>
          </w:p>
        </w:tc>
        <w:tc>
          <w:tcPr>
            <w:tcW w:w="792" w:type="pct"/>
            <w:vMerge w:val="restart"/>
            <w:tcBorders>
              <w:top w:val="single" w:sz="6" w:space="0" w:color="auto"/>
              <w:left w:val="single" w:sz="6" w:space="0" w:color="auto"/>
              <w:right w:val="single" w:sz="6" w:space="0" w:color="auto"/>
            </w:tcBorders>
            <w:vAlign w:val="center"/>
          </w:tcPr>
          <w:p w:rsidR="002200FF" w:rsidRPr="001751D5" w:rsidRDefault="002200FF" w:rsidP="00FC19B0">
            <w:pPr>
              <w:pStyle w:val="ConsPlusNormal"/>
              <w:jc w:val="center"/>
              <w:rPr>
                <w:lang w:val="en-US"/>
              </w:rPr>
            </w:pPr>
            <w:r w:rsidRPr="001751D5">
              <w:t>Показатель (индикатор) (наименование)</w:t>
            </w:r>
          </w:p>
        </w:tc>
        <w:tc>
          <w:tcPr>
            <w:tcW w:w="447" w:type="pct"/>
            <w:vMerge w:val="restart"/>
            <w:tcBorders>
              <w:top w:val="single" w:sz="6" w:space="0" w:color="auto"/>
              <w:left w:val="single" w:sz="6" w:space="0" w:color="auto"/>
              <w:bottom w:val="nil"/>
              <w:right w:val="single" w:sz="6" w:space="0" w:color="auto"/>
            </w:tcBorders>
            <w:vAlign w:val="center"/>
          </w:tcPr>
          <w:p w:rsidR="002200FF" w:rsidRPr="001751D5" w:rsidRDefault="002200FF" w:rsidP="00FC19B0">
            <w:pPr>
              <w:pStyle w:val="ConsPlusNormal"/>
              <w:jc w:val="center"/>
            </w:pPr>
            <w:r w:rsidRPr="001751D5">
              <w:t>Ед. измерения</w:t>
            </w:r>
          </w:p>
        </w:tc>
        <w:tc>
          <w:tcPr>
            <w:tcW w:w="2321" w:type="pct"/>
            <w:gridSpan w:val="6"/>
            <w:tcBorders>
              <w:top w:val="single" w:sz="6" w:space="0" w:color="auto"/>
              <w:left w:val="single" w:sz="6" w:space="0" w:color="auto"/>
              <w:bottom w:val="single" w:sz="6" w:space="0" w:color="auto"/>
              <w:right w:val="single" w:sz="6" w:space="0" w:color="auto"/>
            </w:tcBorders>
            <w:vAlign w:val="center"/>
          </w:tcPr>
          <w:p w:rsidR="002200FF" w:rsidRPr="001751D5" w:rsidRDefault="002200FF" w:rsidP="00FC19B0">
            <w:pPr>
              <w:pStyle w:val="ConsPlusNormal"/>
              <w:jc w:val="center"/>
            </w:pPr>
            <w:r w:rsidRPr="001751D5">
              <w:t>Значения показателей</w:t>
            </w:r>
          </w:p>
        </w:tc>
        <w:tc>
          <w:tcPr>
            <w:tcW w:w="511" w:type="pct"/>
            <w:vMerge w:val="restart"/>
            <w:tcBorders>
              <w:top w:val="single" w:sz="6" w:space="0" w:color="auto"/>
              <w:left w:val="single" w:sz="6" w:space="0" w:color="auto"/>
              <w:right w:val="single" w:sz="6" w:space="0" w:color="auto"/>
            </w:tcBorders>
          </w:tcPr>
          <w:p w:rsidR="002200FF" w:rsidRPr="001751D5" w:rsidRDefault="002200FF" w:rsidP="00FC19B0">
            <w:pPr>
              <w:jc w:val="center"/>
              <w:rPr>
                <w:rFonts w:ascii="Times New Roman" w:hAnsi="Times New Roman"/>
              </w:rPr>
            </w:pPr>
            <w:r w:rsidRPr="001751D5">
              <w:rPr>
                <w:rFonts w:ascii="Times New Roman" w:hAnsi="Times New Roman"/>
              </w:rPr>
              <w:t>Отношение значения показателя последнего года реализации программы к отчетному</w:t>
            </w:r>
          </w:p>
        </w:tc>
      </w:tr>
      <w:tr w:rsidR="002200FF" w:rsidRPr="001751D5" w:rsidTr="00682B18">
        <w:trPr>
          <w:gridAfter w:val="1"/>
          <w:wAfter w:w="54" w:type="pct"/>
          <w:cantSplit/>
          <w:trHeight w:val="1592"/>
          <w:tblHeader/>
        </w:trPr>
        <w:tc>
          <w:tcPr>
            <w:tcW w:w="173" w:type="pct"/>
            <w:vMerge/>
            <w:tcBorders>
              <w:top w:val="nil"/>
              <w:left w:val="single" w:sz="6" w:space="0" w:color="auto"/>
              <w:bottom w:val="single" w:sz="6" w:space="0" w:color="auto"/>
              <w:right w:val="single" w:sz="6" w:space="0" w:color="auto"/>
            </w:tcBorders>
            <w:vAlign w:val="center"/>
          </w:tcPr>
          <w:p w:rsidR="002200FF" w:rsidRPr="001751D5" w:rsidRDefault="002200FF" w:rsidP="00FC19B0">
            <w:pPr>
              <w:pStyle w:val="ConsPlusNormal"/>
              <w:jc w:val="center"/>
            </w:pPr>
          </w:p>
        </w:tc>
        <w:tc>
          <w:tcPr>
            <w:tcW w:w="703" w:type="pct"/>
            <w:vMerge/>
            <w:tcBorders>
              <w:top w:val="nil"/>
              <w:left w:val="single" w:sz="6" w:space="0" w:color="auto"/>
              <w:bottom w:val="single" w:sz="6" w:space="0" w:color="auto"/>
              <w:right w:val="single" w:sz="6" w:space="0" w:color="auto"/>
            </w:tcBorders>
            <w:vAlign w:val="center"/>
          </w:tcPr>
          <w:p w:rsidR="002200FF" w:rsidRPr="001751D5" w:rsidRDefault="002200FF" w:rsidP="00FC19B0">
            <w:pPr>
              <w:pStyle w:val="ConsPlusNormal"/>
              <w:jc w:val="center"/>
            </w:pPr>
          </w:p>
        </w:tc>
        <w:tc>
          <w:tcPr>
            <w:tcW w:w="792" w:type="pct"/>
            <w:vMerge/>
            <w:tcBorders>
              <w:left w:val="single" w:sz="6" w:space="0" w:color="auto"/>
              <w:bottom w:val="single" w:sz="6" w:space="0" w:color="auto"/>
              <w:right w:val="single" w:sz="6" w:space="0" w:color="auto"/>
            </w:tcBorders>
            <w:vAlign w:val="center"/>
          </w:tcPr>
          <w:p w:rsidR="002200FF" w:rsidRPr="001751D5" w:rsidRDefault="002200FF" w:rsidP="00FC19B0">
            <w:pPr>
              <w:pStyle w:val="ConsPlusNormal"/>
              <w:jc w:val="center"/>
            </w:pPr>
          </w:p>
        </w:tc>
        <w:tc>
          <w:tcPr>
            <w:tcW w:w="447" w:type="pct"/>
            <w:vMerge/>
            <w:tcBorders>
              <w:top w:val="nil"/>
              <w:left w:val="single" w:sz="6" w:space="0" w:color="auto"/>
              <w:bottom w:val="single" w:sz="6" w:space="0" w:color="auto"/>
              <w:right w:val="single" w:sz="6" w:space="0" w:color="auto"/>
            </w:tcBorders>
            <w:vAlign w:val="center"/>
          </w:tcPr>
          <w:p w:rsidR="002200FF" w:rsidRPr="001751D5" w:rsidRDefault="002200FF" w:rsidP="00FC19B0">
            <w:pPr>
              <w:pStyle w:val="ConsPlusNormal"/>
              <w:jc w:val="center"/>
            </w:pPr>
          </w:p>
        </w:tc>
        <w:tc>
          <w:tcPr>
            <w:tcW w:w="413" w:type="pct"/>
            <w:tcBorders>
              <w:top w:val="single" w:sz="6" w:space="0" w:color="auto"/>
              <w:left w:val="single" w:sz="6" w:space="0" w:color="auto"/>
              <w:bottom w:val="single" w:sz="6" w:space="0" w:color="auto"/>
              <w:right w:val="single" w:sz="6" w:space="0" w:color="auto"/>
            </w:tcBorders>
            <w:vAlign w:val="center"/>
          </w:tcPr>
          <w:p w:rsidR="002200FF" w:rsidRPr="001751D5" w:rsidRDefault="002200FF" w:rsidP="00AA2614">
            <w:pPr>
              <w:jc w:val="center"/>
              <w:rPr>
                <w:rFonts w:ascii="Times New Roman" w:hAnsi="Times New Roman"/>
              </w:rPr>
            </w:pPr>
            <w:r>
              <w:rPr>
                <w:rFonts w:ascii="Times New Roman" w:hAnsi="Times New Roman"/>
              </w:rPr>
              <w:t>202</w:t>
            </w:r>
            <w:r w:rsidR="00AA2614">
              <w:rPr>
                <w:rFonts w:ascii="Times New Roman" w:hAnsi="Times New Roman"/>
              </w:rPr>
              <w:t>2</w:t>
            </w:r>
            <w:r>
              <w:rPr>
                <w:rFonts w:ascii="Times New Roman" w:hAnsi="Times New Roman"/>
              </w:rPr>
              <w:t>год</w:t>
            </w:r>
          </w:p>
        </w:tc>
        <w:tc>
          <w:tcPr>
            <w:tcW w:w="413" w:type="pct"/>
            <w:tcBorders>
              <w:top w:val="single" w:sz="6" w:space="0" w:color="auto"/>
              <w:left w:val="single" w:sz="6" w:space="0" w:color="auto"/>
              <w:bottom w:val="single" w:sz="6" w:space="0" w:color="auto"/>
              <w:right w:val="single" w:sz="6" w:space="0" w:color="auto"/>
            </w:tcBorders>
            <w:vAlign w:val="center"/>
          </w:tcPr>
          <w:p w:rsidR="002200FF" w:rsidRPr="001751D5" w:rsidRDefault="002200FF" w:rsidP="00FC19B0">
            <w:pPr>
              <w:jc w:val="center"/>
              <w:rPr>
                <w:rFonts w:ascii="Times New Roman" w:hAnsi="Times New Roman"/>
              </w:rPr>
            </w:pPr>
            <w:r>
              <w:rPr>
                <w:rFonts w:ascii="Times New Roman" w:hAnsi="Times New Roman"/>
              </w:rPr>
              <w:t>2023год</w:t>
            </w:r>
          </w:p>
        </w:tc>
        <w:tc>
          <w:tcPr>
            <w:tcW w:w="399" w:type="pct"/>
            <w:tcBorders>
              <w:top w:val="single" w:sz="6" w:space="0" w:color="auto"/>
              <w:left w:val="single" w:sz="6" w:space="0" w:color="auto"/>
              <w:bottom w:val="single" w:sz="6" w:space="0" w:color="auto"/>
              <w:right w:val="single" w:sz="6" w:space="0" w:color="auto"/>
            </w:tcBorders>
            <w:vAlign w:val="center"/>
          </w:tcPr>
          <w:p w:rsidR="002200FF" w:rsidRPr="001751D5" w:rsidRDefault="002200FF" w:rsidP="00FC19B0">
            <w:pPr>
              <w:jc w:val="center"/>
              <w:rPr>
                <w:rFonts w:ascii="Times New Roman" w:hAnsi="Times New Roman"/>
              </w:rPr>
            </w:pPr>
            <w:r>
              <w:rPr>
                <w:rFonts w:ascii="Times New Roman" w:hAnsi="Times New Roman"/>
              </w:rPr>
              <w:t>2024год</w:t>
            </w:r>
          </w:p>
        </w:tc>
        <w:tc>
          <w:tcPr>
            <w:tcW w:w="359" w:type="pct"/>
            <w:tcBorders>
              <w:top w:val="single" w:sz="6" w:space="0" w:color="auto"/>
              <w:left w:val="single" w:sz="6" w:space="0" w:color="auto"/>
              <w:bottom w:val="single" w:sz="6" w:space="0" w:color="auto"/>
              <w:right w:val="single" w:sz="6" w:space="0" w:color="auto"/>
            </w:tcBorders>
            <w:vAlign w:val="center"/>
          </w:tcPr>
          <w:p w:rsidR="002200FF" w:rsidRPr="001751D5" w:rsidRDefault="002200FF" w:rsidP="00FC19B0">
            <w:pPr>
              <w:jc w:val="center"/>
              <w:rPr>
                <w:rFonts w:ascii="Times New Roman" w:hAnsi="Times New Roman"/>
              </w:rPr>
            </w:pPr>
            <w:r>
              <w:rPr>
                <w:rFonts w:ascii="Times New Roman" w:hAnsi="Times New Roman"/>
              </w:rPr>
              <w:t>2025год</w:t>
            </w:r>
          </w:p>
        </w:tc>
        <w:tc>
          <w:tcPr>
            <w:tcW w:w="404" w:type="pct"/>
            <w:tcBorders>
              <w:top w:val="single" w:sz="6" w:space="0" w:color="auto"/>
              <w:left w:val="single" w:sz="6" w:space="0" w:color="auto"/>
              <w:bottom w:val="single" w:sz="6" w:space="0" w:color="auto"/>
              <w:right w:val="single" w:sz="6" w:space="0" w:color="auto"/>
            </w:tcBorders>
            <w:vAlign w:val="center"/>
          </w:tcPr>
          <w:p w:rsidR="002200FF" w:rsidRPr="001751D5" w:rsidRDefault="002200FF" w:rsidP="00FC19B0">
            <w:pPr>
              <w:jc w:val="center"/>
              <w:rPr>
                <w:rFonts w:ascii="Times New Roman" w:hAnsi="Times New Roman"/>
              </w:rPr>
            </w:pPr>
            <w:r>
              <w:rPr>
                <w:rFonts w:ascii="Times New Roman" w:hAnsi="Times New Roman"/>
              </w:rPr>
              <w:t>2026год</w:t>
            </w:r>
          </w:p>
        </w:tc>
        <w:tc>
          <w:tcPr>
            <w:tcW w:w="333" w:type="pct"/>
            <w:tcBorders>
              <w:top w:val="single" w:sz="6" w:space="0" w:color="auto"/>
              <w:left w:val="single" w:sz="6" w:space="0" w:color="auto"/>
              <w:bottom w:val="single" w:sz="6" w:space="0" w:color="auto"/>
              <w:right w:val="single" w:sz="6" w:space="0" w:color="auto"/>
            </w:tcBorders>
            <w:vAlign w:val="center"/>
          </w:tcPr>
          <w:p w:rsidR="002200FF" w:rsidRPr="001751D5" w:rsidRDefault="002200FF" w:rsidP="00FC19B0">
            <w:pPr>
              <w:jc w:val="center"/>
              <w:rPr>
                <w:rFonts w:ascii="Times New Roman" w:hAnsi="Times New Roman"/>
              </w:rPr>
            </w:pPr>
            <w:r>
              <w:rPr>
                <w:rFonts w:ascii="Times New Roman" w:hAnsi="Times New Roman"/>
              </w:rPr>
              <w:t>2027год</w:t>
            </w:r>
          </w:p>
        </w:tc>
        <w:tc>
          <w:tcPr>
            <w:tcW w:w="511" w:type="pct"/>
            <w:vMerge/>
            <w:tcBorders>
              <w:left w:val="single" w:sz="6" w:space="0" w:color="auto"/>
              <w:bottom w:val="single" w:sz="6" w:space="0" w:color="auto"/>
              <w:right w:val="single" w:sz="6" w:space="0" w:color="auto"/>
            </w:tcBorders>
          </w:tcPr>
          <w:p w:rsidR="002200FF" w:rsidRPr="001751D5" w:rsidRDefault="002200FF" w:rsidP="00FC19B0">
            <w:pPr>
              <w:jc w:val="center"/>
              <w:rPr>
                <w:rFonts w:ascii="Times New Roman" w:hAnsi="Times New Roman"/>
              </w:rPr>
            </w:pPr>
          </w:p>
        </w:tc>
      </w:tr>
      <w:tr w:rsidR="002200FF" w:rsidRPr="001751D5" w:rsidTr="00682B18">
        <w:trPr>
          <w:gridAfter w:val="1"/>
          <w:wAfter w:w="54" w:type="pct"/>
          <w:cantSplit/>
          <w:trHeight w:val="240"/>
          <w:tblHeader/>
        </w:trPr>
        <w:tc>
          <w:tcPr>
            <w:tcW w:w="173"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1</w:t>
            </w:r>
          </w:p>
        </w:tc>
        <w:tc>
          <w:tcPr>
            <w:tcW w:w="703"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2</w:t>
            </w:r>
          </w:p>
        </w:tc>
        <w:tc>
          <w:tcPr>
            <w:tcW w:w="792"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3</w:t>
            </w:r>
          </w:p>
        </w:tc>
        <w:tc>
          <w:tcPr>
            <w:tcW w:w="447"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4</w:t>
            </w:r>
          </w:p>
        </w:tc>
        <w:tc>
          <w:tcPr>
            <w:tcW w:w="413"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5</w:t>
            </w:r>
          </w:p>
        </w:tc>
        <w:tc>
          <w:tcPr>
            <w:tcW w:w="413"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6</w:t>
            </w:r>
          </w:p>
        </w:tc>
        <w:tc>
          <w:tcPr>
            <w:tcW w:w="399"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7</w:t>
            </w:r>
          </w:p>
        </w:tc>
        <w:tc>
          <w:tcPr>
            <w:tcW w:w="359"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8</w:t>
            </w:r>
          </w:p>
        </w:tc>
        <w:tc>
          <w:tcPr>
            <w:tcW w:w="404"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9</w:t>
            </w:r>
          </w:p>
        </w:tc>
        <w:tc>
          <w:tcPr>
            <w:tcW w:w="333" w:type="pct"/>
            <w:tcBorders>
              <w:top w:val="single" w:sz="6" w:space="0" w:color="auto"/>
              <w:left w:val="single" w:sz="6" w:space="0" w:color="auto"/>
              <w:bottom w:val="single" w:sz="6" w:space="0" w:color="auto"/>
              <w:right w:val="single" w:sz="6" w:space="0" w:color="auto"/>
            </w:tcBorders>
          </w:tcPr>
          <w:p w:rsidR="002200FF" w:rsidRPr="00B90282" w:rsidRDefault="002200FF" w:rsidP="00FC19B0">
            <w:pPr>
              <w:pStyle w:val="ConsPlusNormal"/>
              <w:jc w:val="center"/>
              <w:rPr>
                <w:i/>
              </w:rPr>
            </w:pPr>
            <w:r w:rsidRPr="00B90282">
              <w:rPr>
                <w:i/>
              </w:rPr>
              <w:t>10</w:t>
            </w:r>
          </w:p>
        </w:tc>
        <w:tc>
          <w:tcPr>
            <w:tcW w:w="511"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11</w:t>
            </w:r>
          </w:p>
        </w:tc>
      </w:tr>
      <w:tr w:rsidR="00361DA8" w:rsidRPr="001751D5" w:rsidTr="00682B18">
        <w:trPr>
          <w:gridAfter w:val="1"/>
          <w:wAfter w:w="54" w:type="pct"/>
          <w:cantSplit/>
          <w:trHeight w:val="1976"/>
          <w:tblHeader/>
        </w:trPr>
        <w:tc>
          <w:tcPr>
            <w:tcW w:w="173" w:type="pct"/>
            <w:vMerge w:val="restart"/>
            <w:tcBorders>
              <w:top w:val="single" w:sz="6" w:space="0" w:color="auto"/>
              <w:left w:val="single" w:sz="6" w:space="0" w:color="auto"/>
              <w:right w:val="single" w:sz="6" w:space="0" w:color="auto"/>
            </w:tcBorders>
            <w:vAlign w:val="center"/>
          </w:tcPr>
          <w:p w:rsidR="00361DA8" w:rsidRPr="000031AA" w:rsidRDefault="00361DA8" w:rsidP="00FC19B0">
            <w:pPr>
              <w:pStyle w:val="ConsPlusCell"/>
              <w:jc w:val="center"/>
              <w:rPr>
                <w:sz w:val="20"/>
                <w:szCs w:val="20"/>
              </w:rPr>
            </w:pPr>
            <w:r>
              <w:rPr>
                <w:sz w:val="20"/>
                <w:szCs w:val="20"/>
              </w:rPr>
              <w:t>1</w:t>
            </w:r>
            <w:r w:rsidRPr="000031AA">
              <w:rPr>
                <w:sz w:val="20"/>
                <w:szCs w:val="20"/>
              </w:rPr>
              <w:t>.1.</w:t>
            </w:r>
          </w:p>
        </w:tc>
        <w:tc>
          <w:tcPr>
            <w:tcW w:w="703" w:type="pct"/>
            <w:vMerge w:val="restart"/>
            <w:tcBorders>
              <w:top w:val="single" w:sz="6" w:space="0" w:color="auto"/>
              <w:left w:val="single" w:sz="6" w:space="0" w:color="auto"/>
              <w:right w:val="single" w:sz="6" w:space="0" w:color="auto"/>
            </w:tcBorders>
            <w:vAlign w:val="center"/>
          </w:tcPr>
          <w:p w:rsidR="00361DA8" w:rsidRPr="002200FF" w:rsidRDefault="00361DA8" w:rsidP="002200FF">
            <w:pPr>
              <w:pStyle w:val="ConsPlusNormal"/>
              <w:spacing w:line="240" w:lineRule="exact"/>
              <w:jc w:val="both"/>
              <w:rPr>
                <w:sz w:val="22"/>
                <w:szCs w:val="22"/>
              </w:rPr>
            </w:pPr>
            <w:r>
              <w:rPr>
                <w:sz w:val="22"/>
                <w:szCs w:val="22"/>
              </w:rPr>
              <w:t xml:space="preserve"> </w:t>
            </w:r>
            <w:r w:rsidRPr="002200FF">
              <w:rPr>
                <w:sz w:val="22"/>
                <w:szCs w:val="22"/>
              </w:rPr>
              <w:t xml:space="preserve">Повышение эффективности управления, распоряжения и использования имущества Сальского сельского поселения  и </w:t>
            </w:r>
            <w:r w:rsidRPr="002200FF">
              <w:rPr>
                <w:sz w:val="22"/>
                <w:szCs w:val="22"/>
              </w:rPr>
              <w:lastRenderedPageBreak/>
              <w:t>земельных ресурсов, находящихся в муниципальной собственности и на территории Сальского сельского поселения</w:t>
            </w:r>
            <w:r>
              <w:rPr>
                <w:sz w:val="22"/>
                <w:szCs w:val="22"/>
              </w:rPr>
              <w:t>;</w:t>
            </w:r>
          </w:p>
          <w:p w:rsidR="00361DA8" w:rsidRPr="000031AA" w:rsidRDefault="00361DA8" w:rsidP="00FC19B0">
            <w:pPr>
              <w:pStyle w:val="ConsPlusCell"/>
              <w:jc w:val="center"/>
              <w:rPr>
                <w:sz w:val="20"/>
                <w:szCs w:val="20"/>
              </w:rPr>
            </w:pPr>
          </w:p>
        </w:tc>
        <w:tc>
          <w:tcPr>
            <w:tcW w:w="792" w:type="pct"/>
            <w:tcBorders>
              <w:top w:val="single" w:sz="6" w:space="0" w:color="auto"/>
              <w:left w:val="single" w:sz="6" w:space="0" w:color="auto"/>
              <w:right w:val="single" w:sz="6" w:space="0" w:color="auto"/>
            </w:tcBorders>
            <w:vAlign w:val="center"/>
          </w:tcPr>
          <w:p w:rsidR="00361DA8" w:rsidRPr="007315A0" w:rsidRDefault="00361DA8" w:rsidP="007315A0">
            <w:pPr>
              <w:pStyle w:val="ConsPlusCell"/>
              <w:jc w:val="both"/>
              <w:rPr>
                <w:sz w:val="18"/>
                <w:szCs w:val="18"/>
              </w:rPr>
            </w:pPr>
            <w:r>
              <w:rPr>
                <w:sz w:val="18"/>
                <w:szCs w:val="18"/>
              </w:rPr>
              <w:lastRenderedPageBreak/>
              <w:t xml:space="preserve">1. </w:t>
            </w:r>
            <w:r w:rsidRPr="007315A0">
              <w:rPr>
                <w:sz w:val="18"/>
                <w:szCs w:val="18"/>
              </w:rPr>
              <w:t>отношение количества муниципального имущества, сведения о которых внесены в реестр недвижимого имущества, к общему числу муниципального имущества, находящегося в собственности поселения</w:t>
            </w:r>
            <w:r>
              <w:rPr>
                <w:sz w:val="18"/>
                <w:szCs w:val="18"/>
              </w:rPr>
              <w:t>;</w:t>
            </w:r>
          </w:p>
        </w:tc>
        <w:tc>
          <w:tcPr>
            <w:tcW w:w="447" w:type="pct"/>
            <w:tcBorders>
              <w:top w:val="single" w:sz="6" w:space="0" w:color="auto"/>
              <w:left w:val="single" w:sz="6" w:space="0" w:color="auto"/>
              <w:right w:val="single" w:sz="6" w:space="0" w:color="auto"/>
            </w:tcBorders>
            <w:vAlign w:val="center"/>
          </w:tcPr>
          <w:p w:rsidR="00361DA8" w:rsidRPr="000031AA" w:rsidRDefault="00361DA8" w:rsidP="00FC19B0">
            <w:pPr>
              <w:pStyle w:val="ConsPlusCell"/>
              <w:jc w:val="center"/>
              <w:rPr>
                <w:sz w:val="20"/>
                <w:szCs w:val="20"/>
              </w:rPr>
            </w:pPr>
            <w:r w:rsidRPr="000031AA">
              <w:rPr>
                <w:sz w:val="20"/>
                <w:szCs w:val="20"/>
              </w:rPr>
              <w:t>проценты -</w:t>
            </w:r>
          </w:p>
        </w:tc>
        <w:tc>
          <w:tcPr>
            <w:tcW w:w="413" w:type="pct"/>
            <w:tcBorders>
              <w:top w:val="single" w:sz="6" w:space="0" w:color="auto"/>
              <w:left w:val="single" w:sz="6" w:space="0" w:color="auto"/>
              <w:right w:val="single" w:sz="6" w:space="0" w:color="auto"/>
            </w:tcBorders>
            <w:vAlign w:val="center"/>
          </w:tcPr>
          <w:p w:rsidR="00361DA8" w:rsidRPr="000031AA" w:rsidRDefault="00361DA8" w:rsidP="00FC19B0">
            <w:pPr>
              <w:pStyle w:val="ConsPlusCell"/>
              <w:jc w:val="center"/>
              <w:rPr>
                <w:sz w:val="20"/>
                <w:szCs w:val="20"/>
              </w:rPr>
            </w:pPr>
            <w:r>
              <w:rPr>
                <w:sz w:val="20"/>
                <w:szCs w:val="20"/>
              </w:rPr>
              <w:t>80</w:t>
            </w:r>
          </w:p>
        </w:tc>
        <w:tc>
          <w:tcPr>
            <w:tcW w:w="413" w:type="pct"/>
            <w:tcBorders>
              <w:top w:val="single" w:sz="6" w:space="0" w:color="auto"/>
              <w:left w:val="single" w:sz="6" w:space="0" w:color="auto"/>
              <w:right w:val="single" w:sz="6" w:space="0" w:color="auto"/>
            </w:tcBorders>
            <w:vAlign w:val="center"/>
          </w:tcPr>
          <w:p w:rsidR="00361DA8" w:rsidRPr="000031AA" w:rsidRDefault="00361DA8" w:rsidP="00FC19B0">
            <w:pPr>
              <w:pStyle w:val="ConsPlusCell"/>
              <w:jc w:val="center"/>
              <w:rPr>
                <w:sz w:val="20"/>
                <w:szCs w:val="20"/>
              </w:rPr>
            </w:pPr>
            <w:r>
              <w:rPr>
                <w:sz w:val="20"/>
                <w:szCs w:val="20"/>
              </w:rPr>
              <w:t>85</w:t>
            </w:r>
          </w:p>
        </w:tc>
        <w:tc>
          <w:tcPr>
            <w:tcW w:w="399" w:type="pct"/>
            <w:tcBorders>
              <w:top w:val="single" w:sz="6" w:space="0" w:color="auto"/>
              <w:left w:val="single" w:sz="6" w:space="0" w:color="auto"/>
              <w:right w:val="single" w:sz="6" w:space="0" w:color="auto"/>
            </w:tcBorders>
            <w:vAlign w:val="center"/>
          </w:tcPr>
          <w:p w:rsidR="00361DA8" w:rsidRPr="000031AA" w:rsidRDefault="00361DA8" w:rsidP="007315A0">
            <w:pPr>
              <w:pStyle w:val="ConsPlusCell"/>
              <w:jc w:val="center"/>
              <w:rPr>
                <w:sz w:val="20"/>
                <w:szCs w:val="20"/>
              </w:rPr>
            </w:pPr>
            <w:r>
              <w:rPr>
                <w:sz w:val="20"/>
                <w:szCs w:val="20"/>
              </w:rPr>
              <w:t>89</w:t>
            </w:r>
          </w:p>
        </w:tc>
        <w:tc>
          <w:tcPr>
            <w:tcW w:w="359" w:type="pct"/>
            <w:tcBorders>
              <w:top w:val="single" w:sz="6" w:space="0" w:color="auto"/>
              <w:left w:val="single" w:sz="6" w:space="0" w:color="auto"/>
              <w:right w:val="single" w:sz="6" w:space="0" w:color="auto"/>
            </w:tcBorders>
            <w:vAlign w:val="center"/>
          </w:tcPr>
          <w:p w:rsidR="00361DA8" w:rsidRPr="000031AA" w:rsidRDefault="00361DA8" w:rsidP="007315A0">
            <w:pPr>
              <w:pStyle w:val="ConsPlusCell"/>
              <w:jc w:val="center"/>
              <w:rPr>
                <w:sz w:val="20"/>
                <w:szCs w:val="20"/>
              </w:rPr>
            </w:pPr>
            <w:r>
              <w:rPr>
                <w:sz w:val="20"/>
                <w:szCs w:val="20"/>
              </w:rPr>
              <w:t>90</w:t>
            </w:r>
          </w:p>
        </w:tc>
        <w:tc>
          <w:tcPr>
            <w:tcW w:w="404" w:type="pct"/>
            <w:tcBorders>
              <w:top w:val="single" w:sz="6" w:space="0" w:color="auto"/>
              <w:left w:val="single" w:sz="6" w:space="0" w:color="auto"/>
              <w:right w:val="single" w:sz="6" w:space="0" w:color="auto"/>
            </w:tcBorders>
            <w:vAlign w:val="center"/>
          </w:tcPr>
          <w:p w:rsidR="00361DA8" w:rsidRPr="000031AA" w:rsidRDefault="00361DA8" w:rsidP="007315A0">
            <w:pPr>
              <w:pStyle w:val="ConsPlusCell"/>
              <w:jc w:val="center"/>
              <w:rPr>
                <w:sz w:val="20"/>
                <w:szCs w:val="20"/>
              </w:rPr>
            </w:pPr>
            <w:r>
              <w:rPr>
                <w:sz w:val="20"/>
                <w:szCs w:val="20"/>
              </w:rPr>
              <w:t>95</w:t>
            </w:r>
          </w:p>
        </w:tc>
        <w:tc>
          <w:tcPr>
            <w:tcW w:w="333" w:type="pct"/>
            <w:tcBorders>
              <w:top w:val="single" w:sz="6" w:space="0" w:color="auto"/>
              <w:left w:val="single" w:sz="6" w:space="0" w:color="auto"/>
              <w:right w:val="single" w:sz="6" w:space="0" w:color="auto"/>
            </w:tcBorders>
            <w:vAlign w:val="center"/>
          </w:tcPr>
          <w:p w:rsidR="00361DA8" w:rsidRPr="000031AA" w:rsidRDefault="00361DA8" w:rsidP="00FC19B0">
            <w:pPr>
              <w:pStyle w:val="ConsPlusCell"/>
              <w:jc w:val="center"/>
              <w:rPr>
                <w:sz w:val="20"/>
                <w:szCs w:val="20"/>
              </w:rPr>
            </w:pPr>
            <w:r>
              <w:rPr>
                <w:sz w:val="20"/>
                <w:szCs w:val="20"/>
              </w:rPr>
              <w:t>100</w:t>
            </w:r>
          </w:p>
        </w:tc>
        <w:tc>
          <w:tcPr>
            <w:tcW w:w="511" w:type="pct"/>
            <w:tcBorders>
              <w:top w:val="single" w:sz="4" w:space="0" w:color="auto"/>
              <w:left w:val="single" w:sz="6" w:space="0" w:color="auto"/>
              <w:right w:val="single" w:sz="6" w:space="0" w:color="auto"/>
            </w:tcBorders>
            <w:vAlign w:val="center"/>
          </w:tcPr>
          <w:p w:rsidR="00361DA8" w:rsidRPr="000031AA" w:rsidRDefault="00361DA8" w:rsidP="00FC19B0">
            <w:pPr>
              <w:pStyle w:val="ConsPlusCell"/>
              <w:jc w:val="center"/>
              <w:rPr>
                <w:sz w:val="20"/>
                <w:szCs w:val="20"/>
              </w:rPr>
            </w:pPr>
          </w:p>
        </w:tc>
      </w:tr>
      <w:tr w:rsidR="00231AF1" w:rsidRPr="001751D5" w:rsidTr="00682B18">
        <w:trPr>
          <w:cantSplit/>
          <w:trHeight w:val="2357"/>
          <w:tblHeader/>
        </w:trPr>
        <w:tc>
          <w:tcPr>
            <w:tcW w:w="173" w:type="pct"/>
            <w:vMerge/>
            <w:tcBorders>
              <w:left w:val="single" w:sz="6" w:space="0" w:color="auto"/>
              <w:bottom w:val="single" w:sz="4" w:space="0" w:color="auto"/>
              <w:right w:val="single" w:sz="6" w:space="0" w:color="auto"/>
            </w:tcBorders>
            <w:vAlign w:val="center"/>
          </w:tcPr>
          <w:p w:rsidR="00231AF1" w:rsidRDefault="00231AF1" w:rsidP="00FC19B0">
            <w:pPr>
              <w:pStyle w:val="ConsPlusCell"/>
              <w:jc w:val="center"/>
              <w:rPr>
                <w:sz w:val="20"/>
                <w:szCs w:val="20"/>
              </w:rPr>
            </w:pPr>
          </w:p>
        </w:tc>
        <w:tc>
          <w:tcPr>
            <w:tcW w:w="703" w:type="pct"/>
            <w:vMerge/>
            <w:tcBorders>
              <w:left w:val="single" w:sz="6" w:space="0" w:color="auto"/>
              <w:bottom w:val="single" w:sz="4" w:space="0" w:color="auto"/>
              <w:right w:val="single" w:sz="6" w:space="0" w:color="auto"/>
            </w:tcBorders>
            <w:vAlign w:val="center"/>
          </w:tcPr>
          <w:p w:rsidR="00231AF1" w:rsidRPr="002200FF" w:rsidRDefault="00231AF1" w:rsidP="002200FF">
            <w:pPr>
              <w:pStyle w:val="ConsPlusNormal"/>
              <w:spacing w:line="240" w:lineRule="exact"/>
              <w:jc w:val="both"/>
              <w:rPr>
                <w:sz w:val="22"/>
                <w:szCs w:val="22"/>
              </w:rPr>
            </w:pPr>
          </w:p>
        </w:tc>
        <w:tc>
          <w:tcPr>
            <w:tcW w:w="792" w:type="pct"/>
            <w:tcBorders>
              <w:left w:val="single" w:sz="6" w:space="0" w:color="auto"/>
              <w:bottom w:val="single" w:sz="4" w:space="0" w:color="auto"/>
              <w:right w:val="single" w:sz="6" w:space="0" w:color="auto"/>
            </w:tcBorders>
            <w:vAlign w:val="center"/>
          </w:tcPr>
          <w:p w:rsidR="00231AF1" w:rsidRDefault="00231AF1" w:rsidP="007315A0">
            <w:pPr>
              <w:pStyle w:val="ConsPlusCell"/>
              <w:jc w:val="both"/>
              <w:rPr>
                <w:sz w:val="18"/>
                <w:szCs w:val="18"/>
              </w:rPr>
            </w:pPr>
          </w:p>
          <w:p w:rsidR="00231AF1" w:rsidRDefault="00231AF1" w:rsidP="007315A0">
            <w:pPr>
              <w:pStyle w:val="ConsPlusCell"/>
              <w:jc w:val="both"/>
              <w:rPr>
                <w:sz w:val="18"/>
                <w:szCs w:val="18"/>
              </w:rPr>
            </w:pPr>
            <w:r>
              <w:rPr>
                <w:sz w:val="18"/>
                <w:szCs w:val="18"/>
              </w:rPr>
              <w:t>2.</w:t>
            </w:r>
            <w:r>
              <w:t xml:space="preserve"> </w:t>
            </w:r>
            <w:r w:rsidRPr="007315A0">
              <w:rPr>
                <w:sz w:val="22"/>
                <w:szCs w:val="22"/>
              </w:rPr>
              <w:t>Расходы бюджета сельского поселения на капитальный ремонт, техническое содержание, зданий, помещений, строений, сооружений, являющихся собственностью сельского поселения</w:t>
            </w:r>
          </w:p>
        </w:tc>
        <w:tc>
          <w:tcPr>
            <w:tcW w:w="447" w:type="pct"/>
            <w:tcBorders>
              <w:left w:val="single" w:sz="6" w:space="0" w:color="auto"/>
              <w:bottom w:val="single" w:sz="4" w:space="0" w:color="auto"/>
              <w:right w:val="single" w:sz="6" w:space="0" w:color="auto"/>
            </w:tcBorders>
            <w:vAlign w:val="center"/>
          </w:tcPr>
          <w:p w:rsidR="00231AF1" w:rsidRDefault="00231AF1" w:rsidP="00FC19B0">
            <w:pPr>
              <w:pStyle w:val="ConsPlusCell"/>
              <w:jc w:val="center"/>
              <w:rPr>
                <w:sz w:val="20"/>
                <w:szCs w:val="20"/>
              </w:rPr>
            </w:pPr>
            <w:proofErr w:type="spellStart"/>
            <w:r>
              <w:rPr>
                <w:sz w:val="20"/>
                <w:szCs w:val="20"/>
              </w:rPr>
              <w:t>Тыс.руб</w:t>
            </w:r>
            <w:proofErr w:type="spellEnd"/>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Pr="000031AA" w:rsidRDefault="00231AF1" w:rsidP="00FC19B0">
            <w:pPr>
              <w:pStyle w:val="ConsPlusCell"/>
              <w:jc w:val="center"/>
              <w:rPr>
                <w:sz w:val="20"/>
                <w:szCs w:val="20"/>
              </w:rPr>
            </w:pPr>
          </w:p>
        </w:tc>
        <w:tc>
          <w:tcPr>
            <w:tcW w:w="413" w:type="pct"/>
            <w:tcBorders>
              <w:left w:val="single" w:sz="6" w:space="0" w:color="auto"/>
              <w:bottom w:val="single" w:sz="4" w:space="0" w:color="auto"/>
              <w:right w:val="single" w:sz="6" w:space="0" w:color="auto"/>
            </w:tcBorders>
            <w:vAlign w:val="center"/>
          </w:tcPr>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r>
              <w:rPr>
                <w:sz w:val="20"/>
                <w:szCs w:val="20"/>
              </w:rPr>
              <w:t xml:space="preserve">        </w:t>
            </w: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tc>
        <w:tc>
          <w:tcPr>
            <w:tcW w:w="413" w:type="pct"/>
            <w:tcBorders>
              <w:left w:val="single" w:sz="6" w:space="0" w:color="auto"/>
              <w:bottom w:val="single" w:sz="4" w:space="0" w:color="auto"/>
              <w:right w:val="single" w:sz="6" w:space="0" w:color="auto"/>
            </w:tcBorders>
            <w:vAlign w:val="center"/>
          </w:tcPr>
          <w:p w:rsidR="00231AF1" w:rsidRDefault="00231AF1" w:rsidP="00FC19B0">
            <w:pPr>
              <w:pStyle w:val="ConsPlusCell"/>
              <w:jc w:val="center"/>
              <w:rPr>
                <w:sz w:val="20"/>
                <w:szCs w:val="20"/>
                <w:lang w:val="en-US"/>
              </w:rPr>
            </w:pPr>
            <w:r>
              <w:rPr>
                <w:sz w:val="20"/>
                <w:szCs w:val="20"/>
              </w:rPr>
              <w:t>&gt;0</w:t>
            </w:r>
            <w:r>
              <w:rPr>
                <w:sz w:val="20"/>
                <w:szCs w:val="20"/>
                <w:lang w:val="en-US"/>
              </w:rPr>
              <w:t xml:space="preserve">    </w:t>
            </w:r>
          </w:p>
          <w:p w:rsidR="00231AF1" w:rsidRDefault="00231AF1" w:rsidP="00FC19B0">
            <w:pPr>
              <w:pStyle w:val="ConsPlusCell"/>
              <w:jc w:val="center"/>
              <w:rPr>
                <w:sz w:val="20"/>
                <w:szCs w:val="20"/>
                <w:lang w:val="en-US"/>
              </w:rPr>
            </w:pPr>
          </w:p>
          <w:p w:rsidR="00231AF1" w:rsidRDefault="00231AF1" w:rsidP="00FC19B0">
            <w:pPr>
              <w:pStyle w:val="ConsPlusCell"/>
              <w:jc w:val="center"/>
              <w:rPr>
                <w:sz w:val="20"/>
                <w:szCs w:val="20"/>
                <w:lang w:val="en-US"/>
              </w:rPr>
            </w:pPr>
          </w:p>
          <w:p w:rsidR="00231AF1" w:rsidRDefault="00231AF1" w:rsidP="00FC19B0">
            <w:pPr>
              <w:pStyle w:val="ConsPlusCell"/>
              <w:jc w:val="center"/>
              <w:rPr>
                <w:sz w:val="20"/>
                <w:szCs w:val="20"/>
                <w:lang w:val="en-US"/>
              </w:rPr>
            </w:pPr>
          </w:p>
          <w:p w:rsidR="00231AF1" w:rsidRDefault="00231AF1" w:rsidP="00FC19B0">
            <w:pPr>
              <w:pStyle w:val="ConsPlusCell"/>
              <w:jc w:val="center"/>
              <w:rPr>
                <w:sz w:val="20"/>
                <w:szCs w:val="20"/>
                <w:lang w:val="en-US"/>
              </w:rPr>
            </w:pPr>
          </w:p>
          <w:p w:rsidR="00231AF1" w:rsidRDefault="00231AF1" w:rsidP="00FC19B0">
            <w:pPr>
              <w:pStyle w:val="ConsPlusCell"/>
              <w:jc w:val="center"/>
              <w:rPr>
                <w:sz w:val="20"/>
                <w:szCs w:val="20"/>
                <w:lang w:val="en-US"/>
              </w:rPr>
            </w:pPr>
          </w:p>
          <w:p w:rsidR="00231AF1" w:rsidRDefault="00231AF1" w:rsidP="00FC19B0">
            <w:pPr>
              <w:pStyle w:val="ConsPlusCell"/>
              <w:jc w:val="center"/>
              <w:rPr>
                <w:sz w:val="20"/>
                <w:szCs w:val="20"/>
                <w:lang w:val="en-US"/>
              </w:rPr>
            </w:pPr>
          </w:p>
          <w:p w:rsidR="00231AF1" w:rsidRDefault="00231AF1" w:rsidP="00FC19B0">
            <w:pPr>
              <w:pStyle w:val="ConsPlusCell"/>
              <w:jc w:val="center"/>
              <w:rPr>
                <w:sz w:val="20"/>
                <w:szCs w:val="20"/>
                <w:lang w:val="en-US"/>
              </w:rPr>
            </w:pPr>
          </w:p>
          <w:p w:rsidR="00231AF1" w:rsidRDefault="00231AF1" w:rsidP="00FC19B0">
            <w:pPr>
              <w:pStyle w:val="ConsPlusCell"/>
              <w:jc w:val="center"/>
              <w:rPr>
                <w:sz w:val="20"/>
                <w:szCs w:val="20"/>
                <w:lang w:val="en-US"/>
              </w:rPr>
            </w:pPr>
          </w:p>
          <w:p w:rsidR="00231AF1" w:rsidRPr="00A24827" w:rsidRDefault="00231AF1" w:rsidP="00FC19B0">
            <w:pPr>
              <w:pStyle w:val="ConsPlusCell"/>
              <w:jc w:val="center"/>
              <w:rPr>
                <w:sz w:val="20"/>
                <w:szCs w:val="20"/>
                <w:lang w:val="en-US"/>
              </w:rPr>
            </w:pPr>
          </w:p>
        </w:tc>
        <w:tc>
          <w:tcPr>
            <w:tcW w:w="399" w:type="pct"/>
            <w:tcBorders>
              <w:left w:val="single" w:sz="6" w:space="0" w:color="auto"/>
              <w:bottom w:val="single" w:sz="4" w:space="0" w:color="auto"/>
              <w:right w:val="single" w:sz="6" w:space="0" w:color="auto"/>
            </w:tcBorders>
          </w:tcPr>
          <w:p w:rsidR="00231AF1" w:rsidRDefault="00231AF1">
            <w:r w:rsidRPr="00386665">
              <w:rPr>
                <w:sz w:val="20"/>
                <w:szCs w:val="20"/>
              </w:rPr>
              <w:t>&gt;0</w:t>
            </w:r>
          </w:p>
        </w:tc>
        <w:tc>
          <w:tcPr>
            <w:tcW w:w="359" w:type="pct"/>
            <w:tcBorders>
              <w:left w:val="single" w:sz="6" w:space="0" w:color="auto"/>
              <w:bottom w:val="single" w:sz="4" w:space="0" w:color="auto"/>
              <w:right w:val="single" w:sz="6" w:space="0" w:color="auto"/>
            </w:tcBorders>
          </w:tcPr>
          <w:p w:rsidR="00231AF1" w:rsidRDefault="00231AF1">
            <w:r w:rsidRPr="00386665">
              <w:rPr>
                <w:sz w:val="20"/>
                <w:szCs w:val="20"/>
              </w:rPr>
              <w:t>&gt;0</w:t>
            </w:r>
          </w:p>
        </w:tc>
        <w:tc>
          <w:tcPr>
            <w:tcW w:w="404" w:type="pct"/>
            <w:tcBorders>
              <w:left w:val="single" w:sz="6" w:space="0" w:color="auto"/>
              <w:bottom w:val="single" w:sz="4" w:space="0" w:color="auto"/>
              <w:right w:val="single" w:sz="6" w:space="0" w:color="auto"/>
            </w:tcBorders>
          </w:tcPr>
          <w:p w:rsidR="00231AF1" w:rsidRDefault="00231AF1">
            <w:r w:rsidRPr="00386665">
              <w:rPr>
                <w:sz w:val="20"/>
                <w:szCs w:val="20"/>
              </w:rPr>
              <w:t>&gt;0</w:t>
            </w:r>
          </w:p>
        </w:tc>
        <w:tc>
          <w:tcPr>
            <w:tcW w:w="333" w:type="pct"/>
            <w:tcBorders>
              <w:left w:val="single" w:sz="6" w:space="0" w:color="auto"/>
              <w:bottom w:val="single" w:sz="4" w:space="0" w:color="auto"/>
              <w:right w:val="single" w:sz="6" w:space="0" w:color="auto"/>
            </w:tcBorders>
          </w:tcPr>
          <w:p w:rsidR="00231AF1" w:rsidRDefault="00231AF1">
            <w:r w:rsidRPr="00386665">
              <w:rPr>
                <w:sz w:val="20"/>
                <w:szCs w:val="20"/>
              </w:rPr>
              <w:t>&gt;0</w:t>
            </w:r>
          </w:p>
        </w:tc>
        <w:tc>
          <w:tcPr>
            <w:tcW w:w="511" w:type="pct"/>
            <w:tcBorders>
              <w:left w:val="single" w:sz="6" w:space="0" w:color="auto"/>
              <w:bottom w:val="single" w:sz="4" w:space="0" w:color="auto"/>
              <w:right w:val="single" w:sz="6" w:space="0" w:color="auto"/>
            </w:tcBorders>
            <w:vAlign w:val="center"/>
          </w:tcPr>
          <w:p w:rsidR="00231AF1" w:rsidRPr="000031AA" w:rsidRDefault="00231AF1" w:rsidP="00FC19B0">
            <w:pPr>
              <w:pStyle w:val="ConsPlusCell"/>
              <w:jc w:val="center"/>
              <w:rPr>
                <w:sz w:val="20"/>
                <w:szCs w:val="20"/>
              </w:rPr>
            </w:pPr>
          </w:p>
        </w:tc>
        <w:tc>
          <w:tcPr>
            <w:tcW w:w="54" w:type="pct"/>
            <w:tcBorders>
              <w:bottom w:val="single" w:sz="4" w:space="0" w:color="auto"/>
            </w:tcBorders>
            <w:vAlign w:val="center"/>
          </w:tcPr>
          <w:p w:rsidR="00231AF1" w:rsidRPr="000031AA" w:rsidRDefault="00231AF1" w:rsidP="00FC19B0">
            <w:pPr>
              <w:pStyle w:val="ConsPlusCell"/>
              <w:jc w:val="center"/>
              <w:rPr>
                <w:sz w:val="20"/>
                <w:szCs w:val="20"/>
              </w:rPr>
            </w:pPr>
          </w:p>
        </w:tc>
      </w:tr>
      <w:tr w:rsidR="00231AF1" w:rsidRPr="001751D5" w:rsidTr="00682B18">
        <w:trPr>
          <w:cantSplit/>
          <w:trHeight w:val="7152"/>
          <w:tblHeader/>
        </w:trPr>
        <w:tc>
          <w:tcPr>
            <w:tcW w:w="173" w:type="pct"/>
            <w:tcBorders>
              <w:top w:val="single" w:sz="4" w:space="0" w:color="auto"/>
              <w:left w:val="single" w:sz="6" w:space="0" w:color="auto"/>
              <w:bottom w:val="nil"/>
              <w:right w:val="single" w:sz="6" w:space="0" w:color="auto"/>
            </w:tcBorders>
            <w:vAlign w:val="center"/>
          </w:tcPr>
          <w:p w:rsidR="00231AF1" w:rsidRDefault="00231AF1" w:rsidP="00FC19B0">
            <w:pPr>
              <w:pStyle w:val="ConsPlusCell"/>
              <w:jc w:val="center"/>
              <w:rPr>
                <w:sz w:val="20"/>
                <w:szCs w:val="20"/>
              </w:rPr>
            </w:pPr>
          </w:p>
        </w:tc>
        <w:tc>
          <w:tcPr>
            <w:tcW w:w="703" w:type="pct"/>
            <w:tcBorders>
              <w:top w:val="single" w:sz="4" w:space="0" w:color="auto"/>
              <w:left w:val="single" w:sz="6" w:space="0" w:color="auto"/>
              <w:bottom w:val="nil"/>
              <w:right w:val="single" w:sz="6" w:space="0" w:color="auto"/>
            </w:tcBorders>
            <w:vAlign w:val="center"/>
          </w:tcPr>
          <w:p w:rsidR="00231AF1" w:rsidRPr="00A24827" w:rsidRDefault="00231AF1" w:rsidP="00A24827">
            <w:pPr>
              <w:spacing w:line="240" w:lineRule="exact"/>
              <w:jc w:val="both"/>
              <w:rPr>
                <w:rFonts w:ascii="Times New Roman" w:hAnsi="Times New Roman" w:cs="Times New Roman"/>
              </w:rPr>
            </w:pPr>
            <w:r w:rsidRPr="00A24827">
              <w:rPr>
                <w:rFonts w:ascii="Times New Roman" w:hAnsi="Times New Roman" w:cs="Times New Roman"/>
                <w:sz w:val="22"/>
                <w:szCs w:val="22"/>
              </w:rPr>
              <w:t>Совершенствование системы учета объектов муниципальной собственности в казне и реестре имущества сельского поселения</w:t>
            </w:r>
            <w:r>
              <w:rPr>
                <w:rFonts w:ascii="Times New Roman" w:hAnsi="Times New Roman" w:cs="Times New Roman"/>
                <w:sz w:val="22"/>
                <w:szCs w:val="22"/>
              </w:rPr>
              <w:t>;</w:t>
            </w:r>
          </w:p>
          <w:p w:rsidR="00231AF1" w:rsidRPr="00A24827" w:rsidRDefault="00231AF1" w:rsidP="00A24827">
            <w:pPr>
              <w:spacing w:line="240" w:lineRule="exact"/>
              <w:jc w:val="both"/>
              <w:rPr>
                <w:rFonts w:ascii="Times New Roman" w:hAnsi="Times New Roman" w:cs="Times New Roman"/>
              </w:rPr>
            </w:pPr>
            <w:r w:rsidRPr="00A24827">
              <w:rPr>
                <w:rFonts w:ascii="Times New Roman" w:hAnsi="Times New Roman" w:cs="Times New Roman"/>
                <w:sz w:val="22"/>
                <w:szCs w:val="22"/>
              </w:rPr>
              <w:t xml:space="preserve"> Обеспечение поступления налоговых и неналоговых доходов в бюджет сельского поселения</w:t>
            </w:r>
            <w:r>
              <w:rPr>
                <w:rFonts w:ascii="Times New Roman" w:hAnsi="Times New Roman" w:cs="Times New Roman"/>
                <w:sz w:val="22"/>
                <w:szCs w:val="22"/>
              </w:rPr>
              <w:t>;</w:t>
            </w:r>
          </w:p>
          <w:p w:rsidR="00231AF1" w:rsidRPr="002200FF" w:rsidRDefault="00231AF1" w:rsidP="00A24827">
            <w:pPr>
              <w:pStyle w:val="ConsPlusCell"/>
              <w:jc w:val="both"/>
              <w:rPr>
                <w:sz w:val="22"/>
                <w:szCs w:val="22"/>
              </w:rPr>
            </w:pPr>
            <w:r w:rsidRPr="00A24827">
              <w:rPr>
                <w:sz w:val="22"/>
                <w:szCs w:val="22"/>
              </w:rPr>
              <w:t xml:space="preserve"> Обеспечение рационального и эффективного использования земель, находящихся в муниципальной собственности поселения и на территории Сальского сельского поселения</w:t>
            </w:r>
            <w:r w:rsidRPr="00B76F00">
              <w:rPr>
                <w:sz w:val="24"/>
                <w:szCs w:val="24"/>
              </w:rPr>
              <w:t>.</w:t>
            </w:r>
          </w:p>
        </w:tc>
        <w:tc>
          <w:tcPr>
            <w:tcW w:w="792" w:type="pct"/>
            <w:tcBorders>
              <w:top w:val="single" w:sz="4" w:space="0" w:color="auto"/>
              <w:left w:val="single" w:sz="6" w:space="0" w:color="auto"/>
              <w:right w:val="single" w:sz="6" w:space="0" w:color="auto"/>
            </w:tcBorders>
            <w:vAlign w:val="center"/>
          </w:tcPr>
          <w:p w:rsidR="00231AF1" w:rsidRPr="00231AF1" w:rsidRDefault="00231AF1" w:rsidP="007315A0">
            <w:pPr>
              <w:pStyle w:val="ConsPlusCell"/>
              <w:jc w:val="both"/>
              <w:rPr>
                <w:sz w:val="18"/>
                <w:szCs w:val="18"/>
              </w:rPr>
            </w:pPr>
            <w:r w:rsidRPr="00231AF1">
              <w:rPr>
                <w:sz w:val="22"/>
                <w:szCs w:val="22"/>
              </w:rPr>
              <w:t>3.Увеличение доходов от аренды муниципального имущества (здания, помещения, строения, сооружения, земельные участки</w:t>
            </w:r>
            <w:r w:rsidRPr="00231AF1">
              <w:t xml:space="preserve">) </w:t>
            </w:r>
            <w:r w:rsidR="00AA2614">
              <w:rPr>
                <w:sz w:val="22"/>
                <w:szCs w:val="22"/>
              </w:rPr>
              <w:t>по сравнению</w:t>
            </w:r>
            <w:r w:rsidRPr="00231AF1">
              <w:rPr>
                <w:sz w:val="22"/>
                <w:szCs w:val="22"/>
              </w:rPr>
              <w:t xml:space="preserve"> с предыдущим годом  </w:t>
            </w:r>
          </w:p>
          <w:p w:rsidR="00231AF1" w:rsidRDefault="00231AF1" w:rsidP="007315A0">
            <w:pPr>
              <w:pStyle w:val="ConsPlusCell"/>
              <w:jc w:val="both"/>
              <w:rPr>
                <w:color w:val="FF0000"/>
                <w:sz w:val="22"/>
                <w:szCs w:val="22"/>
              </w:rPr>
            </w:pPr>
          </w:p>
          <w:p w:rsidR="00231AF1" w:rsidRDefault="00231AF1" w:rsidP="007315A0">
            <w:pPr>
              <w:pStyle w:val="ConsPlusCell"/>
              <w:jc w:val="both"/>
              <w:rPr>
                <w:color w:val="FF0000"/>
                <w:sz w:val="22"/>
                <w:szCs w:val="22"/>
              </w:rPr>
            </w:pPr>
          </w:p>
          <w:p w:rsidR="00231AF1" w:rsidRDefault="00231AF1" w:rsidP="007315A0">
            <w:pPr>
              <w:pStyle w:val="ConsPlusCell"/>
              <w:jc w:val="both"/>
              <w:rPr>
                <w:color w:val="FF0000"/>
                <w:sz w:val="22"/>
                <w:szCs w:val="22"/>
              </w:rPr>
            </w:pPr>
          </w:p>
          <w:p w:rsidR="00231AF1" w:rsidRPr="00A24827" w:rsidRDefault="00231AF1" w:rsidP="007315A0">
            <w:pPr>
              <w:pStyle w:val="ConsPlusCell"/>
              <w:jc w:val="both"/>
              <w:rPr>
                <w:sz w:val="22"/>
                <w:szCs w:val="22"/>
              </w:rPr>
            </w:pPr>
          </w:p>
          <w:p w:rsidR="00231AF1" w:rsidRDefault="00231AF1" w:rsidP="007315A0">
            <w:pPr>
              <w:pStyle w:val="ConsPlusCell"/>
              <w:jc w:val="both"/>
              <w:rPr>
                <w:sz w:val="18"/>
                <w:szCs w:val="18"/>
              </w:rPr>
            </w:pPr>
          </w:p>
          <w:p w:rsidR="00231AF1" w:rsidRDefault="00231AF1" w:rsidP="007315A0">
            <w:pPr>
              <w:pStyle w:val="ConsPlusCell"/>
              <w:jc w:val="both"/>
              <w:rPr>
                <w:sz w:val="18"/>
                <w:szCs w:val="18"/>
              </w:rPr>
            </w:pPr>
          </w:p>
          <w:p w:rsidR="00231AF1" w:rsidRDefault="00231AF1" w:rsidP="007315A0">
            <w:pPr>
              <w:pStyle w:val="ConsPlusCell"/>
              <w:jc w:val="both"/>
              <w:rPr>
                <w:sz w:val="18"/>
                <w:szCs w:val="18"/>
              </w:rPr>
            </w:pPr>
          </w:p>
          <w:p w:rsidR="00231AF1" w:rsidRDefault="00231AF1" w:rsidP="007315A0">
            <w:pPr>
              <w:pStyle w:val="ConsPlusCell"/>
              <w:jc w:val="both"/>
              <w:rPr>
                <w:sz w:val="18"/>
                <w:szCs w:val="18"/>
              </w:rPr>
            </w:pPr>
          </w:p>
          <w:p w:rsidR="00231AF1" w:rsidRDefault="00231AF1" w:rsidP="007315A0">
            <w:pPr>
              <w:pStyle w:val="ConsPlusCell"/>
              <w:jc w:val="both"/>
              <w:rPr>
                <w:sz w:val="18"/>
                <w:szCs w:val="18"/>
              </w:rPr>
            </w:pPr>
          </w:p>
          <w:p w:rsidR="00231AF1" w:rsidRDefault="00231AF1" w:rsidP="007315A0">
            <w:pPr>
              <w:pStyle w:val="ConsPlusCell"/>
              <w:jc w:val="both"/>
              <w:rPr>
                <w:sz w:val="18"/>
                <w:szCs w:val="18"/>
              </w:rPr>
            </w:pPr>
          </w:p>
          <w:p w:rsidR="00231AF1" w:rsidRDefault="00231AF1" w:rsidP="007315A0">
            <w:pPr>
              <w:pStyle w:val="ConsPlusCell"/>
              <w:jc w:val="both"/>
              <w:rPr>
                <w:sz w:val="18"/>
                <w:szCs w:val="18"/>
              </w:rPr>
            </w:pPr>
          </w:p>
          <w:p w:rsidR="00231AF1" w:rsidRDefault="00231AF1" w:rsidP="007315A0">
            <w:pPr>
              <w:pStyle w:val="ConsPlusCell"/>
              <w:jc w:val="both"/>
              <w:rPr>
                <w:sz w:val="18"/>
                <w:szCs w:val="18"/>
              </w:rPr>
            </w:pPr>
          </w:p>
          <w:p w:rsidR="00231AF1" w:rsidRPr="00231AF1" w:rsidRDefault="00231AF1" w:rsidP="007315A0">
            <w:pPr>
              <w:pStyle w:val="ConsPlusCell"/>
              <w:jc w:val="both"/>
              <w:rPr>
                <w:sz w:val="18"/>
                <w:szCs w:val="18"/>
              </w:rPr>
            </w:pPr>
          </w:p>
        </w:tc>
        <w:tc>
          <w:tcPr>
            <w:tcW w:w="447" w:type="pct"/>
            <w:tcBorders>
              <w:top w:val="single" w:sz="4" w:space="0" w:color="auto"/>
              <w:left w:val="single" w:sz="6" w:space="0" w:color="auto"/>
              <w:right w:val="single" w:sz="6" w:space="0" w:color="auto"/>
            </w:tcBorders>
            <w:vAlign w:val="center"/>
          </w:tcPr>
          <w:p w:rsidR="00231AF1" w:rsidRDefault="00231AF1" w:rsidP="00FC19B0">
            <w:pPr>
              <w:pStyle w:val="ConsPlusCell"/>
              <w:jc w:val="center"/>
              <w:rPr>
                <w:sz w:val="20"/>
                <w:szCs w:val="20"/>
              </w:rPr>
            </w:pPr>
            <w:r>
              <w:rPr>
                <w:sz w:val="20"/>
                <w:szCs w:val="20"/>
              </w:rPr>
              <w:t>%</w:t>
            </w: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tc>
        <w:tc>
          <w:tcPr>
            <w:tcW w:w="413" w:type="pct"/>
            <w:tcBorders>
              <w:top w:val="single" w:sz="4" w:space="0" w:color="auto"/>
              <w:left w:val="single" w:sz="6" w:space="0" w:color="auto"/>
              <w:right w:val="single" w:sz="6" w:space="0" w:color="auto"/>
            </w:tcBorders>
            <w:vAlign w:val="center"/>
          </w:tcPr>
          <w:p w:rsidR="00231AF1" w:rsidRDefault="00231AF1" w:rsidP="00FC19B0">
            <w:pPr>
              <w:pStyle w:val="ConsPlusCell"/>
              <w:jc w:val="center"/>
              <w:rPr>
                <w:sz w:val="20"/>
                <w:szCs w:val="20"/>
              </w:rPr>
            </w:pPr>
            <w:r>
              <w:rPr>
                <w:sz w:val="20"/>
                <w:szCs w:val="20"/>
              </w:rPr>
              <w:t>100,0</w:t>
            </w:r>
          </w:p>
          <w:p w:rsidR="00231AF1" w:rsidRDefault="00361DA8" w:rsidP="00FC19B0">
            <w:pPr>
              <w:pStyle w:val="ConsPlusCell"/>
              <w:jc w:val="center"/>
              <w:rPr>
                <w:sz w:val="20"/>
                <w:szCs w:val="20"/>
              </w:rPr>
            </w:pPr>
            <w:r>
              <w:rPr>
                <w:sz w:val="20"/>
                <w:szCs w:val="20"/>
              </w:rPr>
              <w:t xml:space="preserve"> </w:t>
            </w:r>
          </w:p>
          <w:p w:rsidR="00361DA8" w:rsidRDefault="00361DA8"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tc>
        <w:tc>
          <w:tcPr>
            <w:tcW w:w="413" w:type="pct"/>
            <w:tcBorders>
              <w:top w:val="single" w:sz="4" w:space="0" w:color="auto"/>
              <w:left w:val="single" w:sz="6" w:space="0" w:color="auto"/>
              <w:right w:val="single" w:sz="6" w:space="0" w:color="auto"/>
            </w:tcBorders>
            <w:vAlign w:val="center"/>
          </w:tcPr>
          <w:p w:rsidR="00231AF1" w:rsidRDefault="00231AF1" w:rsidP="00FC19B0">
            <w:pPr>
              <w:pStyle w:val="ConsPlusCell"/>
              <w:jc w:val="center"/>
              <w:rPr>
                <w:sz w:val="20"/>
                <w:szCs w:val="20"/>
              </w:rPr>
            </w:pPr>
            <w:r>
              <w:rPr>
                <w:sz w:val="20"/>
                <w:szCs w:val="20"/>
              </w:rPr>
              <w:t>1,0</w:t>
            </w: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Pr="00A24827" w:rsidRDefault="00231AF1" w:rsidP="00FC19B0">
            <w:pPr>
              <w:pStyle w:val="ConsPlusCell"/>
              <w:jc w:val="center"/>
              <w:rPr>
                <w:sz w:val="20"/>
                <w:szCs w:val="20"/>
              </w:rPr>
            </w:pPr>
          </w:p>
          <w:p w:rsidR="00231AF1" w:rsidRPr="00A24827" w:rsidRDefault="00231AF1" w:rsidP="00FC19B0">
            <w:pPr>
              <w:pStyle w:val="ConsPlusCell"/>
              <w:jc w:val="center"/>
              <w:rPr>
                <w:sz w:val="20"/>
                <w:szCs w:val="20"/>
              </w:rPr>
            </w:pPr>
          </w:p>
          <w:p w:rsidR="00231AF1" w:rsidRDefault="00231AF1" w:rsidP="00FC19B0">
            <w:pPr>
              <w:pStyle w:val="ConsPlusCell"/>
              <w:jc w:val="center"/>
              <w:rPr>
                <w:sz w:val="20"/>
                <w:szCs w:val="20"/>
              </w:rPr>
            </w:pPr>
          </w:p>
        </w:tc>
        <w:tc>
          <w:tcPr>
            <w:tcW w:w="399" w:type="pct"/>
            <w:tcBorders>
              <w:top w:val="single" w:sz="4" w:space="0" w:color="auto"/>
              <w:left w:val="single" w:sz="6" w:space="0" w:color="auto"/>
              <w:right w:val="single" w:sz="6" w:space="0" w:color="auto"/>
            </w:tcBorders>
          </w:tcPr>
          <w:p w:rsidR="00231AF1" w:rsidRDefault="00231AF1">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231AF1" w:rsidRDefault="00231AF1">
            <w:r w:rsidRPr="004F523B">
              <w:rPr>
                <w:sz w:val="20"/>
                <w:szCs w:val="20"/>
              </w:rPr>
              <w:t>2,0</w:t>
            </w:r>
          </w:p>
        </w:tc>
        <w:tc>
          <w:tcPr>
            <w:tcW w:w="359" w:type="pct"/>
            <w:tcBorders>
              <w:top w:val="single" w:sz="4" w:space="0" w:color="auto"/>
              <w:left w:val="single" w:sz="6" w:space="0" w:color="auto"/>
              <w:right w:val="single" w:sz="6" w:space="0" w:color="auto"/>
            </w:tcBorders>
          </w:tcPr>
          <w:p w:rsidR="00231AF1" w:rsidRDefault="00231AF1">
            <w:pPr>
              <w:rPr>
                <w:sz w:val="20"/>
                <w:szCs w:val="20"/>
              </w:rPr>
            </w:pPr>
            <w:r>
              <w:rPr>
                <w:sz w:val="20"/>
                <w:szCs w:val="20"/>
              </w:rPr>
              <w:t xml:space="preserve">  </w:t>
            </w: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231AF1" w:rsidRDefault="00231AF1">
            <w:r w:rsidRPr="004F523B">
              <w:rPr>
                <w:sz w:val="20"/>
                <w:szCs w:val="20"/>
              </w:rPr>
              <w:t>2,0</w:t>
            </w:r>
          </w:p>
        </w:tc>
        <w:tc>
          <w:tcPr>
            <w:tcW w:w="404" w:type="pct"/>
            <w:tcBorders>
              <w:top w:val="single" w:sz="4" w:space="0" w:color="auto"/>
              <w:left w:val="single" w:sz="6" w:space="0" w:color="auto"/>
              <w:right w:val="single" w:sz="6" w:space="0" w:color="auto"/>
            </w:tcBorders>
          </w:tcPr>
          <w:p w:rsidR="00231AF1" w:rsidRDefault="00231AF1">
            <w:pPr>
              <w:rPr>
                <w:sz w:val="20"/>
                <w:szCs w:val="20"/>
              </w:rPr>
            </w:pPr>
            <w:r>
              <w:rPr>
                <w:sz w:val="20"/>
                <w:szCs w:val="20"/>
              </w:rPr>
              <w:t xml:space="preserve">  </w:t>
            </w: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231AF1" w:rsidRDefault="00231AF1">
            <w:r w:rsidRPr="004F523B">
              <w:rPr>
                <w:sz w:val="20"/>
                <w:szCs w:val="20"/>
              </w:rPr>
              <w:t>2,0</w:t>
            </w:r>
          </w:p>
        </w:tc>
        <w:tc>
          <w:tcPr>
            <w:tcW w:w="333" w:type="pct"/>
            <w:tcBorders>
              <w:top w:val="single" w:sz="4" w:space="0" w:color="auto"/>
              <w:left w:val="single" w:sz="6" w:space="0" w:color="auto"/>
              <w:right w:val="single" w:sz="6" w:space="0" w:color="auto"/>
            </w:tcBorders>
          </w:tcPr>
          <w:p w:rsidR="00231AF1" w:rsidRDefault="00231AF1">
            <w:pPr>
              <w:rPr>
                <w:sz w:val="20"/>
                <w:szCs w:val="20"/>
              </w:rPr>
            </w:pPr>
            <w:r>
              <w:rPr>
                <w:sz w:val="20"/>
                <w:szCs w:val="20"/>
              </w:rPr>
              <w:t xml:space="preserve">   </w:t>
            </w: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231AF1" w:rsidRDefault="00231AF1">
            <w:r w:rsidRPr="004F523B">
              <w:rPr>
                <w:sz w:val="20"/>
                <w:szCs w:val="20"/>
              </w:rPr>
              <w:t>2,0</w:t>
            </w:r>
          </w:p>
        </w:tc>
        <w:tc>
          <w:tcPr>
            <w:tcW w:w="511" w:type="pct"/>
            <w:tcBorders>
              <w:top w:val="single" w:sz="4" w:space="0" w:color="auto"/>
              <w:left w:val="single" w:sz="6" w:space="0" w:color="auto"/>
              <w:bottom w:val="nil"/>
              <w:right w:val="single" w:sz="6" w:space="0" w:color="auto"/>
            </w:tcBorders>
            <w:vAlign w:val="center"/>
          </w:tcPr>
          <w:p w:rsidR="00231AF1" w:rsidRPr="000031AA" w:rsidRDefault="00231AF1" w:rsidP="00FC19B0">
            <w:pPr>
              <w:pStyle w:val="ConsPlusCell"/>
              <w:jc w:val="center"/>
              <w:rPr>
                <w:sz w:val="20"/>
                <w:szCs w:val="20"/>
              </w:rPr>
            </w:pPr>
          </w:p>
        </w:tc>
        <w:tc>
          <w:tcPr>
            <w:tcW w:w="54" w:type="pct"/>
            <w:tcBorders>
              <w:top w:val="single" w:sz="4" w:space="0" w:color="auto"/>
              <w:bottom w:val="nil"/>
            </w:tcBorders>
            <w:vAlign w:val="center"/>
          </w:tcPr>
          <w:p w:rsidR="00231AF1" w:rsidRPr="000031AA" w:rsidRDefault="00231AF1" w:rsidP="00FC19B0">
            <w:pPr>
              <w:pStyle w:val="ConsPlusCell"/>
              <w:jc w:val="center"/>
              <w:rPr>
                <w:sz w:val="20"/>
                <w:szCs w:val="20"/>
              </w:rPr>
            </w:pPr>
          </w:p>
        </w:tc>
      </w:tr>
      <w:tr w:rsidR="002200FF" w:rsidRPr="001751D5" w:rsidTr="00682B18">
        <w:trPr>
          <w:gridAfter w:val="1"/>
          <w:wAfter w:w="54" w:type="pct"/>
          <w:cantSplit/>
          <w:trHeight w:val="240"/>
        </w:trPr>
        <w:tc>
          <w:tcPr>
            <w:tcW w:w="4102" w:type="pct"/>
            <w:gridSpan w:val="9"/>
            <w:tcBorders>
              <w:top w:val="single" w:sz="6" w:space="0" w:color="auto"/>
              <w:left w:val="single" w:sz="6" w:space="0" w:color="auto"/>
              <w:bottom w:val="single" w:sz="6" w:space="0" w:color="auto"/>
              <w:right w:val="single" w:sz="6" w:space="0" w:color="auto"/>
            </w:tcBorders>
            <w:vAlign w:val="center"/>
          </w:tcPr>
          <w:p w:rsidR="002200FF" w:rsidRPr="000031AA" w:rsidRDefault="002200FF" w:rsidP="00FC19B0">
            <w:pPr>
              <w:pStyle w:val="ConsPlusCell"/>
              <w:jc w:val="center"/>
              <w:rPr>
                <w:sz w:val="20"/>
                <w:szCs w:val="20"/>
              </w:rPr>
            </w:pPr>
          </w:p>
        </w:tc>
        <w:tc>
          <w:tcPr>
            <w:tcW w:w="333" w:type="pct"/>
            <w:tcBorders>
              <w:top w:val="single" w:sz="6" w:space="0" w:color="auto"/>
              <w:left w:val="single" w:sz="6" w:space="0" w:color="auto"/>
              <w:bottom w:val="single" w:sz="6" w:space="0" w:color="auto"/>
              <w:right w:val="single" w:sz="6" w:space="0" w:color="auto"/>
            </w:tcBorders>
          </w:tcPr>
          <w:p w:rsidR="002200FF" w:rsidRPr="00B90282" w:rsidRDefault="002200FF" w:rsidP="00FC19B0">
            <w:pPr>
              <w:pStyle w:val="ConsPlusNormal"/>
              <w:jc w:val="center"/>
              <w:rPr>
                <w:i/>
              </w:rPr>
            </w:pPr>
          </w:p>
        </w:tc>
        <w:tc>
          <w:tcPr>
            <w:tcW w:w="511"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p>
        </w:tc>
      </w:tr>
    </w:tbl>
    <w:p w:rsidR="00A24827" w:rsidRDefault="00A24827" w:rsidP="002200FF">
      <w:pPr>
        <w:autoSpaceDN w:val="0"/>
        <w:adjustRightInd w:val="0"/>
        <w:spacing w:line="240" w:lineRule="exact"/>
        <w:ind w:left="11340"/>
        <w:jc w:val="both"/>
        <w:rPr>
          <w:rFonts w:ascii="Times New Roman" w:hAnsi="Times New Roman" w:cs="Times New Roman"/>
        </w:rPr>
      </w:pPr>
    </w:p>
    <w:p w:rsidR="002200FF" w:rsidRDefault="002200FF" w:rsidP="002200FF">
      <w:pPr>
        <w:autoSpaceDN w:val="0"/>
        <w:adjustRightInd w:val="0"/>
        <w:spacing w:line="240" w:lineRule="exact"/>
        <w:ind w:left="11340"/>
        <w:jc w:val="both"/>
        <w:rPr>
          <w:rFonts w:ascii="Times New Roman" w:hAnsi="Times New Roman" w:cs="Times New Roman"/>
        </w:rPr>
      </w:pPr>
    </w:p>
    <w:p w:rsidR="00231AF1" w:rsidRDefault="00231AF1" w:rsidP="002200FF">
      <w:pPr>
        <w:autoSpaceDN w:val="0"/>
        <w:adjustRightInd w:val="0"/>
        <w:spacing w:line="240" w:lineRule="exact"/>
        <w:ind w:left="11340"/>
        <w:jc w:val="both"/>
        <w:rPr>
          <w:rFonts w:ascii="Times New Roman" w:hAnsi="Times New Roman" w:cs="Times New Roman"/>
        </w:rPr>
      </w:pPr>
    </w:p>
    <w:p w:rsidR="00231AF1" w:rsidRDefault="00231AF1" w:rsidP="002200FF">
      <w:pPr>
        <w:autoSpaceDN w:val="0"/>
        <w:adjustRightInd w:val="0"/>
        <w:spacing w:line="240" w:lineRule="exact"/>
        <w:ind w:left="11340"/>
        <w:jc w:val="both"/>
        <w:rPr>
          <w:rFonts w:ascii="Times New Roman" w:hAnsi="Times New Roman" w:cs="Times New Roman"/>
        </w:rPr>
      </w:pPr>
    </w:p>
    <w:p w:rsidR="00231AF1" w:rsidRDefault="00231AF1" w:rsidP="002200FF">
      <w:pPr>
        <w:autoSpaceDN w:val="0"/>
        <w:adjustRightInd w:val="0"/>
        <w:spacing w:line="240" w:lineRule="exact"/>
        <w:ind w:left="11340"/>
        <w:jc w:val="both"/>
        <w:rPr>
          <w:rFonts w:ascii="Times New Roman" w:hAnsi="Times New Roman" w:cs="Times New Roman"/>
        </w:rPr>
      </w:pPr>
    </w:p>
    <w:p w:rsidR="00231AF1" w:rsidRDefault="00231AF1" w:rsidP="002200FF">
      <w:pPr>
        <w:autoSpaceDN w:val="0"/>
        <w:adjustRightInd w:val="0"/>
        <w:spacing w:line="240" w:lineRule="exact"/>
        <w:ind w:left="11340"/>
        <w:jc w:val="both"/>
        <w:rPr>
          <w:rFonts w:ascii="Times New Roman" w:hAnsi="Times New Roman" w:cs="Times New Roman"/>
        </w:rPr>
      </w:pPr>
    </w:p>
    <w:p w:rsidR="00231AF1" w:rsidRDefault="00231AF1" w:rsidP="002200FF">
      <w:pPr>
        <w:autoSpaceDN w:val="0"/>
        <w:adjustRightInd w:val="0"/>
        <w:spacing w:line="240" w:lineRule="exact"/>
        <w:ind w:left="11340"/>
        <w:jc w:val="both"/>
        <w:rPr>
          <w:rFonts w:ascii="Times New Roman" w:hAnsi="Times New Roman" w:cs="Times New Roman"/>
        </w:rPr>
      </w:pPr>
    </w:p>
    <w:p w:rsidR="009C50D8" w:rsidRDefault="009C50D8" w:rsidP="002200FF">
      <w:pPr>
        <w:autoSpaceDN w:val="0"/>
        <w:adjustRightInd w:val="0"/>
        <w:spacing w:line="240" w:lineRule="exact"/>
        <w:ind w:left="11340"/>
        <w:jc w:val="both"/>
        <w:rPr>
          <w:rFonts w:ascii="Times New Roman" w:hAnsi="Times New Roman" w:cs="Times New Roman"/>
        </w:rPr>
      </w:pPr>
    </w:p>
    <w:p w:rsidR="009C50D8" w:rsidRDefault="009C50D8" w:rsidP="002200FF">
      <w:pPr>
        <w:autoSpaceDN w:val="0"/>
        <w:adjustRightInd w:val="0"/>
        <w:spacing w:line="240" w:lineRule="exact"/>
        <w:ind w:left="11340"/>
        <w:jc w:val="both"/>
        <w:rPr>
          <w:rFonts w:ascii="Times New Roman" w:hAnsi="Times New Roman" w:cs="Times New Roman"/>
        </w:rPr>
      </w:pPr>
    </w:p>
    <w:p w:rsidR="009C50D8" w:rsidRPr="002200FF" w:rsidRDefault="009C50D8" w:rsidP="009C50D8">
      <w:pPr>
        <w:spacing w:line="276" w:lineRule="auto"/>
        <w:ind w:left="9781"/>
        <w:jc w:val="center"/>
        <w:rPr>
          <w:rFonts w:ascii="Times New Roman" w:hAnsi="Times New Roman" w:cs="Times New Roman"/>
          <w:sz w:val="22"/>
          <w:szCs w:val="22"/>
        </w:rPr>
      </w:pPr>
      <w:r w:rsidRPr="00B91491">
        <w:rPr>
          <w:rFonts w:ascii="Times New Roman" w:hAnsi="Times New Roman" w:cs="Times New Roman"/>
          <w:bCs/>
          <w:color w:val="26282F"/>
          <w:sz w:val="28"/>
          <w:szCs w:val="28"/>
        </w:rPr>
        <w:lastRenderedPageBreak/>
        <w:t xml:space="preserve">ПРИЛОЖЕНИЕ № </w:t>
      </w:r>
      <w:r>
        <w:rPr>
          <w:rFonts w:ascii="Times New Roman" w:hAnsi="Times New Roman" w:cs="Times New Roman"/>
          <w:bCs/>
          <w:color w:val="26282F"/>
          <w:sz w:val="28"/>
          <w:szCs w:val="28"/>
        </w:rPr>
        <w:t>2</w:t>
      </w:r>
      <w:r>
        <w:rPr>
          <w:rFonts w:ascii="Times New Roman" w:hAnsi="Times New Roman" w:cs="Times New Roman"/>
          <w:b/>
          <w:bCs/>
          <w:color w:val="26282F"/>
          <w:sz w:val="28"/>
          <w:szCs w:val="28"/>
        </w:rPr>
        <w:t xml:space="preserve"> </w:t>
      </w:r>
      <w:r>
        <w:rPr>
          <w:rFonts w:ascii="Times New Roman" w:hAnsi="Times New Roman" w:cs="Times New Roman"/>
          <w:b/>
          <w:bCs/>
          <w:color w:val="26282F"/>
          <w:sz w:val="28"/>
          <w:szCs w:val="28"/>
        </w:rPr>
        <w:br/>
      </w:r>
      <w:r w:rsidRPr="002200FF">
        <w:rPr>
          <w:rFonts w:ascii="Times New Roman" w:hAnsi="Times New Roman" w:cs="Times New Roman"/>
          <w:color w:val="26282F"/>
          <w:sz w:val="22"/>
          <w:szCs w:val="22"/>
        </w:rPr>
        <w:t>к</w:t>
      </w:r>
      <w:r w:rsidRPr="002200FF">
        <w:rPr>
          <w:rFonts w:ascii="Times New Roman" w:hAnsi="Times New Roman" w:cs="Times New Roman"/>
          <w:b/>
          <w:bCs/>
          <w:color w:val="26282F"/>
          <w:sz w:val="22"/>
          <w:szCs w:val="22"/>
        </w:rPr>
        <w:t xml:space="preserve"> </w:t>
      </w:r>
      <w:r w:rsidRPr="002200FF">
        <w:rPr>
          <w:rFonts w:ascii="Times New Roman" w:hAnsi="Times New Roman" w:cs="Times New Roman"/>
          <w:sz w:val="22"/>
          <w:szCs w:val="22"/>
        </w:rPr>
        <w:t>Программе «Управление муниципальным</w:t>
      </w:r>
    </w:p>
    <w:p w:rsidR="009C50D8" w:rsidRPr="002200FF" w:rsidRDefault="009C50D8" w:rsidP="009C50D8">
      <w:pPr>
        <w:spacing w:line="276" w:lineRule="auto"/>
        <w:ind w:left="9781"/>
        <w:jc w:val="center"/>
        <w:rPr>
          <w:rFonts w:ascii="Times New Roman" w:hAnsi="Times New Roman" w:cs="Times New Roman"/>
          <w:sz w:val="22"/>
          <w:szCs w:val="22"/>
        </w:rPr>
      </w:pPr>
      <w:r w:rsidRPr="002200FF">
        <w:rPr>
          <w:rFonts w:ascii="Times New Roman" w:hAnsi="Times New Roman" w:cs="Times New Roman"/>
          <w:sz w:val="22"/>
          <w:szCs w:val="22"/>
        </w:rPr>
        <w:t>имуществом Сальского сельского поселения</w:t>
      </w:r>
    </w:p>
    <w:p w:rsidR="009C50D8" w:rsidRDefault="009C50D8" w:rsidP="009C50D8">
      <w:pPr>
        <w:spacing w:line="276" w:lineRule="auto"/>
        <w:ind w:left="9781"/>
        <w:jc w:val="center"/>
        <w:rPr>
          <w:rFonts w:ascii="Times New Roman" w:hAnsi="Times New Roman" w:cs="Times New Roman"/>
          <w:sz w:val="28"/>
          <w:szCs w:val="28"/>
        </w:rPr>
      </w:pPr>
      <w:r w:rsidRPr="002200FF">
        <w:rPr>
          <w:rFonts w:ascii="Times New Roman" w:hAnsi="Times New Roman" w:cs="Times New Roman"/>
          <w:sz w:val="22"/>
          <w:szCs w:val="22"/>
        </w:rPr>
        <w:t>на 2023-2027 годы»</w:t>
      </w:r>
    </w:p>
    <w:p w:rsidR="009C50D8" w:rsidRDefault="009C50D8" w:rsidP="002200FF">
      <w:pPr>
        <w:autoSpaceDN w:val="0"/>
        <w:adjustRightInd w:val="0"/>
        <w:spacing w:line="240" w:lineRule="exact"/>
        <w:ind w:left="11340"/>
        <w:jc w:val="both"/>
        <w:rPr>
          <w:rFonts w:ascii="Times New Roman" w:hAnsi="Times New Roman" w:cs="Times New Roman"/>
        </w:rPr>
      </w:pPr>
    </w:p>
    <w:p w:rsidR="00F54038" w:rsidRDefault="002200FF" w:rsidP="00F54038">
      <w:pPr>
        <w:pStyle w:val="ConsPlusTitle"/>
        <w:widowControl/>
        <w:jc w:val="center"/>
        <w:rPr>
          <w:b w:val="0"/>
          <w:bCs w:val="0"/>
        </w:rPr>
      </w:pPr>
      <w:r w:rsidRPr="001751D5">
        <w:rPr>
          <w:rFonts w:ascii="Times New Roman" w:hAnsi="Times New Roman" w:cs="Times New Roman"/>
          <w:sz w:val="24"/>
          <w:szCs w:val="24"/>
        </w:rPr>
        <w:t>Информация об основных мероприятиях</w:t>
      </w:r>
      <w:r w:rsidR="00B104CD">
        <w:rPr>
          <w:b w:val="0"/>
          <w:bCs w:val="0"/>
        </w:rPr>
        <w:t xml:space="preserve">   </w:t>
      </w:r>
      <w:r w:rsidRPr="001751D5">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Pr="001751D5">
        <w:rPr>
          <w:rFonts w:ascii="Times New Roman" w:hAnsi="Times New Roman" w:cs="Times New Roman"/>
          <w:sz w:val="24"/>
          <w:szCs w:val="24"/>
        </w:rPr>
        <w:t xml:space="preserve"> программы</w:t>
      </w:r>
      <w:r>
        <w:rPr>
          <w:rFonts w:ascii="Times New Roman" w:hAnsi="Times New Roman" w:cs="Times New Roman"/>
          <w:sz w:val="24"/>
          <w:szCs w:val="24"/>
        </w:rPr>
        <w:t xml:space="preserve"> </w:t>
      </w:r>
    </w:p>
    <w:p w:rsidR="00F54038" w:rsidRPr="00C55071" w:rsidRDefault="00F54038" w:rsidP="00F54038">
      <w:pPr>
        <w:pStyle w:val="ConsPlusTitle"/>
        <w:widowControl/>
        <w:jc w:val="center"/>
        <w:rPr>
          <w:rFonts w:ascii="Times New Roman" w:hAnsi="Times New Roman" w:cs="Times New Roman"/>
          <w:sz w:val="24"/>
          <w:szCs w:val="24"/>
        </w:rPr>
      </w:pPr>
      <w:r>
        <w:rPr>
          <w:rFonts w:ascii="Times New Roman" w:hAnsi="Times New Roman" w:cs="Times New Roman"/>
          <w:b w:val="0"/>
          <w:bCs w:val="0"/>
          <w:sz w:val="24"/>
          <w:szCs w:val="24"/>
        </w:rPr>
        <w:t>«Управление муниципальным имуществом Сальского сельского поселения на 2023-2027 годы»</w:t>
      </w:r>
    </w:p>
    <w:p w:rsidR="002200FF" w:rsidRDefault="002200FF" w:rsidP="002200FF">
      <w:pPr>
        <w:pStyle w:val="ConsPlusNormal"/>
        <w:jc w:val="center"/>
        <w:rPr>
          <w:b/>
          <w:bCs/>
        </w:rPr>
      </w:pPr>
      <w:r>
        <w:rPr>
          <w:b/>
          <w:bCs/>
        </w:rPr>
        <w:t xml:space="preserve">__________________________________________ </w:t>
      </w:r>
    </w:p>
    <w:tbl>
      <w:tblPr>
        <w:tblStyle w:val="a7"/>
        <w:tblW w:w="15321" w:type="dxa"/>
        <w:tblLook w:val="04A0"/>
      </w:tblPr>
      <w:tblGrid>
        <w:gridCol w:w="605"/>
        <w:gridCol w:w="2666"/>
        <w:gridCol w:w="2154"/>
        <w:gridCol w:w="1384"/>
        <w:gridCol w:w="1384"/>
        <w:gridCol w:w="2170"/>
        <w:gridCol w:w="2267"/>
        <w:gridCol w:w="2691"/>
      </w:tblGrid>
      <w:tr w:rsidR="009C50D8" w:rsidRPr="00361DA8" w:rsidTr="00A9611B">
        <w:trPr>
          <w:trHeight w:val="1140"/>
        </w:trPr>
        <w:tc>
          <w:tcPr>
            <w:tcW w:w="605"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 п/п</w:t>
            </w:r>
          </w:p>
        </w:tc>
        <w:tc>
          <w:tcPr>
            <w:tcW w:w="2666"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Номер и наименование основного мероприятия</w:t>
            </w:r>
          </w:p>
        </w:tc>
        <w:tc>
          <w:tcPr>
            <w:tcW w:w="2154"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Ответственный исполнитель</w:t>
            </w:r>
          </w:p>
        </w:tc>
        <w:tc>
          <w:tcPr>
            <w:tcW w:w="2768" w:type="dxa"/>
            <w:gridSpan w:val="2"/>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Срок</w:t>
            </w:r>
          </w:p>
        </w:tc>
        <w:tc>
          <w:tcPr>
            <w:tcW w:w="2170"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Ожидаемый непосредственный результат (краткое описание и его значение)</w:t>
            </w:r>
          </w:p>
        </w:tc>
        <w:tc>
          <w:tcPr>
            <w:tcW w:w="2267"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Последствия нереализации  основного мероприятия</w:t>
            </w:r>
          </w:p>
        </w:tc>
        <w:tc>
          <w:tcPr>
            <w:tcW w:w="2691"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Связь с показателями результатов государственной программы (подпрограммы) - № показателя</w:t>
            </w:r>
          </w:p>
        </w:tc>
      </w:tr>
      <w:tr w:rsidR="00A9611B" w:rsidRPr="00361DA8" w:rsidTr="00A9611B">
        <w:trPr>
          <w:trHeight w:val="639"/>
        </w:trPr>
        <w:tc>
          <w:tcPr>
            <w:tcW w:w="605"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szCs w:val="24"/>
                <w:lang w:eastAsia="ru-RU" w:bidi="ar-SA"/>
              </w:rPr>
            </w:pPr>
          </w:p>
        </w:tc>
        <w:tc>
          <w:tcPr>
            <w:tcW w:w="2666"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szCs w:val="24"/>
                <w:lang w:eastAsia="ru-RU" w:bidi="ar-SA"/>
              </w:rPr>
            </w:pPr>
          </w:p>
        </w:tc>
        <w:tc>
          <w:tcPr>
            <w:tcW w:w="2154"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szCs w:val="24"/>
                <w:lang w:eastAsia="ru-RU" w:bidi="ar-SA"/>
              </w:rPr>
            </w:pP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начала реализации</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окончания реализации</w:t>
            </w:r>
          </w:p>
        </w:tc>
        <w:tc>
          <w:tcPr>
            <w:tcW w:w="2170"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szCs w:val="24"/>
                <w:lang w:eastAsia="ru-RU" w:bidi="ar-SA"/>
              </w:rPr>
            </w:pPr>
          </w:p>
        </w:tc>
        <w:tc>
          <w:tcPr>
            <w:tcW w:w="2267"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szCs w:val="24"/>
                <w:lang w:eastAsia="ru-RU" w:bidi="ar-SA"/>
              </w:rPr>
            </w:pPr>
          </w:p>
        </w:tc>
        <w:tc>
          <w:tcPr>
            <w:tcW w:w="2691"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szCs w:val="24"/>
                <w:lang w:eastAsia="ru-RU" w:bidi="ar-SA"/>
              </w:rPr>
            </w:pPr>
          </w:p>
        </w:tc>
      </w:tr>
      <w:tr w:rsidR="009C50D8" w:rsidRPr="00361DA8" w:rsidTr="00A9611B">
        <w:trPr>
          <w:trHeight w:val="330"/>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1</w:t>
            </w:r>
          </w:p>
        </w:tc>
        <w:tc>
          <w:tcPr>
            <w:tcW w:w="2666"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2</w:t>
            </w:r>
          </w:p>
        </w:tc>
        <w:tc>
          <w:tcPr>
            <w:tcW w:w="215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3</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4</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5</w:t>
            </w:r>
          </w:p>
        </w:tc>
        <w:tc>
          <w:tcPr>
            <w:tcW w:w="2170"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6</w:t>
            </w:r>
          </w:p>
        </w:tc>
        <w:tc>
          <w:tcPr>
            <w:tcW w:w="2267"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7</w:t>
            </w: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8</w:t>
            </w:r>
          </w:p>
        </w:tc>
      </w:tr>
      <w:tr w:rsidR="009C50D8" w:rsidRPr="00A9611B" w:rsidTr="00A9611B">
        <w:trPr>
          <w:trHeight w:val="1935"/>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66" w:type="dxa"/>
            <w:hideMark/>
          </w:tcPr>
          <w:p w:rsidR="00361DA8" w:rsidRPr="00361DA8" w:rsidRDefault="00361DA8" w:rsidP="00361DA8">
            <w:pPr>
              <w:widowControl/>
              <w:suppressAutoHyphens w:val="0"/>
              <w:autoSpaceDE/>
              <w:jc w:val="center"/>
              <w:rPr>
                <w:rFonts w:ascii="Times New Roman" w:eastAsia="Times New Roman" w:hAnsi="Times New Roman" w:cs="Times New Roman"/>
                <w:b/>
                <w:bCs/>
                <w:color w:val="000000"/>
                <w:lang w:eastAsia="ru-RU" w:bidi="ar-SA"/>
              </w:rPr>
            </w:pPr>
            <w:r w:rsidRPr="00361DA8">
              <w:rPr>
                <w:rFonts w:ascii="Times New Roman" w:eastAsia="Times New Roman" w:hAnsi="Times New Roman" w:cs="Times New Roman"/>
                <w:b/>
                <w:bCs/>
                <w:color w:val="000000"/>
                <w:lang w:eastAsia="ru-RU" w:bidi="ar-SA"/>
              </w:rPr>
              <w:t>Основное мероприятие 1: Имущественные отношения</w:t>
            </w:r>
          </w:p>
        </w:tc>
        <w:tc>
          <w:tcPr>
            <w:tcW w:w="215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Администрация Сальского сельского поселения</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2023год</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2027 год</w:t>
            </w:r>
          </w:p>
        </w:tc>
        <w:tc>
          <w:tcPr>
            <w:tcW w:w="2170"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Обновление основных фондов, проведение капитального ремонта муниципального имущества</w:t>
            </w:r>
          </w:p>
        </w:tc>
        <w:tc>
          <w:tcPr>
            <w:tcW w:w="2267"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Не исполнение мероприятия окажет влияние на количественный и качественный состав имущества, входящих в состав муниципального имущественного комплекса, которые необходимы для реализации возложенных на Сальское сельское поселения полномочий.</w:t>
            </w: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не установлено</w:t>
            </w:r>
          </w:p>
        </w:tc>
      </w:tr>
      <w:tr w:rsidR="00361DA8" w:rsidRPr="00A9611B" w:rsidTr="00A9611B">
        <w:trPr>
          <w:trHeight w:val="2220"/>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lastRenderedPageBreak/>
              <w:t> </w:t>
            </w:r>
          </w:p>
        </w:tc>
        <w:tc>
          <w:tcPr>
            <w:tcW w:w="2666" w:type="dxa"/>
            <w:hideMark/>
          </w:tcPr>
          <w:p w:rsidR="00361DA8" w:rsidRPr="00361DA8" w:rsidRDefault="00361DA8" w:rsidP="00361DA8">
            <w:pPr>
              <w:widowControl/>
              <w:suppressAutoHyphens w:val="0"/>
              <w:autoSpaceDE/>
              <w:jc w:val="both"/>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xml:space="preserve">Цель: Повышение эффективности управления, распоряжения и использования имущества Сальского сельского поселения </w:t>
            </w:r>
          </w:p>
        </w:tc>
        <w:tc>
          <w:tcPr>
            <w:tcW w:w="215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170"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267"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r>
      <w:tr w:rsidR="009C50D8" w:rsidRPr="00A9611B" w:rsidTr="00A9611B">
        <w:trPr>
          <w:trHeight w:val="900"/>
        </w:trPr>
        <w:tc>
          <w:tcPr>
            <w:tcW w:w="605"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66" w:type="dxa"/>
            <w:vMerge w:val="restart"/>
            <w:hideMark/>
          </w:tcPr>
          <w:p w:rsidR="00361DA8" w:rsidRPr="00361DA8" w:rsidRDefault="00361DA8" w:rsidP="00361DA8">
            <w:pPr>
              <w:widowControl/>
              <w:suppressAutoHyphens w:val="0"/>
              <w:autoSpaceDE/>
              <w:jc w:val="both"/>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Задача 1 Улучшение технического состояния муниципального имущества к 2027 году.</w:t>
            </w:r>
          </w:p>
        </w:tc>
        <w:tc>
          <w:tcPr>
            <w:tcW w:w="2154"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170"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267"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91"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r>
      <w:tr w:rsidR="00A9611B" w:rsidRPr="00A9611B" w:rsidTr="00A9611B">
        <w:trPr>
          <w:trHeight w:val="1080"/>
        </w:trPr>
        <w:tc>
          <w:tcPr>
            <w:tcW w:w="605"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lang w:eastAsia="ru-RU" w:bidi="ar-SA"/>
              </w:rPr>
            </w:pPr>
          </w:p>
        </w:tc>
        <w:tc>
          <w:tcPr>
            <w:tcW w:w="2666"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lang w:eastAsia="ru-RU" w:bidi="ar-SA"/>
              </w:rPr>
            </w:pPr>
          </w:p>
        </w:tc>
        <w:tc>
          <w:tcPr>
            <w:tcW w:w="2154"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lang w:eastAsia="ru-RU" w:bidi="ar-SA"/>
              </w:rPr>
            </w:pPr>
          </w:p>
        </w:tc>
        <w:tc>
          <w:tcPr>
            <w:tcW w:w="1384"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lang w:eastAsia="ru-RU" w:bidi="ar-SA"/>
              </w:rPr>
            </w:pPr>
          </w:p>
        </w:tc>
        <w:tc>
          <w:tcPr>
            <w:tcW w:w="1384"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lang w:eastAsia="ru-RU" w:bidi="ar-SA"/>
              </w:rPr>
            </w:pPr>
          </w:p>
        </w:tc>
        <w:tc>
          <w:tcPr>
            <w:tcW w:w="2170"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lang w:eastAsia="ru-RU" w:bidi="ar-SA"/>
              </w:rPr>
            </w:pPr>
          </w:p>
        </w:tc>
        <w:tc>
          <w:tcPr>
            <w:tcW w:w="2267"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lang w:eastAsia="ru-RU" w:bidi="ar-SA"/>
              </w:rPr>
            </w:pPr>
          </w:p>
        </w:tc>
        <w:tc>
          <w:tcPr>
            <w:tcW w:w="2691"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lang w:eastAsia="ru-RU" w:bidi="ar-SA"/>
              </w:rPr>
            </w:pPr>
          </w:p>
        </w:tc>
      </w:tr>
      <w:tr w:rsidR="00361DA8" w:rsidRPr="00A9611B" w:rsidTr="00A9611B">
        <w:trPr>
          <w:trHeight w:val="6111"/>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lastRenderedPageBreak/>
              <w:t>2.</w:t>
            </w:r>
          </w:p>
        </w:tc>
        <w:tc>
          <w:tcPr>
            <w:tcW w:w="2666" w:type="dxa"/>
            <w:hideMark/>
          </w:tcPr>
          <w:p w:rsidR="00361DA8" w:rsidRPr="00361DA8" w:rsidRDefault="00361DA8" w:rsidP="00361DA8">
            <w:pPr>
              <w:widowControl/>
              <w:suppressAutoHyphens w:val="0"/>
              <w:autoSpaceDE/>
              <w:jc w:val="both"/>
              <w:rPr>
                <w:rFonts w:ascii="Times New Roman" w:eastAsia="Times New Roman" w:hAnsi="Times New Roman" w:cs="Times New Roman"/>
                <w:b/>
                <w:bCs/>
                <w:color w:val="000000"/>
                <w:lang w:eastAsia="ru-RU" w:bidi="ar-SA"/>
              </w:rPr>
            </w:pPr>
            <w:r w:rsidRPr="00361DA8">
              <w:rPr>
                <w:rFonts w:ascii="Times New Roman" w:eastAsia="Times New Roman" w:hAnsi="Times New Roman" w:cs="Times New Roman"/>
                <w:b/>
                <w:bCs/>
                <w:color w:val="000000"/>
                <w:lang w:eastAsia="ru-RU" w:bidi="ar-SA"/>
              </w:rPr>
              <w:t>Основное мероприятие 2: «Имущественные отношения»</w:t>
            </w:r>
          </w:p>
        </w:tc>
        <w:tc>
          <w:tcPr>
            <w:tcW w:w="2154" w:type="dxa"/>
            <w:hideMark/>
          </w:tcPr>
          <w:p w:rsidR="00361DA8" w:rsidRPr="00361DA8" w:rsidRDefault="00682B18" w:rsidP="00361DA8">
            <w:pPr>
              <w:widowControl/>
              <w:suppressAutoHyphens w:val="0"/>
              <w:autoSpaceDE/>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а</w:t>
            </w:r>
            <w:r w:rsidR="00361DA8" w:rsidRPr="00361DA8">
              <w:rPr>
                <w:rFonts w:ascii="Times New Roman" w:eastAsia="Times New Roman" w:hAnsi="Times New Roman" w:cs="Times New Roman"/>
                <w:color w:val="000000"/>
                <w:lang w:eastAsia="ru-RU" w:bidi="ar-SA"/>
              </w:rPr>
              <w:t>дминистрация Сальского сельского поселения</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2023год</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2027год</w:t>
            </w:r>
          </w:p>
        </w:tc>
        <w:tc>
          <w:tcPr>
            <w:tcW w:w="2170" w:type="dxa"/>
            <w:hideMark/>
          </w:tcPr>
          <w:p w:rsidR="00361DA8" w:rsidRPr="00361DA8" w:rsidRDefault="00361DA8" w:rsidP="00361DA8">
            <w:pPr>
              <w:widowControl/>
              <w:suppressAutoHyphens w:val="0"/>
              <w:autoSpaceDE/>
              <w:jc w:val="both"/>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Оформить государственную регистрацию прав на все муниципальные объекты недвижимости, в том числе на земельные участки;                                   Внести к 2027 году  полную информацию об объектах муниципального имущества в Реестр муниципального  имущества;                                                                                     Повысить доходы от аренды недвижимого имущества;                                                             Повысить доходы от аренды земельных участков.</w:t>
            </w:r>
          </w:p>
        </w:tc>
        <w:tc>
          <w:tcPr>
            <w:tcW w:w="2267" w:type="dxa"/>
            <w:hideMark/>
          </w:tcPr>
          <w:p w:rsidR="00361DA8" w:rsidRPr="00361DA8" w:rsidRDefault="00361DA8" w:rsidP="00361DA8">
            <w:pPr>
              <w:widowControl/>
              <w:suppressAutoHyphens w:val="0"/>
              <w:autoSpaceDE/>
              <w:jc w:val="both"/>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xml:space="preserve">  Снижение эффективности управления муниципальным имуществом,                                                                                                 Снижение величины доходов поступающих в местный бюджет</w:t>
            </w: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не установлено</w:t>
            </w:r>
          </w:p>
        </w:tc>
      </w:tr>
      <w:tr w:rsidR="00361DA8" w:rsidRPr="00A9611B" w:rsidTr="00A9611B">
        <w:trPr>
          <w:trHeight w:val="517"/>
        </w:trPr>
        <w:tc>
          <w:tcPr>
            <w:tcW w:w="605" w:type="dxa"/>
            <w:hideMark/>
          </w:tcPr>
          <w:p w:rsidR="00361DA8" w:rsidRPr="00A9611B" w:rsidRDefault="00361DA8" w:rsidP="00361DA8">
            <w:pPr>
              <w:jc w:val="center"/>
              <w:rPr>
                <w:rFonts w:ascii="Times New Roman" w:eastAsia="Times New Roman" w:hAnsi="Times New Roman" w:cs="Times New Roman"/>
                <w:color w:val="000000"/>
                <w:lang w:eastAsia="ru-RU" w:bidi="ar-SA"/>
              </w:rPr>
            </w:pPr>
          </w:p>
        </w:tc>
        <w:tc>
          <w:tcPr>
            <w:tcW w:w="14716" w:type="dxa"/>
            <w:gridSpan w:val="7"/>
            <w:hideMark/>
          </w:tcPr>
          <w:p w:rsidR="00361DA8" w:rsidRPr="00A9611B" w:rsidRDefault="00361DA8" w:rsidP="00361DA8">
            <w:pPr>
              <w:jc w:val="center"/>
              <w:rPr>
                <w:rFonts w:ascii="Times New Roman" w:eastAsia="Times New Roman" w:hAnsi="Times New Roman" w:cs="Times New Roman"/>
                <w:color w:val="000000"/>
                <w:lang w:eastAsia="ru-RU" w:bidi="ar-SA"/>
              </w:rPr>
            </w:pPr>
          </w:p>
        </w:tc>
      </w:tr>
      <w:tr w:rsidR="00361DA8" w:rsidRPr="00A9611B" w:rsidTr="00A9611B">
        <w:trPr>
          <w:trHeight w:val="3384"/>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lastRenderedPageBreak/>
              <w:t> </w:t>
            </w:r>
          </w:p>
        </w:tc>
        <w:tc>
          <w:tcPr>
            <w:tcW w:w="2666" w:type="dxa"/>
            <w:hideMark/>
          </w:tcPr>
          <w:p w:rsidR="00361DA8" w:rsidRPr="00361DA8" w:rsidRDefault="00361DA8" w:rsidP="00361DA8">
            <w:pPr>
              <w:widowControl/>
              <w:suppressAutoHyphens w:val="0"/>
              <w:autoSpaceDE/>
              <w:jc w:val="both"/>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Цель:        Повышение эффективности управления, распоряжения и использования имущества Сальского сельского поселения  и земельных ресурсов, находящихся в муниципальной собственности и на территории Сальского сельского поселения.</w:t>
            </w:r>
          </w:p>
        </w:tc>
        <w:tc>
          <w:tcPr>
            <w:tcW w:w="215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170"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267"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r>
      <w:tr w:rsidR="009C50D8" w:rsidRPr="00A9611B" w:rsidTr="00A9611B">
        <w:trPr>
          <w:trHeight w:val="315"/>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66" w:type="dxa"/>
            <w:hideMark/>
          </w:tcPr>
          <w:p w:rsidR="00361DA8" w:rsidRPr="00361DA8" w:rsidRDefault="00361DA8" w:rsidP="00361DA8">
            <w:pPr>
              <w:widowControl/>
              <w:suppressAutoHyphens w:val="0"/>
              <w:autoSpaceDE/>
              <w:jc w:val="both"/>
              <w:rPr>
                <w:rFonts w:ascii="Times New Roman" w:eastAsia="Times New Roman" w:hAnsi="Times New Roman" w:cs="Times New Roman"/>
                <w:b/>
                <w:bCs/>
                <w:color w:val="000000"/>
                <w:lang w:eastAsia="ru-RU" w:bidi="ar-SA"/>
              </w:rPr>
            </w:pPr>
            <w:r w:rsidRPr="00361DA8">
              <w:rPr>
                <w:rFonts w:ascii="Times New Roman" w:eastAsia="Times New Roman" w:hAnsi="Times New Roman" w:cs="Times New Roman"/>
                <w:b/>
                <w:bCs/>
                <w:color w:val="000000"/>
                <w:lang w:eastAsia="ru-RU" w:bidi="ar-SA"/>
              </w:rPr>
              <w:t>Задачи:</w:t>
            </w:r>
          </w:p>
        </w:tc>
        <w:tc>
          <w:tcPr>
            <w:tcW w:w="215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170"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267"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r>
      <w:tr w:rsidR="009C50D8" w:rsidRPr="00A9611B" w:rsidTr="00A9611B">
        <w:trPr>
          <w:trHeight w:val="1521"/>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66" w:type="dxa"/>
            <w:hideMark/>
          </w:tcPr>
          <w:p w:rsidR="00361DA8" w:rsidRPr="00361DA8" w:rsidRDefault="00361DA8" w:rsidP="00361DA8">
            <w:pPr>
              <w:widowControl/>
              <w:suppressAutoHyphens w:val="0"/>
              <w:autoSpaceDE/>
              <w:jc w:val="both"/>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1. Совершенствование системы учета объектов муниципальной собственности в казне и реестре имущества сельского поселения.</w:t>
            </w:r>
          </w:p>
        </w:tc>
        <w:tc>
          <w:tcPr>
            <w:tcW w:w="215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170"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267"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r>
      <w:tr w:rsidR="009C50D8" w:rsidRPr="00A9611B" w:rsidTr="00A9611B">
        <w:trPr>
          <w:trHeight w:val="1260"/>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66" w:type="dxa"/>
            <w:hideMark/>
          </w:tcPr>
          <w:p w:rsidR="00361DA8" w:rsidRPr="00361DA8" w:rsidRDefault="00361DA8" w:rsidP="00361DA8">
            <w:pPr>
              <w:widowControl/>
              <w:suppressAutoHyphens w:val="0"/>
              <w:autoSpaceDE/>
              <w:jc w:val="both"/>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2. Обеспечение поступления налоговых и неналоговых доходов в бюджет сельского поселения.</w:t>
            </w:r>
          </w:p>
        </w:tc>
        <w:tc>
          <w:tcPr>
            <w:tcW w:w="215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170"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267"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r>
      <w:tr w:rsidR="00361DA8" w:rsidRPr="00A9611B" w:rsidTr="00A9611B">
        <w:trPr>
          <w:trHeight w:val="70"/>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66" w:type="dxa"/>
            <w:hideMark/>
          </w:tcPr>
          <w:p w:rsidR="00361DA8" w:rsidRPr="00361DA8" w:rsidRDefault="00361DA8" w:rsidP="00682B18">
            <w:pPr>
              <w:jc w:val="both"/>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3.Обеспечение рационального и эффективного использования земель, находящихся в муниципальной собственности поселения</w:t>
            </w:r>
          </w:p>
        </w:tc>
        <w:tc>
          <w:tcPr>
            <w:tcW w:w="2154" w:type="dxa"/>
            <w:hideMark/>
          </w:tcPr>
          <w:p w:rsidR="00361DA8" w:rsidRPr="00361DA8" w:rsidRDefault="00361DA8" w:rsidP="00361DA8">
            <w:pPr>
              <w:jc w:val="center"/>
              <w:rPr>
                <w:rFonts w:ascii="Times New Roman" w:eastAsia="Times New Roman" w:hAnsi="Times New Roman" w:cs="Times New Roman"/>
                <w:color w:val="000000"/>
                <w:lang w:eastAsia="ru-RU" w:bidi="ar-SA"/>
              </w:rPr>
            </w:pPr>
          </w:p>
        </w:tc>
        <w:tc>
          <w:tcPr>
            <w:tcW w:w="1384" w:type="dxa"/>
            <w:hideMark/>
          </w:tcPr>
          <w:p w:rsidR="00361DA8" w:rsidRPr="00361DA8" w:rsidRDefault="00361DA8" w:rsidP="00361DA8">
            <w:pPr>
              <w:jc w:val="center"/>
              <w:rPr>
                <w:rFonts w:ascii="Times New Roman" w:eastAsia="Times New Roman" w:hAnsi="Times New Roman" w:cs="Times New Roman"/>
                <w:color w:val="000000"/>
                <w:lang w:eastAsia="ru-RU" w:bidi="ar-SA"/>
              </w:rPr>
            </w:pPr>
          </w:p>
        </w:tc>
        <w:tc>
          <w:tcPr>
            <w:tcW w:w="1384" w:type="dxa"/>
            <w:hideMark/>
          </w:tcPr>
          <w:p w:rsidR="00361DA8" w:rsidRPr="00361DA8" w:rsidRDefault="00361DA8" w:rsidP="00361DA8">
            <w:pPr>
              <w:jc w:val="center"/>
              <w:rPr>
                <w:rFonts w:ascii="Times New Roman" w:eastAsia="Times New Roman" w:hAnsi="Times New Roman" w:cs="Times New Roman"/>
                <w:color w:val="000000"/>
                <w:lang w:eastAsia="ru-RU" w:bidi="ar-SA"/>
              </w:rPr>
            </w:pPr>
          </w:p>
        </w:tc>
        <w:tc>
          <w:tcPr>
            <w:tcW w:w="2170" w:type="dxa"/>
            <w:hideMark/>
          </w:tcPr>
          <w:p w:rsidR="00361DA8" w:rsidRPr="00361DA8" w:rsidRDefault="00361DA8" w:rsidP="00361DA8">
            <w:pPr>
              <w:jc w:val="center"/>
              <w:rPr>
                <w:rFonts w:ascii="Times New Roman" w:eastAsia="Times New Roman" w:hAnsi="Times New Roman" w:cs="Times New Roman"/>
                <w:color w:val="000000"/>
                <w:lang w:eastAsia="ru-RU" w:bidi="ar-SA"/>
              </w:rPr>
            </w:pPr>
          </w:p>
        </w:tc>
        <w:tc>
          <w:tcPr>
            <w:tcW w:w="2267" w:type="dxa"/>
            <w:hideMark/>
          </w:tcPr>
          <w:p w:rsidR="00361DA8" w:rsidRPr="00361DA8" w:rsidRDefault="00361DA8" w:rsidP="00361DA8">
            <w:pPr>
              <w:jc w:val="center"/>
              <w:rPr>
                <w:rFonts w:ascii="Times New Roman" w:eastAsia="Times New Roman" w:hAnsi="Times New Roman" w:cs="Times New Roman"/>
                <w:color w:val="000000"/>
                <w:lang w:eastAsia="ru-RU" w:bidi="ar-SA"/>
              </w:rPr>
            </w:pP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p>
        </w:tc>
      </w:tr>
    </w:tbl>
    <w:p w:rsidR="00FC19B0" w:rsidRPr="00A9611B" w:rsidRDefault="00FC19B0" w:rsidP="002200FF">
      <w:pPr>
        <w:pStyle w:val="ConsPlusNormal"/>
        <w:jc w:val="center"/>
        <w:rPr>
          <w:b/>
          <w:bCs/>
          <w:sz w:val="22"/>
          <w:szCs w:val="22"/>
        </w:rPr>
      </w:pPr>
    </w:p>
    <w:p w:rsidR="009C50D8" w:rsidRPr="00A9611B" w:rsidRDefault="009C50D8" w:rsidP="002200FF">
      <w:pPr>
        <w:pStyle w:val="ConsPlusNormal"/>
        <w:jc w:val="center"/>
        <w:rPr>
          <w:b/>
          <w:bCs/>
          <w:sz w:val="22"/>
          <w:szCs w:val="22"/>
        </w:rPr>
      </w:pPr>
    </w:p>
    <w:p w:rsidR="009C50D8" w:rsidRPr="00A9611B" w:rsidRDefault="009C50D8" w:rsidP="002200FF">
      <w:pPr>
        <w:pStyle w:val="ConsPlusNormal"/>
        <w:jc w:val="center"/>
        <w:rPr>
          <w:b/>
          <w:bCs/>
          <w:sz w:val="22"/>
          <w:szCs w:val="22"/>
        </w:rPr>
      </w:pPr>
    </w:p>
    <w:p w:rsidR="009C50D8" w:rsidRPr="00A9611B" w:rsidRDefault="009C50D8" w:rsidP="002200FF">
      <w:pPr>
        <w:pStyle w:val="ConsPlusNormal"/>
        <w:jc w:val="center"/>
        <w:rPr>
          <w:b/>
          <w:bCs/>
          <w:sz w:val="22"/>
          <w:szCs w:val="22"/>
        </w:rPr>
      </w:pPr>
    </w:p>
    <w:p w:rsidR="009C50D8" w:rsidRPr="00361DA8" w:rsidRDefault="009C50D8" w:rsidP="00BB6F79">
      <w:pPr>
        <w:pStyle w:val="ConsPlusNormal"/>
        <w:rPr>
          <w:b/>
          <w:bCs/>
          <w:sz w:val="22"/>
          <w:szCs w:val="22"/>
        </w:rPr>
      </w:pPr>
    </w:p>
    <w:tbl>
      <w:tblPr>
        <w:tblW w:w="15545" w:type="dxa"/>
        <w:tblInd w:w="108" w:type="dxa"/>
        <w:tblLayout w:type="fixed"/>
        <w:tblLook w:val="04A0"/>
      </w:tblPr>
      <w:tblGrid>
        <w:gridCol w:w="2351"/>
        <w:gridCol w:w="2688"/>
        <w:gridCol w:w="1151"/>
        <w:gridCol w:w="863"/>
        <w:gridCol w:w="864"/>
        <w:gridCol w:w="1439"/>
        <w:gridCol w:w="576"/>
        <w:gridCol w:w="1583"/>
        <w:gridCol w:w="4030"/>
      </w:tblGrid>
      <w:tr w:rsidR="00C97EA9" w:rsidRPr="00C97EA9" w:rsidTr="00C97EA9">
        <w:trPr>
          <w:trHeight w:val="1590"/>
        </w:trPr>
        <w:tc>
          <w:tcPr>
            <w:tcW w:w="2315"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2647"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1134"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850"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851"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1417"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567"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1559"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3969" w:type="dxa"/>
            <w:tcBorders>
              <w:top w:val="nil"/>
              <w:left w:val="nil"/>
              <w:bottom w:val="nil"/>
              <w:right w:val="nil"/>
            </w:tcBorders>
            <w:shd w:val="clear" w:color="auto" w:fill="auto"/>
            <w:vAlign w:val="bottom"/>
            <w:hideMark/>
          </w:tcPr>
          <w:p w:rsidR="00C97EA9" w:rsidRPr="00C97EA9" w:rsidRDefault="00C97EA9" w:rsidP="00C97EA9">
            <w:pPr>
              <w:widowControl/>
              <w:suppressAutoHyphens w:val="0"/>
              <w:autoSpaceDE/>
              <w:jc w:val="right"/>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 xml:space="preserve">ПРИЛОЖЕНИЕ № 3 </w:t>
            </w:r>
            <w:r w:rsidRPr="00C97EA9">
              <w:rPr>
                <w:rFonts w:ascii="Times New Roman" w:eastAsia="Times New Roman" w:hAnsi="Times New Roman" w:cs="Times New Roman"/>
                <w:color w:val="000000"/>
                <w:sz w:val="22"/>
                <w:szCs w:val="22"/>
                <w:lang w:eastAsia="ru-RU" w:bidi="ar-SA"/>
              </w:rPr>
              <w:br/>
              <w:t>к Программе «Управление муниципальным</w:t>
            </w:r>
            <w:r w:rsidRPr="00C97EA9">
              <w:rPr>
                <w:rFonts w:ascii="Times New Roman" w:eastAsia="Times New Roman" w:hAnsi="Times New Roman" w:cs="Times New Roman"/>
                <w:color w:val="000000"/>
                <w:sz w:val="22"/>
                <w:szCs w:val="22"/>
                <w:lang w:eastAsia="ru-RU" w:bidi="ar-SA"/>
              </w:rPr>
              <w:br/>
              <w:t>имуществом Сальского сельского поселения</w:t>
            </w:r>
            <w:r w:rsidRPr="00C97EA9">
              <w:rPr>
                <w:rFonts w:ascii="Times New Roman" w:eastAsia="Times New Roman" w:hAnsi="Times New Roman" w:cs="Times New Roman"/>
                <w:color w:val="000000"/>
                <w:sz w:val="22"/>
                <w:szCs w:val="22"/>
                <w:lang w:eastAsia="ru-RU" w:bidi="ar-SA"/>
              </w:rPr>
              <w:br/>
              <w:t>на 2023-2027 годы»</w:t>
            </w:r>
          </w:p>
        </w:tc>
      </w:tr>
    </w:tbl>
    <w:p w:rsidR="000E6766" w:rsidRPr="00361DA8" w:rsidRDefault="00E44D6B">
      <w:pPr>
        <w:pStyle w:val="ConsPlusNormal"/>
        <w:rPr>
          <w:b/>
          <w:bCs/>
          <w:sz w:val="22"/>
          <w:szCs w:val="22"/>
        </w:rPr>
      </w:pPr>
      <w:r>
        <w:rPr>
          <w:b/>
          <w:bCs/>
          <w:sz w:val="22"/>
          <w:szCs w:val="22"/>
        </w:rPr>
        <w:t xml:space="preserve"> </w:t>
      </w:r>
    </w:p>
    <w:tbl>
      <w:tblPr>
        <w:tblW w:w="15534" w:type="dxa"/>
        <w:tblInd w:w="97" w:type="dxa"/>
        <w:tblLook w:val="04A0"/>
      </w:tblPr>
      <w:tblGrid>
        <w:gridCol w:w="2279"/>
        <w:gridCol w:w="2661"/>
        <w:gridCol w:w="2126"/>
        <w:gridCol w:w="739"/>
        <w:gridCol w:w="1104"/>
        <w:gridCol w:w="1341"/>
        <w:gridCol w:w="574"/>
        <w:gridCol w:w="931"/>
        <w:gridCol w:w="1024"/>
        <w:gridCol w:w="931"/>
        <w:gridCol w:w="893"/>
        <w:gridCol w:w="931"/>
      </w:tblGrid>
      <w:tr w:rsidR="000E6766" w:rsidRPr="000E6766" w:rsidTr="000E6766">
        <w:trPr>
          <w:trHeight w:val="600"/>
        </w:trPr>
        <w:tc>
          <w:tcPr>
            <w:tcW w:w="15534" w:type="dxa"/>
            <w:gridSpan w:val="12"/>
            <w:tcBorders>
              <w:top w:val="nil"/>
              <w:left w:val="nil"/>
              <w:bottom w:val="nil"/>
              <w:right w:val="nil"/>
            </w:tcBorders>
            <w:shd w:val="clear" w:color="auto" w:fill="auto"/>
            <w:vAlign w:val="bottom"/>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lang w:eastAsia="ru-RU" w:bidi="ar-SA"/>
              </w:rPr>
            </w:pPr>
            <w:r w:rsidRPr="000E6766">
              <w:rPr>
                <w:rFonts w:ascii="Times New Roman" w:eastAsia="Times New Roman" w:hAnsi="Times New Roman" w:cs="Times New Roman"/>
                <w:b/>
                <w:bCs/>
                <w:color w:val="000000"/>
                <w:lang w:eastAsia="ru-RU" w:bidi="ar-SA"/>
              </w:rPr>
              <w:t xml:space="preserve">Финансовое обеспечение реализации муниципальной программы </w:t>
            </w:r>
            <w:proofErr w:type="spellStart"/>
            <w:r w:rsidRPr="000E6766">
              <w:rPr>
                <w:rFonts w:ascii="Times New Roman" w:eastAsia="Times New Roman" w:hAnsi="Times New Roman" w:cs="Times New Roman"/>
                <w:b/>
                <w:bCs/>
                <w:color w:val="000000"/>
                <w:lang w:eastAsia="ru-RU" w:bidi="ar-SA"/>
              </w:rPr>
              <w:t>Сальского</w:t>
            </w:r>
            <w:proofErr w:type="spellEnd"/>
            <w:r w:rsidRPr="000E6766">
              <w:rPr>
                <w:rFonts w:ascii="Times New Roman" w:eastAsia="Times New Roman" w:hAnsi="Times New Roman" w:cs="Times New Roman"/>
                <w:b/>
                <w:bCs/>
                <w:color w:val="000000"/>
                <w:lang w:eastAsia="ru-RU" w:bidi="ar-SA"/>
              </w:rPr>
              <w:t xml:space="preserve"> сельского поселения «Управление муниципальным имуществом </w:t>
            </w:r>
            <w:proofErr w:type="spellStart"/>
            <w:r w:rsidRPr="000E6766">
              <w:rPr>
                <w:rFonts w:ascii="Times New Roman" w:eastAsia="Times New Roman" w:hAnsi="Times New Roman" w:cs="Times New Roman"/>
                <w:b/>
                <w:bCs/>
                <w:color w:val="000000"/>
                <w:lang w:eastAsia="ru-RU" w:bidi="ar-SA"/>
              </w:rPr>
              <w:t>Сальского</w:t>
            </w:r>
            <w:proofErr w:type="spellEnd"/>
            <w:r w:rsidRPr="000E6766">
              <w:rPr>
                <w:rFonts w:ascii="Times New Roman" w:eastAsia="Times New Roman" w:hAnsi="Times New Roman" w:cs="Times New Roman"/>
                <w:b/>
                <w:bCs/>
                <w:color w:val="000000"/>
                <w:lang w:eastAsia="ru-RU" w:bidi="ar-SA"/>
              </w:rPr>
              <w:t xml:space="preserve"> сельского поселения на 2023 - 2027 годы»</w:t>
            </w:r>
          </w:p>
        </w:tc>
      </w:tr>
      <w:tr w:rsidR="000E6766" w:rsidRPr="000E6766" w:rsidTr="000E6766">
        <w:trPr>
          <w:trHeight w:val="330"/>
        </w:trPr>
        <w:tc>
          <w:tcPr>
            <w:tcW w:w="2279" w:type="dxa"/>
            <w:tcBorders>
              <w:top w:val="nil"/>
              <w:left w:val="nil"/>
              <w:bottom w:val="nil"/>
              <w:right w:val="nil"/>
            </w:tcBorders>
            <w:shd w:val="clear" w:color="auto" w:fill="auto"/>
            <w:noWrap/>
            <w:vAlign w:val="bottom"/>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lang w:eastAsia="ru-RU" w:bidi="ar-SA"/>
              </w:rPr>
            </w:pPr>
          </w:p>
        </w:tc>
        <w:tc>
          <w:tcPr>
            <w:tcW w:w="2661" w:type="dxa"/>
            <w:tcBorders>
              <w:top w:val="nil"/>
              <w:left w:val="nil"/>
              <w:bottom w:val="nil"/>
              <w:right w:val="nil"/>
            </w:tcBorders>
            <w:shd w:val="clear" w:color="auto" w:fill="auto"/>
            <w:noWrap/>
            <w:vAlign w:val="bottom"/>
            <w:hideMark/>
          </w:tcPr>
          <w:p w:rsidR="000E6766" w:rsidRPr="000E6766" w:rsidRDefault="000E6766" w:rsidP="000E6766">
            <w:pPr>
              <w:widowControl/>
              <w:suppressAutoHyphens w:val="0"/>
              <w:autoSpaceDE/>
              <w:rPr>
                <w:rFonts w:ascii="Calibri" w:eastAsia="Times New Roman" w:hAnsi="Calibri" w:cs="Calibri"/>
                <w:color w:val="000000"/>
                <w:sz w:val="22"/>
                <w:szCs w:val="22"/>
                <w:lang w:eastAsia="ru-RU" w:bidi="ar-SA"/>
              </w:rPr>
            </w:pPr>
          </w:p>
        </w:tc>
        <w:tc>
          <w:tcPr>
            <w:tcW w:w="2126" w:type="dxa"/>
            <w:tcBorders>
              <w:top w:val="nil"/>
              <w:left w:val="nil"/>
              <w:bottom w:val="nil"/>
              <w:right w:val="nil"/>
            </w:tcBorders>
            <w:shd w:val="clear" w:color="auto" w:fill="auto"/>
            <w:noWrap/>
            <w:vAlign w:val="bottom"/>
            <w:hideMark/>
          </w:tcPr>
          <w:p w:rsidR="000E6766" w:rsidRPr="000E6766" w:rsidRDefault="000E6766" w:rsidP="000E6766">
            <w:pPr>
              <w:widowControl/>
              <w:suppressAutoHyphens w:val="0"/>
              <w:autoSpaceDE/>
              <w:rPr>
                <w:rFonts w:ascii="Calibri" w:eastAsia="Times New Roman" w:hAnsi="Calibri" w:cs="Calibri"/>
                <w:color w:val="000000"/>
                <w:sz w:val="22"/>
                <w:szCs w:val="22"/>
                <w:lang w:eastAsia="ru-RU" w:bidi="ar-SA"/>
              </w:rPr>
            </w:pPr>
          </w:p>
        </w:tc>
        <w:tc>
          <w:tcPr>
            <w:tcW w:w="739" w:type="dxa"/>
            <w:tcBorders>
              <w:top w:val="nil"/>
              <w:left w:val="nil"/>
              <w:bottom w:val="nil"/>
              <w:right w:val="nil"/>
            </w:tcBorders>
            <w:shd w:val="clear" w:color="auto" w:fill="auto"/>
            <w:noWrap/>
            <w:vAlign w:val="bottom"/>
            <w:hideMark/>
          </w:tcPr>
          <w:p w:rsidR="000E6766" w:rsidRPr="000E6766" w:rsidRDefault="000E6766" w:rsidP="000E6766">
            <w:pPr>
              <w:widowControl/>
              <w:suppressAutoHyphens w:val="0"/>
              <w:autoSpaceDE/>
              <w:rPr>
                <w:rFonts w:ascii="Calibri" w:eastAsia="Times New Roman" w:hAnsi="Calibri" w:cs="Calibri"/>
                <w:color w:val="000000"/>
                <w:sz w:val="22"/>
                <w:szCs w:val="22"/>
                <w:lang w:eastAsia="ru-RU" w:bidi="ar-SA"/>
              </w:rPr>
            </w:pPr>
          </w:p>
        </w:tc>
        <w:tc>
          <w:tcPr>
            <w:tcW w:w="1104" w:type="dxa"/>
            <w:tcBorders>
              <w:top w:val="nil"/>
              <w:left w:val="nil"/>
              <w:bottom w:val="nil"/>
              <w:right w:val="nil"/>
            </w:tcBorders>
            <w:shd w:val="clear" w:color="auto" w:fill="auto"/>
            <w:noWrap/>
            <w:vAlign w:val="bottom"/>
            <w:hideMark/>
          </w:tcPr>
          <w:p w:rsidR="000E6766" w:rsidRPr="000E6766" w:rsidRDefault="000E6766" w:rsidP="000E6766">
            <w:pPr>
              <w:widowControl/>
              <w:suppressAutoHyphens w:val="0"/>
              <w:autoSpaceDE/>
              <w:rPr>
                <w:rFonts w:ascii="Calibri" w:eastAsia="Times New Roman" w:hAnsi="Calibri" w:cs="Calibri"/>
                <w:color w:val="000000"/>
                <w:sz w:val="22"/>
                <w:szCs w:val="22"/>
                <w:lang w:eastAsia="ru-RU" w:bidi="ar-SA"/>
              </w:rPr>
            </w:pPr>
          </w:p>
        </w:tc>
        <w:tc>
          <w:tcPr>
            <w:tcW w:w="1341" w:type="dxa"/>
            <w:tcBorders>
              <w:top w:val="nil"/>
              <w:left w:val="nil"/>
              <w:bottom w:val="nil"/>
              <w:right w:val="nil"/>
            </w:tcBorders>
            <w:shd w:val="clear" w:color="auto" w:fill="auto"/>
            <w:noWrap/>
            <w:vAlign w:val="bottom"/>
            <w:hideMark/>
          </w:tcPr>
          <w:p w:rsidR="000E6766" w:rsidRPr="000E6766" w:rsidRDefault="000E6766" w:rsidP="000E6766">
            <w:pPr>
              <w:widowControl/>
              <w:suppressAutoHyphens w:val="0"/>
              <w:autoSpaceDE/>
              <w:rPr>
                <w:rFonts w:ascii="Calibri" w:eastAsia="Times New Roman" w:hAnsi="Calibri" w:cs="Calibri"/>
                <w:color w:val="000000"/>
                <w:sz w:val="22"/>
                <w:szCs w:val="22"/>
                <w:lang w:eastAsia="ru-RU" w:bidi="ar-SA"/>
              </w:rPr>
            </w:pPr>
          </w:p>
        </w:tc>
        <w:tc>
          <w:tcPr>
            <w:tcW w:w="574" w:type="dxa"/>
            <w:tcBorders>
              <w:top w:val="nil"/>
              <w:left w:val="nil"/>
              <w:bottom w:val="nil"/>
              <w:right w:val="nil"/>
            </w:tcBorders>
            <w:shd w:val="clear" w:color="auto" w:fill="auto"/>
            <w:noWrap/>
            <w:vAlign w:val="bottom"/>
            <w:hideMark/>
          </w:tcPr>
          <w:p w:rsidR="000E6766" w:rsidRPr="000E6766" w:rsidRDefault="000E6766" w:rsidP="000E6766">
            <w:pPr>
              <w:widowControl/>
              <w:suppressAutoHyphens w:val="0"/>
              <w:autoSpaceDE/>
              <w:rPr>
                <w:rFonts w:ascii="Calibri" w:eastAsia="Times New Roman" w:hAnsi="Calibri" w:cs="Calibri"/>
                <w:color w:val="000000"/>
                <w:sz w:val="22"/>
                <w:szCs w:val="22"/>
                <w:lang w:eastAsia="ru-RU" w:bidi="ar-SA"/>
              </w:rPr>
            </w:pPr>
          </w:p>
        </w:tc>
        <w:tc>
          <w:tcPr>
            <w:tcW w:w="931" w:type="dxa"/>
            <w:tcBorders>
              <w:top w:val="nil"/>
              <w:left w:val="nil"/>
              <w:bottom w:val="nil"/>
              <w:right w:val="nil"/>
            </w:tcBorders>
            <w:shd w:val="clear" w:color="auto" w:fill="auto"/>
            <w:noWrap/>
            <w:vAlign w:val="bottom"/>
            <w:hideMark/>
          </w:tcPr>
          <w:p w:rsidR="000E6766" w:rsidRPr="000E6766" w:rsidRDefault="000E6766" w:rsidP="000E6766">
            <w:pPr>
              <w:widowControl/>
              <w:suppressAutoHyphens w:val="0"/>
              <w:autoSpaceDE/>
              <w:rPr>
                <w:rFonts w:ascii="Calibri" w:eastAsia="Times New Roman" w:hAnsi="Calibri" w:cs="Calibri"/>
                <w:color w:val="000000"/>
                <w:sz w:val="22"/>
                <w:szCs w:val="22"/>
                <w:lang w:eastAsia="ru-RU" w:bidi="ar-SA"/>
              </w:rPr>
            </w:pPr>
          </w:p>
        </w:tc>
        <w:tc>
          <w:tcPr>
            <w:tcW w:w="1024" w:type="dxa"/>
            <w:tcBorders>
              <w:top w:val="nil"/>
              <w:left w:val="nil"/>
              <w:bottom w:val="nil"/>
              <w:right w:val="nil"/>
            </w:tcBorders>
            <w:shd w:val="clear" w:color="auto" w:fill="auto"/>
            <w:noWrap/>
            <w:vAlign w:val="bottom"/>
            <w:hideMark/>
          </w:tcPr>
          <w:p w:rsidR="000E6766" w:rsidRPr="000E6766" w:rsidRDefault="000E6766" w:rsidP="000E6766">
            <w:pPr>
              <w:widowControl/>
              <w:suppressAutoHyphens w:val="0"/>
              <w:autoSpaceDE/>
              <w:rPr>
                <w:rFonts w:ascii="Calibri" w:eastAsia="Times New Roman" w:hAnsi="Calibri" w:cs="Calibri"/>
                <w:color w:val="000000"/>
                <w:sz w:val="22"/>
                <w:szCs w:val="22"/>
                <w:lang w:eastAsia="ru-RU" w:bidi="ar-SA"/>
              </w:rPr>
            </w:pPr>
          </w:p>
        </w:tc>
        <w:tc>
          <w:tcPr>
            <w:tcW w:w="931" w:type="dxa"/>
            <w:tcBorders>
              <w:top w:val="nil"/>
              <w:left w:val="nil"/>
              <w:bottom w:val="nil"/>
              <w:right w:val="nil"/>
            </w:tcBorders>
            <w:shd w:val="clear" w:color="auto" w:fill="auto"/>
            <w:noWrap/>
            <w:vAlign w:val="bottom"/>
            <w:hideMark/>
          </w:tcPr>
          <w:p w:rsidR="000E6766" w:rsidRPr="000E6766" w:rsidRDefault="000E6766" w:rsidP="000E6766">
            <w:pPr>
              <w:widowControl/>
              <w:suppressAutoHyphens w:val="0"/>
              <w:autoSpaceDE/>
              <w:rPr>
                <w:rFonts w:ascii="Calibri" w:eastAsia="Times New Roman" w:hAnsi="Calibri" w:cs="Calibri"/>
                <w:color w:val="000000"/>
                <w:sz w:val="22"/>
                <w:szCs w:val="22"/>
                <w:lang w:eastAsia="ru-RU" w:bidi="ar-SA"/>
              </w:rPr>
            </w:pPr>
          </w:p>
        </w:tc>
        <w:tc>
          <w:tcPr>
            <w:tcW w:w="893" w:type="dxa"/>
            <w:tcBorders>
              <w:top w:val="nil"/>
              <w:left w:val="nil"/>
              <w:bottom w:val="nil"/>
              <w:right w:val="nil"/>
            </w:tcBorders>
            <w:shd w:val="clear" w:color="auto" w:fill="auto"/>
            <w:noWrap/>
            <w:vAlign w:val="bottom"/>
            <w:hideMark/>
          </w:tcPr>
          <w:p w:rsidR="000E6766" w:rsidRPr="000E6766" w:rsidRDefault="000E6766" w:rsidP="000E6766">
            <w:pPr>
              <w:widowControl/>
              <w:suppressAutoHyphens w:val="0"/>
              <w:autoSpaceDE/>
              <w:rPr>
                <w:rFonts w:ascii="Calibri" w:eastAsia="Times New Roman" w:hAnsi="Calibri" w:cs="Calibri"/>
                <w:color w:val="000000"/>
                <w:sz w:val="22"/>
                <w:szCs w:val="22"/>
                <w:lang w:eastAsia="ru-RU" w:bidi="ar-SA"/>
              </w:rPr>
            </w:pPr>
          </w:p>
        </w:tc>
        <w:tc>
          <w:tcPr>
            <w:tcW w:w="931" w:type="dxa"/>
            <w:tcBorders>
              <w:top w:val="nil"/>
              <w:left w:val="nil"/>
              <w:bottom w:val="nil"/>
              <w:right w:val="nil"/>
            </w:tcBorders>
            <w:shd w:val="clear" w:color="auto" w:fill="auto"/>
            <w:noWrap/>
            <w:vAlign w:val="bottom"/>
            <w:hideMark/>
          </w:tcPr>
          <w:p w:rsidR="000E6766" w:rsidRPr="000E6766" w:rsidRDefault="000E6766" w:rsidP="000E6766">
            <w:pPr>
              <w:widowControl/>
              <w:suppressAutoHyphens w:val="0"/>
              <w:autoSpaceDE/>
              <w:rPr>
                <w:rFonts w:ascii="Calibri" w:eastAsia="Times New Roman" w:hAnsi="Calibri" w:cs="Calibri"/>
                <w:color w:val="000000"/>
                <w:sz w:val="22"/>
                <w:szCs w:val="22"/>
                <w:lang w:eastAsia="ru-RU" w:bidi="ar-SA"/>
              </w:rPr>
            </w:pPr>
          </w:p>
        </w:tc>
      </w:tr>
      <w:tr w:rsidR="000E6766" w:rsidRPr="000E6766" w:rsidTr="000E6766">
        <w:trPr>
          <w:trHeight w:val="1245"/>
        </w:trPr>
        <w:tc>
          <w:tcPr>
            <w:tcW w:w="22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Статус</w:t>
            </w:r>
          </w:p>
        </w:tc>
        <w:tc>
          <w:tcPr>
            <w:tcW w:w="26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Наименование муниципальной программы, подпрограммы муниципальной программы, ведомственной целевой программы,  основных мероприятий и направлений</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Объем финансирования, всего  (тыс</w:t>
            </w:r>
            <w:proofErr w:type="gramStart"/>
            <w:r w:rsidRPr="000E6766">
              <w:rPr>
                <w:rFonts w:ascii="Times New Roman" w:eastAsia="Times New Roman" w:hAnsi="Times New Roman" w:cs="Times New Roman"/>
                <w:color w:val="000000"/>
                <w:sz w:val="22"/>
                <w:szCs w:val="22"/>
                <w:lang w:eastAsia="ru-RU" w:bidi="ar-SA"/>
              </w:rPr>
              <w:t>.р</w:t>
            </w:r>
            <w:proofErr w:type="gramEnd"/>
            <w:r w:rsidRPr="000E6766">
              <w:rPr>
                <w:rFonts w:ascii="Times New Roman" w:eastAsia="Times New Roman" w:hAnsi="Times New Roman" w:cs="Times New Roman"/>
                <w:color w:val="000000"/>
                <w:sz w:val="22"/>
                <w:szCs w:val="22"/>
                <w:lang w:eastAsia="ru-RU" w:bidi="ar-SA"/>
              </w:rPr>
              <w:t>уб.)</w:t>
            </w:r>
          </w:p>
        </w:tc>
        <w:tc>
          <w:tcPr>
            <w:tcW w:w="73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ГРБС</w:t>
            </w:r>
          </w:p>
        </w:tc>
        <w:tc>
          <w:tcPr>
            <w:tcW w:w="11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proofErr w:type="spellStart"/>
            <w:r w:rsidRPr="000E6766">
              <w:rPr>
                <w:rFonts w:ascii="Times New Roman" w:eastAsia="Times New Roman" w:hAnsi="Times New Roman" w:cs="Times New Roman"/>
                <w:color w:val="000000"/>
                <w:sz w:val="22"/>
                <w:szCs w:val="22"/>
                <w:lang w:eastAsia="ru-RU" w:bidi="ar-SA"/>
              </w:rPr>
              <w:t>Рз</w:t>
            </w:r>
            <w:proofErr w:type="spellEnd"/>
            <w:r w:rsidRPr="000E6766">
              <w:rPr>
                <w:rFonts w:ascii="Times New Roman" w:eastAsia="Times New Roman" w:hAnsi="Times New Roman" w:cs="Times New Roman"/>
                <w:color w:val="000000"/>
                <w:sz w:val="22"/>
                <w:szCs w:val="22"/>
                <w:lang w:eastAsia="ru-RU" w:bidi="ar-SA"/>
              </w:rPr>
              <w:t xml:space="preserve">, </w:t>
            </w:r>
            <w:proofErr w:type="spellStart"/>
            <w:r w:rsidRPr="000E6766">
              <w:rPr>
                <w:rFonts w:ascii="Times New Roman" w:eastAsia="Times New Roman" w:hAnsi="Times New Roman" w:cs="Times New Roman"/>
                <w:color w:val="000000"/>
                <w:sz w:val="22"/>
                <w:szCs w:val="22"/>
                <w:lang w:eastAsia="ru-RU" w:bidi="ar-SA"/>
              </w:rPr>
              <w:t>Пдр</w:t>
            </w:r>
            <w:proofErr w:type="spellEnd"/>
          </w:p>
        </w:tc>
        <w:tc>
          <w:tcPr>
            <w:tcW w:w="134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ЦСР</w:t>
            </w:r>
          </w:p>
        </w:tc>
        <w:tc>
          <w:tcPr>
            <w:tcW w:w="5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ВР</w:t>
            </w:r>
          </w:p>
        </w:tc>
        <w:tc>
          <w:tcPr>
            <w:tcW w:w="9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2023</w:t>
            </w:r>
          </w:p>
        </w:tc>
        <w:tc>
          <w:tcPr>
            <w:tcW w:w="102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2024</w:t>
            </w:r>
          </w:p>
        </w:tc>
        <w:tc>
          <w:tcPr>
            <w:tcW w:w="9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2026</w:t>
            </w:r>
          </w:p>
        </w:tc>
        <w:tc>
          <w:tcPr>
            <w:tcW w:w="9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2027</w:t>
            </w:r>
          </w:p>
        </w:tc>
      </w:tr>
      <w:tr w:rsidR="000E6766" w:rsidRPr="000E6766" w:rsidTr="000E6766">
        <w:trPr>
          <w:trHeight w:val="315"/>
        </w:trPr>
        <w:tc>
          <w:tcPr>
            <w:tcW w:w="2279" w:type="dxa"/>
            <w:vMerge/>
            <w:tcBorders>
              <w:top w:val="single" w:sz="8" w:space="0" w:color="auto"/>
              <w:left w:val="single" w:sz="8" w:space="0" w:color="auto"/>
              <w:bottom w:val="single" w:sz="8" w:space="0" w:color="000000"/>
              <w:right w:val="single" w:sz="8" w:space="0" w:color="auto"/>
            </w:tcBorders>
            <w:vAlign w:val="center"/>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p>
        </w:tc>
        <w:tc>
          <w:tcPr>
            <w:tcW w:w="2661" w:type="dxa"/>
            <w:vMerge/>
            <w:tcBorders>
              <w:top w:val="single" w:sz="8" w:space="0" w:color="auto"/>
              <w:left w:val="single" w:sz="8" w:space="0" w:color="auto"/>
              <w:bottom w:val="single" w:sz="8" w:space="0" w:color="000000"/>
              <w:right w:val="single" w:sz="8" w:space="0" w:color="auto"/>
            </w:tcBorders>
            <w:vAlign w:val="center"/>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p>
        </w:tc>
        <w:tc>
          <w:tcPr>
            <w:tcW w:w="739" w:type="dxa"/>
            <w:vMerge/>
            <w:tcBorders>
              <w:top w:val="single" w:sz="8" w:space="0" w:color="auto"/>
              <w:left w:val="single" w:sz="8" w:space="0" w:color="auto"/>
              <w:bottom w:val="single" w:sz="8" w:space="0" w:color="000000"/>
              <w:right w:val="single" w:sz="8" w:space="0" w:color="auto"/>
            </w:tcBorders>
            <w:vAlign w:val="center"/>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p>
        </w:tc>
        <w:tc>
          <w:tcPr>
            <w:tcW w:w="1104" w:type="dxa"/>
            <w:vMerge/>
            <w:tcBorders>
              <w:top w:val="single" w:sz="8" w:space="0" w:color="auto"/>
              <w:left w:val="single" w:sz="8" w:space="0" w:color="auto"/>
              <w:bottom w:val="single" w:sz="8" w:space="0" w:color="000000"/>
              <w:right w:val="single" w:sz="8" w:space="0" w:color="auto"/>
            </w:tcBorders>
            <w:vAlign w:val="center"/>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p>
        </w:tc>
        <w:tc>
          <w:tcPr>
            <w:tcW w:w="1341" w:type="dxa"/>
            <w:vMerge/>
            <w:tcBorders>
              <w:top w:val="single" w:sz="8" w:space="0" w:color="auto"/>
              <w:left w:val="single" w:sz="8" w:space="0" w:color="auto"/>
              <w:bottom w:val="single" w:sz="8" w:space="0" w:color="000000"/>
              <w:right w:val="single" w:sz="8" w:space="0" w:color="auto"/>
            </w:tcBorders>
            <w:vAlign w:val="center"/>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p>
        </w:tc>
        <w:tc>
          <w:tcPr>
            <w:tcW w:w="574" w:type="dxa"/>
            <w:vMerge/>
            <w:tcBorders>
              <w:top w:val="single" w:sz="8" w:space="0" w:color="auto"/>
              <w:left w:val="single" w:sz="8" w:space="0" w:color="auto"/>
              <w:bottom w:val="single" w:sz="8" w:space="0" w:color="000000"/>
              <w:right w:val="single" w:sz="8" w:space="0" w:color="auto"/>
            </w:tcBorders>
            <w:vAlign w:val="center"/>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p>
        </w:tc>
        <w:tc>
          <w:tcPr>
            <w:tcW w:w="931" w:type="dxa"/>
            <w:vMerge/>
            <w:tcBorders>
              <w:top w:val="single" w:sz="8" w:space="0" w:color="auto"/>
              <w:left w:val="single" w:sz="8" w:space="0" w:color="auto"/>
              <w:bottom w:val="single" w:sz="8" w:space="0" w:color="000000"/>
              <w:right w:val="single" w:sz="8" w:space="0" w:color="auto"/>
            </w:tcBorders>
            <w:vAlign w:val="center"/>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p>
        </w:tc>
        <w:tc>
          <w:tcPr>
            <w:tcW w:w="1024" w:type="dxa"/>
            <w:vMerge/>
            <w:tcBorders>
              <w:top w:val="single" w:sz="8" w:space="0" w:color="auto"/>
              <w:left w:val="single" w:sz="8" w:space="0" w:color="auto"/>
              <w:bottom w:val="single" w:sz="8" w:space="0" w:color="000000"/>
              <w:right w:val="single" w:sz="8" w:space="0" w:color="auto"/>
            </w:tcBorders>
            <w:vAlign w:val="center"/>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p>
        </w:tc>
        <w:tc>
          <w:tcPr>
            <w:tcW w:w="931" w:type="dxa"/>
            <w:vMerge/>
            <w:tcBorders>
              <w:top w:val="single" w:sz="8" w:space="0" w:color="auto"/>
              <w:left w:val="single" w:sz="8" w:space="0" w:color="auto"/>
              <w:bottom w:val="single" w:sz="8" w:space="0" w:color="000000"/>
              <w:right w:val="single" w:sz="8" w:space="0" w:color="auto"/>
            </w:tcBorders>
            <w:vAlign w:val="center"/>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p>
        </w:tc>
        <w:tc>
          <w:tcPr>
            <w:tcW w:w="931" w:type="dxa"/>
            <w:vMerge/>
            <w:tcBorders>
              <w:top w:val="single" w:sz="8" w:space="0" w:color="auto"/>
              <w:left w:val="single" w:sz="8" w:space="0" w:color="auto"/>
              <w:bottom w:val="single" w:sz="8" w:space="0" w:color="000000"/>
              <w:right w:val="single" w:sz="8" w:space="0" w:color="auto"/>
            </w:tcBorders>
            <w:vAlign w:val="center"/>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p>
        </w:tc>
      </w:tr>
      <w:tr w:rsidR="000E6766" w:rsidRPr="000E6766" w:rsidTr="000E6766">
        <w:trPr>
          <w:trHeight w:val="300"/>
        </w:trPr>
        <w:tc>
          <w:tcPr>
            <w:tcW w:w="2279" w:type="dxa"/>
            <w:tcBorders>
              <w:top w:val="nil"/>
              <w:left w:val="single" w:sz="8" w:space="0" w:color="auto"/>
              <w:bottom w:val="nil"/>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1</w:t>
            </w:r>
          </w:p>
        </w:tc>
        <w:tc>
          <w:tcPr>
            <w:tcW w:w="2661" w:type="dxa"/>
            <w:tcBorders>
              <w:top w:val="nil"/>
              <w:left w:val="nil"/>
              <w:bottom w:val="nil"/>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w:t>
            </w:r>
          </w:p>
        </w:tc>
        <w:tc>
          <w:tcPr>
            <w:tcW w:w="2126" w:type="dxa"/>
            <w:tcBorders>
              <w:top w:val="nil"/>
              <w:left w:val="nil"/>
              <w:bottom w:val="nil"/>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3</w:t>
            </w:r>
          </w:p>
        </w:tc>
        <w:tc>
          <w:tcPr>
            <w:tcW w:w="739" w:type="dxa"/>
            <w:tcBorders>
              <w:top w:val="nil"/>
              <w:left w:val="nil"/>
              <w:bottom w:val="nil"/>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4</w:t>
            </w:r>
          </w:p>
        </w:tc>
        <w:tc>
          <w:tcPr>
            <w:tcW w:w="1104" w:type="dxa"/>
            <w:tcBorders>
              <w:top w:val="nil"/>
              <w:left w:val="nil"/>
              <w:bottom w:val="nil"/>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5</w:t>
            </w:r>
          </w:p>
        </w:tc>
        <w:tc>
          <w:tcPr>
            <w:tcW w:w="1341" w:type="dxa"/>
            <w:tcBorders>
              <w:top w:val="nil"/>
              <w:left w:val="nil"/>
              <w:bottom w:val="nil"/>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6</w:t>
            </w:r>
          </w:p>
        </w:tc>
        <w:tc>
          <w:tcPr>
            <w:tcW w:w="574" w:type="dxa"/>
            <w:tcBorders>
              <w:top w:val="nil"/>
              <w:left w:val="nil"/>
              <w:bottom w:val="nil"/>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7</w:t>
            </w:r>
          </w:p>
        </w:tc>
        <w:tc>
          <w:tcPr>
            <w:tcW w:w="931" w:type="dxa"/>
            <w:tcBorders>
              <w:top w:val="nil"/>
              <w:left w:val="nil"/>
              <w:bottom w:val="nil"/>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9</w:t>
            </w:r>
          </w:p>
        </w:tc>
        <w:tc>
          <w:tcPr>
            <w:tcW w:w="1024" w:type="dxa"/>
            <w:tcBorders>
              <w:top w:val="nil"/>
              <w:left w:val="nil"/>
              <w:bottom w:val="nil"/>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10</w:t>
            </w:r>
          </w:p>
        </w:tc>
        <w:tc>
          <w:tcPr>
            <w:tcW w:w="931" w:type="dxa"/>
            <w:tcBorders>
              <w:top w:val="nil"/>
              <w:left w:val="nil"/>
              <w:bottom w:val="nil"/>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11</w:t>
            </w:r>
          </w:p>
        </w:tc>
        <w:tc>
          <w:tcPr>
            <w:tcW w:w="893" w:type="dxa"/>
            <w:tcBorders>
              <w:top w:val="nil"/>
              <w:left w:val="nil"/>
              <w:bottom w:val="nil"/>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12</w:t>
            </w:r>
          </w:p>
        </w:tc>
        <w:tc>
          <w:tcPr>
            <w:tcW w:w="931" w:type="dxa"/>
            <w:tcBorders>
              <w:top w:val="nil"/>
              <w:left w:val="nil"/>
              <w:bottom w:val="nil"/>
              <w:right w:val="single" w:sz="8"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13</w:t>
            </w:r>
          </w:p>
        </w:tc>
      </w:tr>
      <w:tr w:rsidR="000E6766" w:rsidRPr="000E6766" w:rsidTr="000E6766">
        <w:trPr>
          <w:trHeight w:val="1800"/>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 xml:space="preserve">Муниципальная программа   </w:t>
            </w:r>
            <w:proofErr w:type="spellStart"/>
            <w:r w:rsidRPr="000E6766">
              <w:rPr>
                <w:rFonts w:ascii="Times New Roman" w:eastAsia="Times New Roman" w:hAnsi="Times New Roman" w:cs="Times New Roman"/>
                <w:color w:val="000000"/>
                <w:sz w:val="22"/>
                <w:szCs w:val="22"/>
                <w:lang w:eastAsia="ru-RU" w:bidi="ar-SA"/>
              </w:rPr>
              <w:t>Сальского</w:t>
            </w:r>
            <w:proofErr w:type="spellEnd"/>
            <w:r w:rsidRPr="000E6766">
              <w:rPr>
                <w:rFonts w:ascii="Times New Roman" w:eastAsia="Times New Roman" w:hAnsi="Times New Roman" w:cs="Times New Roman"/>
                <w:color w:val="000000"/>
                <w:sz w:val="22"/>
                <w:szCs w:val="22"/>
                <w:lang w:eastAsia="ru-RU" w:bidi="ar-SA"/>
              </w:rPr>
              <w:t xml:space="preserve"> сельского поселения   </w:t>
            </w:r>
          </w:p>
        </w:tc>
        <w:tc>
          <w:tcPr>
            <w:tcW w:w="2661" w:type="dxa"/>
            <w:tcBorders>
              <w:top w:val="single" w:sz="4" w:space="0" w:color="auto"/>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 xml:space="preserve">«Управление муниципальным имуществом </w:t>
            </w:r>
            <w:proofErr w:type="spellStart"/>
            <w:r w:rsidRPr="000E6766">
              <w:rPr>
                <w:rFonts w:ascii="Times New Roman" w:eastAsia="Times New Roman" w:hAnsi="Times New Roman" w:cs="Times New Roman"/>
                <w:color w:val="000000"/>
                <w:sz w:val="22"/>
                <w:szCs w:val="22"/>
                <w:lang w:eastAsia="ru-RU" w:bidi="ar-SA"/>
              </w:rPr>
              <w:t>Сальского</w:t>
            </w:r>
            <w:proofErr w:type="spellEnd"/>
            <w:r w:rsidRPr="000E6766">
              <w:rPr>
                <w:rFonts w:ascii="Times New Roman" w:eastAsia="Times New Roman" w:hAnsi="Times New Roman" w:cs="Times New Roman"/>
                <w:color w:val="000000"/>
                <w:sz w:val="22"/>
                <w:szCs w:val="22"/>
                <w:lang w:eastAsia="ru-RU" w:bidi="ar-SA"/>
              </w:rPr>
              <w:t xml:space="preserve"> сельского поселения на 2023 - 2027 годы»</w:t>
            </w:r>
          </w:p>
        </w:tc>
        <w:tc>
          <w:tcPr>
            <w:tcW w:w="2126" w:type="dxa"/>
            <w:tcBorders>
              <w:top w:val="single" w:sz="4" w:space="0" w:color="auto"/>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1428,458</w:t>
            </w:r>
          </w:p>
        </w:tc>
        <w:tc>
          <w:tcPr>
            <w:tcW w:w="739" w:type="dxa"/>
            <w:tcBorders>
              <w:top w:val="single" w:sz="4" w:space="0" w:color="auto"/>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831</w:t>
            </w:r>
          </w:p>
        </w:tc>
        <w:tc>
          <w:tcPr>
            <w:tcW w:w="1104" w:type="dxa"/>
            <w:tcBorders>
              <w:top w:val="single" w:sz="4" w:space="0" w:color="auto"/>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0113</w:t>
            </w:r>
          </w:p>
        </w:tc>
        <w:tc>
          <w:tcPr>
            <w:tcW w:w="1341" w:type="dxa"/>
            <w:tcBorders>
              <w:top w:val="single" w:sz="4" w:space="0" w:color="auto"/>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0300000000</w:t>
            </w:r>
          </w:p>
        </w:tc>
        <w:tc>
          <w:tcPr>
            <w:tcW w:w="574" w:type="dxa"/>
            <w:tcBorders>
              <w:top w:val="single" w:sz="4" w:space="0" w:color="auto"/>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000</w:t>
            </w:r>
          </w:p>
        </w:tc>
        <w:tc>
          <w:tcPr>
            <w:tcW w:w="931" w:type="dxa"/>
            <w:tcBorders>
              <w:top w:val="single" w:sz="4" w:space="0" w:color="auto"/>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214,160</w:t>
            </w:r>
          </w:p>
        </w:tc>
        <w:tc>
          <w:tcPr>
            <w:tcW w:w="1024" w:type="dxa"/>
            <w:tcBorders>
              <w:top w:val="single" w:sz="4" w:space="0" w:color="auto"/>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442,742</w:t>
            </w:r>
          </w:p>
        </w:tc>
        <w:tc>
          <w:tcPr>
            <w:tcW w:w="931" w:type="dxa"/>
            <w:tcBorders>
              <w:top w:val="single" w:sz="4" w:space="0" w:color="auto"/>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499,581</w:t>
            </w:r>
          </w:p>
        </w:tc>
        <w:tc>
          <w:tcPr>
            <w:tcW w:w="893" w:type="dxa"/>
            <w:tcBorders>
              <w:top w:val="single" w:sz="4" w:space="0" w:color="auto"/>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73,734</w:t>
            </w:r>
          </w:p>
        </w:tc>
        <w:tc>
          <w:tcPr>
            <w:tcW w:w="931" w:type="dxa"/>
            <w:tcBorders>
              <w:top w:val="single" w:sz="4" w:space="0" w:color="auto"/>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198,241</w:t>
            </w:r>
          </w:p>
        </w:tc>
      </w:tr>
      <w:tr w:rsidR="000E6766" w:rsidRPr="000E6766" w:rsidTr="000E6766">
        <w:trPr>
          <w:trHeight w:val="705"/>
        </w:trPr>
        <w:tc>
          <w:tcPr>
            <w:tcW w:w="2279" w:type="dxa"/>
            <w:tcBorders>
              <w:top w:val="nil"/>
              <w:left w:val="single" w:sz="4" w:space="0" w:color="auto"/>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Отдельные мероприятия</w:t>
            </w:r>
          </w:p>
        </w:tc>
        <w:tc>
          <w:tcPr>
            <w:tcW w:w="266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 </w:t>
            </w:r>
          </w:p>
        </w:tc>
        <w:tc>
          <w:tcPr>
            <w:tcW w:w="2126"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1428,458</w:t>
            </w:r>
          </w:p>
        </w:tc>
        <w:tc>
          <w:tcPr>
            <w:tcW w:w="739"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831</w:t>
            </w:r>
          </w:p>
        </w:tc>
        <w:tc>
          <w:tcPr>
            <w:tcW w:w="110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0113</w:t>
            </w:r>
          </w:p>
        </w:tc>
        <w:tc>
          <w:tcPr>
            <w:tcW w:w="134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0390000000</w:t>
            </w:r>
          </w:p>
        </w:tc>
        <w:tc>
          <w:tcPr>
            <w:tcW w:w="57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214,160</w:t>
            </w:r>
          </w:p>
        </w:tc>
        <w:tc>
          <w:tcPr>
            <w:tcW w:w="102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442,742</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499,581</w:t>
            </w:r>
          </w:p>
        </w:tc>
        <w:tc>
          <w:tcPr>
            <w:tcW w:w="893"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73,734</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198,241</w:t>
            </w:r>
          </w:p>
        </w:tc>
      </w:tr>
      <w:tr w:rsidR="000E6766" w:rsidRPr="000E6766" w:rsidTr="000E6766">
        <w:trPr>
          <w:trHeight w:val="1140"/>
        </w:trPr>
        <w:tc>
          <w:tcPr>
            <w:tcW w:w="2279" w:type="dxa"/>
            <w:tcBorders>
              <w:top w:val="nil"/>
              <w:left w:val="single" w:sz="4" w:space="0" w:color="auto"/>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Основное мероприятие 1</w:t>
            </w:r>
          </w:p>
        </w:tc>
        <w:tc>
          <w:tcPr>
            <w:tcW w:w="266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Содержание муниципального имущества</w:t>
            </w:r>
          </w:p>
        </w:tc>
        <w:tc>
          <w:tcPr>
            <w:tcW w:w="2126"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851,006</w:t>
            </w:r>
          </w:p>
        </w:tc>
        <w:tc>
          <w:tcPr>
            <w:tcW w:w="739"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831</w:t>
            </w:r>
          </w:p>
        </w:tc>
        <w:tc>
          <w:tcPr>
            <w:tcW w:w="110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0113</w:t>
            </w:r>
          </w:p>
        </w:tc>
        <w:tc>
          <w:tcPr>
            <w:tcW w:w="134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0390100000</w:t>
            </w:r>
          </w:p>
        </w:tc>
        <w:tc>
          <w:tcPr>
            <w:tcW w:w="57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000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101,091</w:t>
            </w:r>
          </w:p>
        </w:tc>
        <w:tc>
          <w:tcPr>
            <w:tcW w:w="102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334,983</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330,450</w:t>
            </w:r>
          </w:p>
        </w:tc>
        <w:tc>
          <w:tcPr>
            <w:tcW w:w="893"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0,000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84,482</w:t>
            </w:r>
          </w:p>
        </w:tc>
      </w:tr>
      <w:tr w:rsidR="000E6766" w:rsidRPr="000E6766" w:rsidTr="000E6766">
        <w:trPr>
          <w:trHeight w:val="960"/>
        </w:trPr>
        <w:tc>
          <w:tcPr>
            <w:tcW w:w="2279" w:type="dxa"/>
            <w:tcBorders>
              <w:top w:val="nil"/>
              <w:left w:val="single" w:sz="4" w:space="0" w:color="auto"/>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lastRenderedPageBreak/>
              <w:t>1.1.</w:t>
            </w:r>
            <w:r w:rsidRPr="000E6766">
              <w:rPr>
                <w:rFonts w:ascii="Times New Roman" w:eastAsia="Times New Roman" w:hAnsi="Times New Roman" w:cs="Times New Roman"/>
                <w:color w:val="000000"/>
                <w:sz w:val="14"/>
                <w:szCs w:val="14"/>
                <w:lang w:eastAsia="ru-RU" w:bidi="ar-SA"/>
              </w:rPr>
              <w:t xml:space="preserve">           </w:t>
            </w:r>
            <w:r w:rsidRPr="000E6766">
              <w:rPr>
                <w:rFonts w:ascii="Times New Roman" w:eastAsia="Times New Roman" w:hAnsi="Times New Roman" w:cs="Times New Roman"/>
                <w:color w:val="000000"/>
                <w:sz w:val="22"/>
                <w:szCs w:val="22"/>
                <w:lang w:eastAsia="ru-RU" w:bidi="ar-SA"/>
              </w:rPr>
              <w:t>направление</w:t>
            </w:r>
          </w:p>
        </w:tc>
        <w:tc>
          <w:tcPr>
            <w:tcW w:w="266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 xml:space="preserve">Приобретение (обновление) имущества </w:t>
            </w:r>
          </w:p>
        </w:tc>
        <w:tc>
          <w:tcPr>
            <w:tcW w:w="2126"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806,795</w:t>
            </w:r>
          </w:p>
        </w:tc>
        <w:tc>
          <w:tcPr>
            <w:tcW w:w="739"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831</w:t>
            </w:r>
          </w:p>
        </w:tc>
        <w:tc>
          <w:tcPr>
            <w:tcW w:w="110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0113</w:t>
            </w:r>
          </w:p>
        </w:tc>
        <w:tc>
          <w:tcPr>
            <w:tcW w:w="134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0390122003</w:t>
            </w:r>
          </w:p>
        </w:tc>
        <w:tc>
          <w:tcPr>
            <w:tcW w:w="57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240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101,091</w:t>
            </w:r>
          </w:p>
        </w:tc>
        <w:tc>
          <w:tcPr>
            <w:tcW w:w="102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334,983</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286,239</w:t>
            </w:r>
          </w:p>
        </w:tc>
        <w:tc>
          <w:tcPr>
            <w:tcW w:w="893"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84,482</w:t>
            </w:r>
          </w:p>
        </w:tc>
      </w:tr>
      <w:tr w:rsidR="000E6766" w:rsidRPr="000E6766" w:rsidTr="000E6766">
        <w:trPr>
          <w:trHeight w:val="1545"/>
        </w:trPr>
        <w:tc>
          <w:tcPr>
            <w:tcW w:w="2279" w:type="dxa"/>
            <w:tcBorders>
              <w:top w:val="nil"/>
              <w:left w:val="single" w:sz="4" w:space="0" w:color="auto"/>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1.2.</w:t>
            </w:r>
            <w:r w:rsidRPr="000E6766">
              <w:rPr>
                <w:rFonts w:ascii="Times New Roman" w:eastAsia="Times New Roman" w:hAnsi="Times New Roman" w:cs="Times New Roman"/>
                <w:color w:val="000000"/>
                <w:sz w:val="14"/>
                <w:szCs w:val="14"/>
                <w:lang w:eastAsia="ru-RU" w:bidi="ar-SA"/>
              </w:rPr>
              <w:t xml:space="preserve">           </w:t>
            </w:r>
            <w:r w:rsidRPr="000E6766">
              <w:rPr>
                <w:rFonts w:ascii="Times New Roman" w:eastAsia="Times New Roman" w:hAnsi="Times New Roman" w:cs="Times New Roman"/>
                <w:color w:val="000000"/>
                <w:sz w:val="22"/>
                <w:szCs w:val="22"/>
                <w:lang w:eastAsia="ru-RU" w:bidi="ar-SA"/>
              </w:rPr>
              <w:t xml:space="preserve">направление </w:t>
            </w:r>
          </w:p>
        </w:tc>
        <w:tc>
          <w:tcPr>
            <w:tcW w:w="266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Капитальный ремонт и реконструкция муниципального имущества</w:t>
            </w:r>
          </w:p>
        </w:tc>
        <w:tc>
          <w:tcPr>
            <w:tcW w:w="2126"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44,211</w:t>
            </w:r>
          </w:p>
        </w:tc>
        <w:tc>
          <w:tcPr>
            <w:tcW w:w="739"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831</w:t>
            </w:r>
          </w:p>
        </w:tc>
        <w:tc>
          <w:tcPr>
            <w:tcW w:w="110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0113</w:t>
            </w:r>
          </w:p>
        </w:tc>
        <w:tc>
          <w:tcPr>
            <w:tcW w:w="134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0390122004</w:t>
            </w:r>
          </w:p>
        </w:tc>
        <w:tc>
          <w:tcPr>
            <w:tcW w:w="57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240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102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44,211</w:t>
            </w:r>
          </w:p>
        </w:tc>
        <w:tc>
          <w:tcPr>
            <w:tcW w:w="893"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r>
      <w:tr w:rsidR="000E6766" w:rsidRPr="000E6766" w:rsidTr="000E6766">
        <w:trPr>
          <w:trHeight w:val="855"/>
        </w:trPr>
        <w:tc>
          <w:tcPr>
            <w:tcW w:w="2279" w:type="dxa"/>
            <w:tcBorders>
              <w:top w:val="nil"/>
              <w:left w:val="single" w:sz="4" w:space="0" w:color="auto"/>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 xml:space="preserve">Основное мероприятие 2    </w:t>
            </w:r>
          </w:p>
        </w:tc>
        <w:tc>
          <w:tcPr>
            <w:tcW w:w="266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Имущественные отношения</w:t>
            </w:r>
          </w:p>
        </w:tc>
        <w:tc>
          <w:tcPr>
            <w:tcW w:w="2126"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504,080</w:t>
            </w:r>
          </w:p>
        </w:tc>
        <w:tc>
          <w:tcPr>
            <w:tcW w:w="739"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831</w:t>
            </w:r>
          </w:p>
        </w:tc>
        <w:tc>
          <w:tcPr>
            <w:tcW w:w="110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0113</w:t>
            </w:r>
          </w:p>
        </w:tc>
        <w:tc>
          <w:tcPr>
            <w:tcW w:w="134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0390200000</w:t>
            </w:r>
          </w:p>
        </w:tc>
        <w:tc>
          <w:tcPr>
            <w:tcW w:w="57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000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113,069</w:t>
            </w:r>
          </w:p>
        </w:tc>
        <w:tc>
          <w:tcPr>
            <w:tcW w:w="102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107,759</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107,759</w:t>
            </w:r>
          </w:p>
        </w:tc>
        <w:tc>
          <w:tcPr>
            <w:tcW w:w="893"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67,734</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107,759</w:t>
            </w:r>
          </w:p>
        </w:tc>
      </w:tr>
      <w:tr w:rsidR="000E6766" w:rsidRPr="000E6766" w:rsidTr="000E6766">
        <w:trPr>
          <w:trHeight w:val="1605"/>
        </w:trPr>
        <w:tc>
          <w:tcPr>
            <w:tcW w:w="2279" w:type="dxa"/>
            <w:tcBorders>
              <w:top w:val="nil"/>
              <w:left w:val="single" w:sz="4" w:space="0" w:color="auto"/>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2.1. направление</w:t>
            </w:r>
          </w:p>
        </w:tc>
        <w:tc>
          <w:tcPr>
            <w:tcW w:w="266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Паспортизация муниципального имущества</w:t>
            </w:r>
          </w:p>
        </w:tc>
        <w:tc>
          <w:tcPr>
            <w:tcW w:w="2126"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739"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831</w:t>
            </w:r>
          </w:p>
        </w:tc>
        <w:tc>
          <w:tcPr>
            <w:tcW w:w="110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0113</w:t>
            </w:r>
          </w:p>
        </w:tc>
        <w:tc>
          <w:tcPr>
            <w:tcW w:w="134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0390222001</w:t>
            </w:r>
          </w:p>
        </w:tc>
        <w:tc>
          <w:tcPr>
            <w:tcW w:w="57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240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102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893"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r>
      <w:tr w:rsidR="000E6766" w:rsidRPr="000E6766" w:rsidTr="000E6766">
        <w:trPr>
          <w:trHeight w:val="2070"/>
        </w:trPr>
        <w:tc>
          <w:tcPr>
            <w:tcW w:w="2279" w:type="dxa"/>
            <w:tcBorders>
              <w:top w:val="nil"/>
              <w:left w:val="single" w:sz="4" w:space="0" w:color="auto"/>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2.2. направление</w:t>
            </w:r>
          </w:p>
        </w:tc>
        <w:tc>
          <w:tcPr>
            <w:tcW w:w="266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 xml:space="preserve">  Проведение комплексных кадастровых работ в отношении имущества находящегося в муниципальной собственности</w:t>
            </w:r>
          </w:p>
        </w:tc>
        <w:tc>
          <w:tcPr>
            <w:tcW w:w="2126"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739"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831</w:t>
            </w:r>
          </w:p>
        </w:tc>
        <w:tc>
          <w:tcPr>
            <w:tcW w:w="110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0113</w:t>
            </w:r>
          </w:p>
        </w:tc>
        <w:tc>
          <w:tcPr>
            <w:tcW w:w="134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0390223400</w:t>
            </w:r>
          </w:p>
        </w:tc>
        <w:tc>
          <w:tcPr>
            <w:tcW w:w="57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240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102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893"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r>
      <w:tr w:rsidR="000E6766" w:rsidRPr="000E6766" w:rsidTr="000E6766">
        <w:trPr>
          <w:trHeight w:val="1815"/>
        </w:trPr>
        <w:tc>
          <w:tcPr>
            <w:tcW w:w="2279" w:type="dxa"/>
            <w:tcBorders>
              <w:top w:val="nil"/>
              <w:left w:val="single" w:sz="4" w:space="0" w:color="auto"/>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2.3. направление</w:t>
            </w:r>
          </w:p>
        </w:tc>
        <w:tc>
          <w:tcPr>
            <w:tcW w:w="266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Информационное освещение деятельности органов местного самоуправления  в средствах массовой информации</w:t>
            </w:r>
          </w:p>
        </w:tc>
        <w:tc>
          <w:tcPr>
            <w:tcW w:w="2126"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5,310</w:t>
            </w:r>
          </w:p>
        </w:tc>
        <w:tc>
          <w:tcPr>
            <w:tcW w:w="739"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831</w:t>
            </w:r>
          </w:p>
        </w:tc>
        <w:tc>
          <w:tcPr>
            <w:tcW w:w="110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0113</w:t>
            </w:r>
          </w:p>
        </w:tc>
        <w:tc>
          <w:tcPr>
            <w:tcW w:w="134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0390223190</w:t>
            </w:r>
          </w:p>
        </w:tc>
        <w:tc>
          <w:tcPr>
            <w:tcW w:w="57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240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5,310</w:t>
            </w:r>
          </w:p>
        </w:tc>
        <w:tc>
          <w:tcPr>
            <w:tcW w:w="102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893"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r>
      <w:tr w:rsidR="000E6766" w:rsidRPr="000E6766" w:rsidTr="000E6766">
        <w:trPr>
          <w:trHeight w:val="2400"/>
        </w:trPr>
        <w:tc>
          <w:tcPr>
            <w:tcW w:w="2279" w:type="dxa"/>
            <w:tcBorders>
              <w:top w:val="nil"/>
              <w:left w:val="single" w:sz="4" w:space="0" w:color="auto"/>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lastRenderedPageBreak/>
              <w:t>2.4. направление</w:t>
            </w:r>
          </w:p>
        </w:tc>
        <w:tc>
          <w:tcPr>
            <w:tcW w:w="266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Юридическое сопровождение сделок с муниципальным имуществом и вопросов приватизации</w:t>
            </w:r>
          </w:p>
        </w:tc>
        <w:tc>
          <w:tcPr>
            <w:tcW w:w="2126"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498,770</w:t>
            </w:r>
          </w:p>
        </w:tc>
        <w:tc>
          <w:tcPr>
            <w:tcW w:w="739"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831</w:t>
            </w:r>
          </w:p>
        </w:tc>
        <w:tc>
          <w:tcPr>
            <w:tcW w:w="110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0113</w:t>
            </w:r>
          </w:p>
        </w:tc>
        <w:tc>
          <w:tcPr>
            <w:tcW w:w="134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0390223160</w:t>
            </w:r>
          </w:p>
        </w:tc>
        <w:tc>
          <w:tcPr>
            <w:tcW w:w="57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240</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107,759</w:t>
            </w:r>
          </w:p>
        </w:tc>
        <w:tc>
          <w:tcPr>
            <w:tcW w:w="102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107,759</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107,759</w:t>
            </w:r>
          </w:p>
        </w:tc>
        <w:tc>
          <w:tcPr>
            <w:tcW w:w="893"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67,734</w:t>
            </w:r>
          </w:p>
        </w:tc>
        <w:tc>
          <w:tcPr>
            <w:tcW w:w="93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107,759</w:t>
            </w:r>
          </w:p>
        </w:tc>
      </w:tr>
      <w:tr w:rsidR="000E6766" w:rsidRPr="000E6766" w:rsidTr="000E6766">
        <w:trPr>
          <w:trHeight w:val="6600"/>
        </w:trPr>
        <w:tc>
          <w:tcPr>
            <w:tcW w:w="2279" w:type="dxa"/>
            <w:tcBorders>
              <w:top w:val="nil"/>
              <w:left w:val="single" w:sz="4" w:space="0" w:color="auto"/>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2.5.направление</w:t>
            </w:r>
          </w:p>
        </w:tc>
        <w:tc>
          <w:tcPr>
            <w:tcW w:w="266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 xml:space="preserve">Расходы бюджета поселения на подготовку проектов межевания земельных участков и на проведение кадастровых работ в </w:t>
            </w:r>
            <w:proofErr w:type="gramStart"/>
            <w:r w:rsidRPr="000E6766">
              <w:rPr>
                <w:rFonts w:ascii="Times New Roman" w:eastAsia="Times New Roman" w:hAnsi="Times New Roman" w:cs="Times New Roman"/>
                <w:color w:val="000000"/>
                <w:sz w:val="22"/>
                <w:szCs w:val="22"/>
                <w:lang w:eastAsia="ru-RU" w:bidi="ar-SA"/>
              </w:rPr>
              <w:t>целях</w:t>
            </w:r>
            <w:proofErr w:type="gramEnd"/>
            <w:r w:rsidRPr="000E6766">
              <w:rPr>
                <w:rFonts w:ascii="Times New Roman" w:eastAsia="Times New Roman" w:hAnsi="Times New Roman" w:cs="Times New Roman"/>
                <w:color w:val="000000"/>
                <w:sz w:val="22"/>
                <w:szCs w:val="22"/>
                <w:lang w:eastAsia="ru-RU" w:bidi="ar-SA"/>
              </w:rPr>
              <w:t xml:space="preserve"> </w:t>
            </w:r>
            <w:proofErr w:type="spellStart"/>
            <w:r w:rsidRPr="000E6766">
              <w:rPr>
                <w:rFonts w:ascii="Times New Roman" w:eastAsia="Times New Roman" w:hAnsi="Times New Roman" w:cs="Times New Roman"/>
                <w:color w:val="000000"/>
                <w:sz w:val="22"/>
                <w:szCs w:val="22"/>
                <w:lang w:eastAsia="ru-RU" w:bidi="ar-SA"/>
              </w:rPr>
              <w:t>софинансирования</w:t>
            </w:r>
            <w:proofErr w:type="spellEnd"/>
            <w:r w:rsidRPr="000E6766">
              <w:rPr>
                <w:rFonts w:ascii="Times New Roman" w:eastAsia="Times New Roman" w:hAnsi="Times New Roman" w:cs="Times New Roman"/>
                <w:color w:val="000000"/>
                <w:sz w:val="22"/>
                <w:szCs w:val="22"/>
                <w:lang w:eastAsia="ru-RU" w:bidi="ar-SA"/>
              </w:rPr>
              <w:t xml:space="preserve"> </w:t>
            </w:r>
            <w:proofErr w:type="gramStart"/>
            <w:r w:rsidRPr="000E6766">
              <w:rPr>
                <w:rFonts w:ascii="Times New Roman" w:eastAsia="Times New Roman" w:hAnsi="Times New Roman" w:cs="Times New Roman"/>
                <w:color w:val="000000"/>
                <w:sz w:val="22"/>
                <w:szCs w:val="22"/>
                <w:lang w:eastAsia="ru-RU" w:bidi="ar-SA"/>
              </w:rPr>
              <w:t>которых</w:t>
            </w:r>
            <w:proofErr w:type="gramEnd"/>
            <w:r w:rsidRPr="000E6766">
              <w:rPr>
                <w:rFonts w:ascii="Times New Roman" w:eastAsia="Times New Roman" w:hAnsi="Times New Roman" w:cs="Times New Roman"/>
                <w:color w:val="000000"/>
                <w:sz w:val="22"/>
                <w:szCs w:val="22"/>
                <w:lang w:eastAsia="ru-RU" w:bidi="ar-SA"/>
              </w:rPr>
              <w:t xml:space="preserve"> предоставляются субсидии и иные межбюджетные трансферты из федерального бюджета.</w:t>
            </w:r>
          </w:p>
        </w:tc>
        <w:tc>
          <w:tcPr>
            <w:tcW w:w="2126"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0,000</w:t>
            </w:r>
          </w:p>
        </w:tc>
        <w:tc>
          <w:tcPr>
            <w:tcW w:w="739"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831</w:t>
            </w:r>
          </w:p>
        </w:tc>
        <w:tc>
          <w:tcPr>
            <w:tcW w:w="110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0113</w:t>
            </w:r>
          </w:p>
        </w:tc>
        <w:tc>
          <w:tcPr>
            <w:tcW w:w="1341"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03902L5990</w:t>
            </w:r>
          </w:p>
        </w:tc>
        <w:tc>
          <w:tcPr>
            <w:tcW w:w="574"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240</w:t>
            </w:r>
          </w:p>
        </w:tc>
        <w:tc>
          <w:tcPr>
            <w:tcW w:w="931"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w:t>
            </w:r>
          </w:p>
        </w:tc>
        <w:tc>
          <w:tcPr>
            <w:tcW w:w="1024"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w:t>
            </w:r>
          </w:p>
        </w:tc>
        <w:tc>
          <w:tcPr>
            <w:tcW w:w="931"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w:t>
            </w:r>
          </w:p>
        </w:tc>
        <w:tc>
          <w:tcPr>
            <w:tcW w:w="893"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w:t>
            </w:r>
          </w:p>
        </w:tc>
        <w:tc>
          <w:tcPr>
            <w:tcW w:w="931"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0</w:t>
            </w:r>
          </w:p>
        </w:tc>
      </w:tr>
      <w:tr w:rsidR="000E6766" w:rsidRPr="000E6766" w:rsidTr="000E6766">
        <w:trPr>
          <w:trHeight w:val="2850"/>
        </w:trPr>
        <w:tc>
          <w:tcPr>
            <w:tcW w:w="2279" w:type="dxa"/>
            <w:tcBorders>
              <w:top w:val="nil"/>
              <w:left w:val="single" w:sz="4" w:space="0" w:color="auto"/>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lastRenderedPageBreak/>
              <w:t>Основное мероприятие 3</w:t>
            </w:r>
          </w:p>
        </w:tc>
        <w:tc>
          <w:tcPr>
            <w:tcW w:w="266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 xml:space="preserve">Развитие информационно-коммуникационной инфраструктуры </w:t>
            </w:r>
            <w:proofErr w:type="gramStart"/>
            <w:r w:rsidRPr="000E6766">
              <w:rPr>
                <w:rFonts w:ascii="Times New Roman" w:eastAsia="Times New Roman" w:hAnsi="Times New Roman" w:cs="Times New Roman"/>
                <w:b/>
                <w:bCs/>
                <w:color w:val="000000"/>
                <w:sz w:val="22"/>
                <w:szCs w:val="22"/>
                <w:lang w:eastAsia="ru-RU" w:bidi="ar-SA"/>
              </w:rPr>
              <w:t>в</w:t>
            </w:r>
            <w:proofErr w:type="gramEnd"/>
            <w:r w:rsidRPr="000E6766">
              <w:rPr>
                <w:rFonts w:ascii="Times New Roman" w:eastAsia="Times New Roman" w:hAnsi="Times New Roman" w:cs="Times New Roman"/>
                <w:b/>
                <w:bCs/>
                <w:color w:val="000000"/>
                <w:sz w:val="22"/>
                <w:szCs w:val="22"/>
                <w:lang w:eastAsia="ru-RU" w:bidi="ar-SA"/>
              </w:rPr>
              <w:t xml:space="preserve"> </w:t>
            </w:r>
            <w:proofErr w:type="gramStart"/>
            <w:r w:rsidRPr="000E6766">
              <w:rPr>
                <w:rFonts w:ascii="Times New Roman" w:eastAsia="Times New Roman" w:hAnsi="Times New Roman" w:cs="Times New Roman"/>
                <w:b/>
                <w:bCs/>
                <w:color w:val="000000"/>
                <w:sz w:val="22"/>
                <w:szCs w:val="22"/>
                <w:lang w:eastAsia="ru-RU" w:bidi="ar-SA"/>
              </w:rPr>
              <w:t>Сальском</w:t>
            </w:r>
            <w:proofErr w:type="gramEnd"/>
            <w:r w:rsidRPr="000E6766">
              <w:rPr>
                <w:rFonts w:ascii="Times New Roman" w:eastAsia="Times New Roman" w:hAnsi="Times New Roman" w:cs="Times New Roman"/>
                <w:b/>
                <w:bCs/>
                <w:color w:val="000000"/>
                <w:sz w:val="22"/>
                <w:szCs w:val="22"/>
                <w:lang w:eastAsia="ru-RU" w:bidi="ar-SA"/>
              </w:rPr>
              <w:t xml:space="preserve"> сельском поселении</w:t>
            </w:r>
          </w:p>
        </w:tc>
        <w:tc>
          <w:tcPr>
            <w:tcW w:w="2126"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73,372</w:t>
            </w:r>
          </w:p>
        </w:tc>
        <w:tc>
          <w:tcPr>
            <w:tcW w:w="739"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831</w:t>
            </w:r>
          </w:p>
        </w:tc>
        <w:tc>
          <w:tcPr>
            <w:tcW w:w="110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0113</w:t>
            </w:r>
          </w:p>
        </w:tc>
        <w:tc>
          <w:tcPr>
            <w:tcW w:w="1341"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0390300000</w:t>
            </w:r>
          </w:p>
        </w:tc>
        <w:tc>
          <w:tcPr>
            <w:tcW w:w="574"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240</w:t>
            </w:r>
          </w:p>
        </w:tc>
        <w:tc>
          <w:tcPr>
            <w:tcW w:w="931"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0,000</w:t>
            </w:r>
          </w:p>
        </w:tc>
        <w:tc>
          <w:tcPr>
            <w:tcW w:w="1024"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0,000</w:t>
            </w:r>
          </w:p>
        </w:tc>
        <w:tc>
          <w:tcPr>
            <w:tcW w:w="931"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61,372</w:t>
            </w:r>
          </w:p>
        </w:tc>
        <w:tc>
          <w:tcPr>
            <w:tcW w:w="893"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6,000</w:t>
            </w:r>
          </w:p>
        </w:tc>
        <w:tc>
          <w:tcPr>
            <w:tcW w:w="931"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6,000</w:t>
            </w:r>
          </w:p>
        </w:tc>
      </w:tr>
      <w:tr w:rsidR="000E6766" w:rsidRPr="000E6766" w:rsidTr="000E6766">
        <w:trPr>
          <w:trHeight w:val="3600"/>
        </w:trPr>
        <w:tc>
          <w:tcPr>
            <w:tcW w:w="2279" w:type="dxa"/>
            <w:tcBorders>
              <w:top w:val="nil"/>
              <w:left w:val="single" w:sz="4" w:space="0" w:color="auto"/>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3.1.направление</w:t>
            </w:r>
          </w:p>
        </w:tc>
        <w:tc>
          <w:tcPr>
            <w:tcW w:w="2661" w:type="dxa"/>
            <w:tcBorders>
              <w:top w:val="nil"/>
              <w:left w:val="nil"/>
              <w:bottom w:val="single" w:sz="4" w:space="0" w:color="auto"/>
              <w:right w:val="single" w:sz="4" w:space="0" w:color="auto"/>
            </w:tcBorders>
            <w:shd w:val="clear" w:color="auto" w:fill="auto"/>
            <w:vAlign w:val="bottom"/>
            <w:hideMark/>
          </w:tcPr>
          <w:p w:rsidR="000E6766" w:rsidRPr="000E6766" w:rsidRDefault="000E6766" w:rsidP="000E6766">
            <w:pPr>
              <w:widowControl/>
              <w:suppressAutoHyphens w:val="0"/>
              <w:autoSpaceDE/>
              <w:rPr>
                <w:rFonts w:ascii="Times New Roman" w:eastAsia="Times New Roman" w:hAnsi="Times New Roman" w:cs="Times New Roman"/>
                <w:color w:val="000000"/>
                <w:sz w:val="22"/>
                <w:szCs w:val="22"/>
                <w:lang w:eastAsia="ru-RU" w:bidi="ar-SA"/>
              </w:rPr>
            </w:pPr>
            <w:r w:rsidRPr="000E6766">
              <w:rPr>
                <w:rFonts w:ascii="Times New Roman" w:eastAsia="Times New Roman" w:hAnsi="Times New Roman" w:cs="Times New Roman"/>
                <w:color w:val="000000"/>
                <w:sz w:val="22"/>
                <w:szCs w:val="22"/>
                <w:lang w:eastAsia="ru-RU" w:bidi="ar-SA"/>
              </w:rPr>
              <w:t>Приобретение</w:t>
            </w:r>
            <w:proofErr w:type="gramStart"/>
            <w:r w:rsidRPr="000E6766">
              <w:rPr>
                <w:rFonts w:ascii="Times New Roman" w:eastAsia="Times New Roman" w:hAnsi="Times New Roman" w:cs="Times New Roman"/>
                <w:color w:val="000000"/>
                <w:sz w:val="22"/>
                <w:szCs w:val="22"/>
                <w:lang w:eastAsia="ru-RU" w:bidi="ar-SA"/>
              </w:rPr>
              <w:t xml:space="preserve"> ,</w:t>
            </w:r>
            <w:proofErr w:type="gramEnd"/>
            <w:r w:rsidRPr="000E6766">
              <w:rPr>
                <w:rFonts w:ascii="Times New Roman" w:eastAsia="Times New Roman" w:hAnsi="Times New Roman" w:cs="Times New Roman"/>
                <w:color w:val="000000"/>
                <w:sz w:val="22"/>
                <w:szCs w:val="22"/>
                <w:lang w:eastAsia="ru-RU" w:bidi="ar-SA"/>
              </w:rPr>
              <w:t xml:space="preserve"> сопровождение лицензионного базового, системного, сетевого, прикладного и клиентского </w:t>
            </w:r>
            <w:proofErr w:type="spellStart"/>
            <w:r w:rsidRPr="000E6766">
              <w:rPr>
                <w:rFonts w:ascii="Times New Roman" w:eastAsia="Times New Roman" w:hAnsi="Times New Roman" w:cs="Times New Roman"/>
                <w:color w:val="000000"/>
                <w:sz w:val="22"/>
                <w:szCs w:val="22"/>
                <w:lang w:eastAsia="ru-RU" w:bidi="ar-SA"/>
              </w:rPr>
              <w:t>програмного</w:t>
            </w:r>
            <w:proofErr w:type="spellEnd"/>
            <w:r w:rsidRPr="000E6766">
              <w:rPr>
                <w:rFonts w:ascii="Times New Roman" w:eastAsia="Times New Roman" w:hAnsi="Times New Roman" w:cs="Times New Roman"/>
                <w:color w:val="000000"/>
                <w:sz w:val="22"/>
                <w:szCs w:val="22"/>
                <w:lang w:eastAsia="ru-RU" w:bidi="ar-SA"/>
              </w:rPr>
              <w:t xml:space="preserve"> обеспечения</w:t>
            </w:r>
          </w:p>
        </w:tc>
        <w:tc>
          <w:tcPr>
            <w:tcW w:w="2126"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Calibri" w:eastAsia="Times New Roman" w:hAnsi="Calibri" w:cs="Calibri"/>
                <w:color w:val="000000"/>
                <w:sz w:val="22"/>
                <w:szCs w:val="22"/>
                <w:lang w:eastAsia="ru-RU" w:bidi="ar-SA"/>
              </w:rPr>
            </w:pPr>
            <w:r w:rsidRPr="000E6766">
              <w:rPr>
                <w:rFonts w:ascii="Calibri" w:eastAsia="Times New Roman" w:hAnsi="Calibri" w:cs="Calibri"/>
                <w:color w:val="000000"/>
                <w:sz w:val="22"/>
                <w:szCs w:val="22"/>
                <w:lang w:eastAsia="ru-RU" w:bidi="ar-SA"/>
              </w:rPr>
              <w:t>73,37</w:t>
            </w:r>
          </w:p>
        </w:tc>
        <w:tc>
          <w:tcPr>
            <w:tcW w:w="739"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831</w:t>
            </w:r>
          </w:p>
        </w:tc>
        <w:tc>
          <w:tcPr>
            <w:tcW w:w="1104" w:type="dxa"/>
            <w:tcBorders>
              <w:top w:val="nil"/>
              <w:left w:val="nil"/>
              <w:bottom w:val="single" w:sz="4" w:space="0" w:color="auto"/>
              <w:right w:val="single" w:sz="4" w:space="0" w:color="auto"/>
            </w:tcBorders>
            <w:shd w:val="clear" w:color="auto" w:fill="auto"/>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0113</w:t>
            </w:r>
          </w:p>
        </w:tc>
        <w:tc>
          <w:tcPr>
            <w:tcW w:w="1341"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0390322004</w:t>
            </w:r>
          </w:p>
        </w:tc>
        <w:tc>
          <w:tcPr>
            <w:tcW w:w="574"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Times New Roman" w:eastAsia="Times New Roman" w:hAnsi="Times New Roman" w:cs="Times New Roman"/>
                <w:b/>
                <w:bCs/>
                <w:color w:val="000000"/>
                <w:sz w:val="22"/>
                <w:szCs w:val="22"/>
                <w:lang w:eastAsia="ru-RU" w:bidi="ar-SA"/>
              </w:rPr>
            </w:pPr>
            <w:r w:rsidRPr="000E6766">
              <w:rPr>
                <w:rFonts w:ascii="Times New Roman" w:eastAsia="Times New Roman" w:hAnsi="Times New Roman" w:cs="Times New Roman"/>
                <w:b/>
                <w:bCs/>
                <w:color w:val="000000"/>
                <w:sz w:val="22"/>
                <w:szCs w:val="22"/>
                <w:lang w:eastAsia="ru-RU" w:bidi="ar-SA"/>
              </w:rPr>
              <w:t>240</w:t>
            </w:r>
          </w:p>
        </w:tc>
        <w:tc>
          <w:tcPr>
            <w:tcW w:w="931"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Calibri" w:eastAsia="Times New Roman" w:hAnsi="Calibri" w:cs="Calibri"/>
                <w:color w:val="000000"/>
                <w:sz w:val="22"/>
                <w:szCs w:val="22"/>
                <w:lang w:eastAsia="ru-RU" w:bidi="ar-SA"/>
              </w:rPr>
            </w:pPr>
            <w:r w:rsidRPr="000E6766">
              <w:rPr>
                <w:rFonts w:ascii="Calibri" w:eastAsia="Times New Roman" w:hAnsi="Calibri" w:cs="Calibri"/>
                <w:color w:val="000000"/>
                <w:sz w:val="22"/>
                <w:szCs w:val="22"/>
                <w:lang w:eastAsia="ru-RU" w:bidi="ar-SA"/>
              </w:rPr>
              <w:t>0,00</w:t>
            </w:r>
          </w:p>
        </w:tc>
        <w:tc>
          <w:tcPr>
            <w:tcW w:w="1024"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Calibri" w:eastAsia="Times New Roman" w:hAnsi="Calibri" w:cs="Calibri"/>
                <w:color w:val="000000"/>
                <w:sz w:val="22"/>
                <w:szCs w:val="22"/>
                <w:lang w:eastAsia="ru-RU" w:bidi="ar-SA"/>
              </w:rPr>
            </w:pPr>
            <w:r w:rsidRPr="000E6766">
              <w:rPr>
                <w:rFonts w:ascii="Calibri" w:eastAsia="Times New Roman" w:hAnsi="Calibri" w:cs="Calibri"/>
                <w:color w:val="000000"/>
                <w:sz w:val="22"/>
                <w:szCs w:val="22"/>
                <w:lang w:eastAsia="ru-RU" w:bidi="ar-SA"/>
              </w:rPr>
              <w:t>0,00</w:t>
            </w:r>
          </w:p>
        </w:tc>
        <w:tc>
          <w:tcPr>
            <w:tcW w:w="931"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Calibri" w:eastAsia="Times New Roman" w:hAnsi="Calibri" w:cs="Calibri"/>
                <w:color w:val="000000"/>
                <w:sz w:val="22"/>
                <w:szCs w:val="22"/>
                <w:lang w:eastAsia="ru-RU" w:bidi="ar-SA"/>
              </w:rPr>
            </w:pPr>
            <w:r w:rsidRPr="000E6766">
              <w:rPr>
                <w:rFonts w:ascii="Calibri" w:eastAsia="Times New Roman" w:hAnsi="Calibri" w:cs="Calibri"/>
                <w:color w:val="000000"/>
                <w:sz w:val="22"/>
                <w:szCs w:val="22"/>
                <w:lang w:eastAsia="ru-RU" w:bidi="ar-SA"/>
              </w:rPr>
              <w:t>61,372</w:t>
            </w:r>
          </w:p>
        </w:tc>
        <w:tc>
          <w:tcPr>
            <w:tcW w:w="893"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Calibri" w:eastAsia="Times New Roman" w:hAnsi="Calibri" w:cs="Calibri"/>
                <w:color w:val="000000"/>
                <w:sz w:val="22"/>
                <w:szCs w:val="22"/>
                <w:lang w:eastAsia="ru-RU" w:bidi="ar-SA"/>
              </w:rPr>
            </w:pPr>
            <w:r w:rsidRPr="000E6766">
              <w:rPr>
                <w:rFonts w:ascii="Calibri" w:eastAsia="Times New Roman" w:hAnsi="Calibri" w:cs="Calibri"/>
                <w:color w:val="000000"/>
                <w:sz w:val="22"/>
                <w:szCs w:val="22"/>
                <w:lang w:eastAsia="ru-RU" w:bidi="ar-SA"/>
              </w:rPr>
              <w:t>6,00</w:t>
            </w:r>
          </w:p>
        </w:tc>
        <w:tc>
          <w:tcPr>
            <w:tcW w:w="931" w:type="dxa"/>
            <w:tcBorders>
              <w:top w:val="nil"/>
              <w:left w:val="nil"/>
              <w:bottom w:val="single" w:sz="4" w:space="0" w:color="auto"/>
              <w:right w:val="single" w:sz="4" w:space="0" w:color="auto"/>
            </w:tcBorders>
            <w:shd w:val="clear" w:color="auto" w:fill="auto"/>
            <w:noWrap/>
            <w:hideMark/>
          </w:tcPr>
          <w:p w:rsidR="000E6766" w:rsidRPr="000E6766" w:rsidRDefault="000E6766" w:rsidP="000E6766">
            <w:pPr>
              <w:widowControl/>
              <w:suppressAutoHyphens w:val="0"/>
              <w:autoSpaceDE/>
              <w:jc w:val="center"/>
              <w:rPr>
                <w:rFonts w:ascii="Calibri" w:eastAsia="Times New Roman" w:hAnsi="Calibri" w:cs="Calibri"/>
                <w:color w:val="000000"/>
                <w:sz w:val="22"/>
                <w:szCs w:val="22"/>
                <w:lang w:eastAsia="ru-RU" w:bidi="ar-SA"/>
              </w:rPr>
            </w:pPr>
            <w:r w:rsidRPr="000E6766">
              <w:rPr>
                <w:rFonts w:ascii="Calibri" w:eastAsia="Times New Roman" w:hAnsi="Calibri" w:cs="Calibri"/>
                <w:color w:val="000000"/>
                <w:sz w:val="22"/>
                <w:szCs w:val="22"/>
                <w:lang w:eastAsia="ru-RU" w:bidi="ar-SA"/>
              </w:rPr>
              <w:t>6,00</w:t>
            </w:r>
          </w:p>
        </w:tc>
      </w:tr>
    </w:tbl>
    <w:p w:rsidR="00B80B38" w:rsidRPr="00361DA8" w:rsidRDefault="00B80B38">
      <w:pPr>
        <w:pStyle w:val="ConsPlusNormal"/>
        <w:rPr>
          <w:b/>
          <w:bCs/>
          <w:sz w:val="22"/>
          <w:szCs w:val="22"/>
        </w:rPr>
      </w:pPr>
    </w:p>
    <w:sectPr w:rsidR="00B80B38" w:rsidRPr="00361DA8" w:rsidSect="00361DA8">
      <w:pgSz w:w="16840" w:h="11907" w:orient="landscape"/>
      <w:pgMar w:top="1701" w:right="1418" w:bottom="567" w:left="567" w:header="720" w:footer="720" w:gutter="0"/>
      <w:pgNumType w:start="1"/>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0D0" w:rsidRDefault="009870D0" w:rsidP="009A61BD">
      <w:r>
        <w:separator/>
      </w:r>
    </w:p>
  </w:endnote>
  <w:endnote w:type="continuationSeparator" w:id="0">
    <w:p w:rsidR="009870D0" w:rsidRDefault="009870D0" w:rsidP="009A6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0D0" w:rsidRDefault="009870D0" w:rsidP="009A61BD">
      <w:r>
        <w:separator/>
      </w:r>
    </w:p>
  </w:footnote>
  <w:footnote w:type="continuationSeparator" w:id="0">
    <w:p w:rsidR="009870D0" w:rsidRDefault="009870D0" w:rsidP="009A6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8" w:rsidRPr="000E333E" w:rsidRDefault="00DA1FBD">
    <w:pPr>
      <w:pStyle w:val="a3"/>
      <w:jc w:val="center"/>
      <w:rPr>
        <w:rFonts w:ascii="Times New Roman" w:hAnsi="Times New Roman" w:cs="Times New Roman"/>
      </w:rPr>
    </w:pPr>
    <w:r w:rsidRPr="000E333E">
      <w:rPr>
        <w:rFonts w:ascii="Times New Roman" w:hAnsi="Times New Roman" w:cs="Times New Roman"/>
      </w:rPr>
      <w:fldChar w:fldCharType="begin"/>
    </w:r>
    <w:r w:rsidR="00B042F8" w:rsidRPr="000E333E">
      <w:rPr>
        <w:rFonts w:ascii="Times New Roman" w:hAnsi="Times New Roman" w:cs="Times New Roman"/>
      </w:rPr>
      <w:instrText>PAGE   \* MERGEFORMAT</w:instrText>
    </w:r>
    <w:r w:rsidRPr="000E333E">
      <w:rPr>
        <w:rFonts w:ascii="Times New Roman" w:hAnsi="Times New Roman" w:cs="Times New Roman"/>
      </w:rPr>
      <w:fldChar w:fldCharType="separate"/>
    </w:r>
    <w:r w:rsidR="007837AD">
      <w:rPr>
        <w:rFonts w:ascii="Times New Roman" w:hAnsi="Times New Roman" w:cs="Times New Roman"/>
        <w:noProof/>
      </w:rPr>
      <w:t>2</w:t>
    </w:r>
    <w:r w:rsidRPr="000E333E">
      <w:rPr>
        <w:rFonts w:ascii="Times New Roman" w:hAnsi="Times New Roman" w:cs="Times New Roman"/>
      </w:rPr>
      <w:fldChar w:fldCharType="end"/>
    </w:r>
  </w:p>
  <w:p w:rsidR="00B042F8" w:rsidRDefault="00B042F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06D66A9"/>
    <w:multiLevelType w:val="hybridMultilevel"/>
    <w:tmpl w:val="38185EBA"/>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2">
    <w:nsid w:val="53ED6BAE"/>
    <w:multiLevelType w:val="hybridMultilevel"/>
    <w:tmpl w:val="2CA2CD2A"/>
    <w:lvl w:ilvl="0" w:tplc="E32C915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604F0202"/>
    <w:multiLevelType w:val="multilevel"/>
    <w:tmpl w:val="EB5EFB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21F35"/>
    <w:rsid w:val="000111DC"/>
    <w:rsid w:val="000134BC"/>
    <w:rsid w:val="00026044"/>
    <w:rsid w:val="000300F8"/>
    <w:rsid w:val="00035DE6"/>
    <w:rsid w:val="0005531A"/>
    <w:rsid w:val="000C461E"/>
    <w:rsid w:val="000D0BAC"/>
    <w:rsid w:val="000D490E"/>
    <w:rsid w:val="000D4EAB"/>
    <w:rsid w:val="000E08C6"/>
    <w:rsid w:val="000E6766"/>
    <w:rsid w:val="00121F35"/>
    <w:rsid w:val="00150EAA"/>
    <w:rsid w:val="00171D1D"/>
    <w:rsid w:val="00175323"/>
    <w:rsid w:val="001A35AB"/>
    <w:rsid w:val="001C6AB8"/>
    <w:rsid w:val="001E2DEB"/>
    <w:rsid w:val="001F0F0D"/>
    <w:rsid w:val="00201743"/>
    <w:rsid w:val="002200FF"/>
    <w:rsid w:val="00231AF1"/>
    <w:rsid w:val="00233C60"/>
    <w:rsid w:val="0023678F"/>
    <w:rsid w:val="00265CED"/>
    <w:rsid w:val="002708E9"/>
    <w:rsid w:val="00294BD2"/>
    <w:rsid w:val="00296FF5"/>
    <w:rsid w:val="003201D2"/>
    <w:rsid w:val="00342C15"/>
    <w:rsid w:val="00361DA8"/>
    <w:rsid w:val="003A673B"/>
    <w:rsid w:val="003C5B20"/>
    <w:rsid w:val="003E0E91"/>
    <w:rsid w:val="0040696A"/>
    <w:rsid w:val="00430267"/>
    <w:rsid w:val="004448D7"/>
    <w:rsid w:val="00444C39"/>
    <w:rsid w:val="00460444"/>
    <w:rsid w:val="004717DF"/>
    <w:rsid w:val="004A57DE"/>
    <w:rsid w:val="004B1C2D"/>
    <w:rsid w:val="004E08E3"/>
    <w:rsid w:val="00521301"/>
    <w:rsid w:val="00552D81"/>
    <w:rsid w:val="005B272F"/>
    <w:rsid w:val="005C3DC6"/>
    <w:rsid w:val="005D0FE9"/>
    <w:rsid w:val="005D3A87"/>
    <w:rsid w:val="005F3F7F"/>
    <w:rsid w:val="006210B3"/>
    <w:rsid w:val="006667BA"/>
    <w:rsid w:val="00682B18"/>
    <w:rsid w:val="00696EE9"/>
    <w:rsid w:val="006E1121"/>
    <w:rsid w:val="0072318F"/>
    <w:rsid w:val="007315A0"/>
    <w:rsid w:val="00750F56"/>
    <w:rsid w:val="007638BD"/>
    <w:rsid w:val="00774800"/>
    <w:rsid w:val="007837AD"/>
    <w:rsid w:val="0079727C"/>
    <w:rsid w:val="007C2DA6"/>
    <w:rsid w:val="007F73A0"/>
    <w:rsid w:val="008050B4"/>
    <w:rsid w:val="00813395"/>
    <w:rsid w:val="00837427"/>
    <w:rsid w:val="0084146A"/>
    <w:rsid w:val="00870A74"/>
    <w:rsid w:val="008A6EFE"/>
    <w:rsid w:val="008E45C1"/>
    <w:rsid w:val="0090227E"/>
    <w:rsid w:val="00904419"/>
    <w:rsid w:val="00916DC7"/>
    <w:rsid w:val="00957821"/>
    <w:rsid w:val="00962975"/>
    <w:rsid w:val="009870D0"/>
    <w:rsid w:val="009A2EA4"/>
    <w:rsid w:val="009A61BD"/>
    <w:rsid w:val="009B6BA9"/>
    <w:rsid w:val="009C50D8"/>
    <w:rsid w:val="00A11D02"/>
    <w:rsid w:val="00A21EA1"/>
    <w:rsid w:val="00A24827"/>
    <w:rsid w:val="00A265F2"/>
    <w:rsid w:val="00A435DB"/>
    <w:rsid w:val="00A77575"/>
    <w:rsid w:val="00A9611B"/>
    <w:rsid w:val="00AA2614"/>
    <w:rsid w:val="00AC03C9"/>
    <w:rsid w:val="00AE13DF"/>
    <w:rsid w:val="00AF1389"/>
    <w:rsid w:val="00AF6446"/>
    <w:rsid w:val="00B042F8"/>
    <w:rsid w:val="00B104CD"/>
    <w:rsid w:val="00B316AD"/>
    <w:rsid w:val="00B3250C"/>
    <w:rsid w:val="00B374CF"/>
    <w:rsid w:val="00B536F8"/>
    <w:rsid w:val="00B67F15"/>
    <w:rsid w:val="00B76F00"/>
    <w:rsid w:val="00B7702D"/>
    <w:rsid w:val="00B80B38"/>
    <w:rsid w:val="00B836B9"/>
    <w:rsid w:val="00B8477E"/>
    <w:rsid w:val="00BB6F79"/>
    <w:rsid w:val="00BC060A"/>
    <w:rsid w:val="00BC0EB7"/>
    <w:rsid w:val="00BC1E27"/>
    <w:rsid w:val="00BE1916"/>
    <w:rsid w:val="00BE466E"/>
    <w:rsid w:val="00C146D1"/>
    <w:rsid w:val="00C327D1"/>
    <w:rsid w:val="00C94AC0"/>
    <w:rsid w:val="00C97EA9"/>
    <w:rsid w:val="00CA6494"/>
    <w:rsid w:val="00CD05AE"/>
    <w:rsid w:val="00CD3C37"/>
    <w:rsid w:val="00CE7139"/>
    <w:rsid w:val="00D13127"/>
    <w:rsid w:val="00D41EBE"/>
    <w:rsid w:val="00D43AAF"/>
    <w:rsid w:val="00D50867"/>
    <w:rsid w:val="00D64633"/>
    <w:rsid w:val="00D67FA4"/>
    <w:rsid w:val="00D763EE"/>
    <w:rsid w:val="00DA1FBD"/>
    <w:rsid w:val="00DA4933"/>
    <w:rsid w:val="00DA7CC6"/>
    <w:rsid w:val="00E0195B"/>
    <w:rsid w:val="00E1086D"/>
    <w:rsid w:val="00E10E0D"/>
    <w:rsid w:val="00E25360"/>
    <w:rsid w:val="00E30B81"/>
    <w:rsid w:val="00E34D6D"/>
    <w:rsid w:val="00E43A09"/>
    <w:rsid w:val="00E44D6B"/>
    <w:rsid w:val="00E61977"/>
    <w:rsid w:val="00E65FA9"/>
    <w:rsid w:val="00E9656F"/>
    <w:rsid w:val="00EB3354"/>
    <w:rsid w:val="00EC21B5"/>
    <w:rsid w:val="00EF7657"/>
    <w:rsid w:val="00F01714"/>
    <w:rsid w:val="00F2086D"/>
    <w:rsid w:val="00F31E4B"/>
    <w:rsid w:val="00F53303"/>
    <w:rsid w:val="00F54038"/>
    <w:rsid w:val="00F548C4"/>
    <w:rsid w:val="00F70229"/>
    <w:rsid w:val="00FA0871"/>
    <w:rsid w:val="00FC19B0"/>
    <w:rsid w:val="00FD5643"/>
    <w:rsid w:val="00FF7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0D8"/>
    <w:pPr>
      <w:widowControl w:val="0"/>
      <w:suppressAutoHyphens/>
      <w:autoSpaceDE w:val="0"/>
      <w:spacing w:after="0" w:line="240" w:lineRule="auto"/>
    </w:pPr>
    <w:rPr>
      <w:rFonts w:ascii="Arial" w:eastAsia="Arial" w:hAnsi="Arial" w:cs="Arial"/>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F35"/>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styleId="a3">
    <w:name w:val="header"/>
    <w:basedOn w:val="a"/>
    <w:link w:val="a4"/>
    <w:uiPriority w:val="99"/>
    <w:unhideWhenUsed/>
    <w:rsid w:val="00121F35"/>
    <w:pPr>
      <w:tabs>
        <w:tab w:val="center" w:pos="4677"/>
        <w:tab w:val="right" w:pos="9355"/>
      </w:tabs>
    </w:pPr>
    <w:rPr>
      <w:rFonts w:cs="Mangal"/>
      <w:szCs w:val="21"/>
    </w:rPr>
  </w:style>
  <w:style w:type="character" w:customStyle="1" w:styleId="a4">
    <w:name w:val="Верхний колонтитул Знак"/>
    <w:basedOn w:val="a0"/>
    <w:link w:val="a3"/>
    <w:uiPriority w:val="99"/>
    <w:rsid w:val="00121F35"/>
    <w:rPr>
      <w:rFonts w:ascii="Arial" w:eastAsia="Arial" w:hAnsi="Arial" w:cs="Mangal"/>
      <w:sz w:val="24"/>
      <w:szCs w:val="21"/>
      <w:lang w:eastAsia="hi-IN" w:bidi="hi-IN"/>
    </w:rPr>
  </w:style>
  <w:style w:type="paragraph" w:styleId="a5">
    <w:name w:val="No Spacing"/>
    <w:qFormat/>
    <w:rsid w:val="00121F35"/>
    <w:pPr>
      <w:spacing w:after="0" w:line="240" w:lineRule="auto"/>
    </w:pPr>
    <w:rPr>
      <w:rFonts w:ascii="Calibri" w:eastAsia="Calibri" w:hAnsi="Calibri" w:cs="Times New Roman"/>
    </w:rPr>
  </w:style>
  <w:style w:type="paragraph" w:styleId="a6">
    <w:name w:val="List Paragraph"/>
    <w:basedOn w:val="a"/>
    <w:uiPriority w:val="34"/>
    <w:qFormat/>
    <w:rsid w:val="000134BC"/>
    <w:pPr>
      <w:widowControl/>
      <w:suppressAutoHyphens w:val="0"/>
      <w:autoSpaceDE/>
      <w:spacing w:after="200" w:line="276" w:lineRule="auto"/>
      <w:ind w:left="720"/>
      <w:contextualSpacing/>
    </w:pPr>
    <w:rPr>
      <w:rFonts w:asciiTheme="minorHAnsi" w:eastAsiaTheme="minorHAnsi" w:hAnsiTheme="minorHAnsi" w:cstheme="minorBidi"/>
      <w:sz w:val="22"/>
      <w:szCs w:val="22"/>
      <w:lang w:eastAsia="en-US" w:bidi="ar-SA"/>
    </w:rPr>
  </w:style>
  <w:style w:type="paragraph" w:customStyle="1" w:styleId="ConsPlusTitle">
    <w:name w:val="ConsPlusTitle"/>
    <w:rsid w:val="002200F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200F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7">
    <w:name w:val="Table Grid"/>
    <w:basedOn w:val="a1"/>
    <w:uiPriority w:val="59"/>
    <w:rsid w:val="009C5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3993209">
      <w:bodyDiv w:val="1"/>
      <w:marLeft w:val="0"/>
      <w:marRight w:val="0"/>
      <w:marTop w:val="0"/>
      <w:marBottom w:val="0"/>
      <w:divBdr>
        <w:top w:val="none" w:sz="0" w:space="0" w:color="auto"/>
        <w:left w:val="none" w:sz="0" w:space="0" w:color="auto"/>
        <w:bottom w:val="none" w:sz="0" w:space="0" w:color="auto"/>
        <w:right w:val="none" w:sz="0" w:space="0" w:color="auto"/>
      </w:divBdr>
    </w:div>
    <w:div w:id="1200168238">
      <w:bodyDiv w:val="1"/>
      <w:marLeft w:val="0"/>
      <w:marRight w:val="0"/>
      <w:marTop w:val="0"/>
      <w:marBottom w:val="0"/>
      <w:divBdr>
        <w:top w:val="none" w:sz="0" w:space="0" w:color="auto"/>
        <w:left w:val="none" w:sz="0" w:space="0" w:color="auto"/>
        <w:bottom w:val="none" w:sz="0" w:space="0" w:color="auto"/>
        <w:right w:val="none" w:sz="0" w:space="0" w:color="auto"/>
      </w:divBdr>
    </w:div>
    <w:div w:id="1265070323">
      <w:bodyDiv w:val="1"/>
      <w:marLeft w:val="0"/>
      <w:marRight w:val="0"/>
      <w:marTop w:val="0"/>
      <w:marBottom w:val="0"/>
      <w:divBdr>
        <w:top w:val="none" w:sz="0" w:space="0" w:color="auto"/>
        <w:left w:val="none" w:sz="0" w:space="0" w:color="auto"/>
        <w:bottom w:val="none" w:sz="0" w:space="0" w:color="auto"/>
        <w:right w:val="none" w:sz="0" w:space="0" w:color="auto"/>
      </w:divBdr>
    </w:div>
    <w:div w:id="1362168915">
      <w:bodyDiv w:val="1"/>
      <w:marLeft w:val="0"/>
      <w:marRight w:val="0"/>
      <w:marTop w:val="0"/>
      <w:marBottom w:val="0"/>
      <w:divBdr>
        <w:top w:val="none" w:sz="0" w:space="0" w:color="auto"/>
        <w:left w:val="none" w:sz="0" w:space="0" w:color="auto"/>
        <w:bottom w:val="none" w:sz="0" w:space="0" w:color="auto"/>
        <w:right w:val="none" w:sz="0" w:space="0" w:color="auto"/>
      </w:divBdr>
    </w:div>
    <w:div w:id="20724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F4DCD-05BF-4B51-AB94-D0007B81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20</Pages>
  <Words>3881</Words>
  <Characters>22123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cp:lastPrinted>2023-12-25T06:39:00Z</cp:lastPrinted>
  <dcterms:created xsi:type="dcterms:W3CDTF">2022-08-08T05:38:00Z</dcterms:created>
  <dcterms:modified xsi:type="dcterms:W3CDTF">2025-07-18T06:30:00Z</dcterms:modified>
</cp:coreProperties>
</file>