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C2" w:rsidRDefault="000330C2" w:rsidP="0047232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30C2" w:rsidRPr="001454E2" w:rsidRDefault="000330C2" w:rsidP="001454E2">
      <w:pPr>
        <w:pStyle w:val="ConsPlusTitle"/>
        <w:jc w:val="center"/>
        <w:rPr>
          <w:rFonts w:ascii="Times New Roman" w:hAnsi="Times New Roman"/>
          <w:b w:val="0"/>
          <w:bCs w:val="0"/>
          <w:sz w:val="24"/>
          <w:szCs w:val="28"/>
        </w:rPr>
      </w:pPr>
      <w:r w:rsidRPr="00B2566C"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25.65pt" o:ole="">
            <v:imagedata r:id="rId6" o:title=""/>
          </v:shape>
          <o:OLEObject Type="Embed" ProgID="Imaging.Document" ShapeID="_x0000_i1025" DrawAspect="Icon" ObjectID="_1788250830" r:id="rId7"/>
        </w:object>
      </w:r>
    </w:p>
    <w:p w:rsidR="000330C2" w:rsidRPr="00E46DFD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САЛЬСКОГО</w:t>
      </w: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0330C2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ДАЛЬНЕРЕЧЕНСКОГО МУНИЦИПАЛЬНОГО РАЙОНА</w:t>
      </w:r>
    </w:p>
    <w:p w:rsidR="000330C2" w:rsidRPr="00E46DFD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ПРИМОРСКОГО КРАЯ</w:t>
      </w:r>
    </w:p>
    <w:p w:rsidR="000330C2" w:rsidRPr="00E46DFD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0330C2" w:rsidRPr="00066E7D" w:rsidRDefault="00C93282" w:rsidP="0025731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</w:t>
      </w:r>
      <w:r w:rsidR="002C14BA">
        <w:rPr>
          <w:rFonts w:ascii="Times New Roman" w:hAnsi="Times New Roman"/>
          <w:b/>
          <w:bCs/>
          <w:sz w:val="24"/>
          <w:szCs w:val="24"/>
          <w:lang w:eastAsia="ru-RU"/>
        </w:rPr>
        <w:t>19.09</w:t>
      </w:r>
      <w:r w:rsidR="00EB1B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A30354">
        <w:rPr>
          <w:rFonts w:ascii="Times New Roman" w:hAnsi="Times New Roman"/>
          <w:b/>
          <w:bCs/>
          <w:sz w:val="24"/>
          <w:szCs w:val="24"/>
          <w:lang w:eastAsia="ru-RU"/>
        </w:rPr>
        <w:t>2024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            </w:t>
      </w:r>
      <w:r w:rsidR="00CC61BA">
        <w:rPr>
          <w:rFonts w:ascii="Times New Roman" w:hAnsi="Times New Roman"/>
          <w:b/>
          <w:bCs/>
          <w:sz w:val="24"/>
          <w:szCs w:val="24"/>
          <w:lang w:eastAsia="ru-RU"/>
        </w:rPr>
        <w:t>          </w:t>
      </w:r>
      <w:r w:rsidR="00EB1B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</w:t>
      </w:r>
      <w:r w:rsidR="00CC61BA">
        <w:rPr>
          <w:rFonts w:ascii="Times New Roman" w:hAnsi="Times New Roman"/>
          <w:b/>
          <w:bCs/>
          <w:sz w:val="24"/>
          <w:szCs w:val="24"/>
          <w:lang w:eastAsia="ru-RU"/>
        </w:rPr>
        <w:t>  </w:t>
      </w:r>
      <w:r w:rsidR="00E323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 w:rsidR="00257319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>с.</w:t>
      </w:r>
      <w:r w:rsidR="00291E8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>Сальское</w:t>
      </w:r>
      <w:proofErr w:type="spellEnd"/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        </w:t>
      </w:r>
      <w:r w:rsidR="00C47D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>         </w:t>
      </w:r>
      <w:r w:rsidR="00291E85">
        <w:rPr>
          <w:rFonts w:ascii="Times New Roman" w:hAnsi="Times New Roman"/>
          <w:b/>
          <w:bCs/>
          <w:sz w:val="24"/>
          <w:szCs w:val="24"/>
          <w:lang w:eastAsia="ru-RU"/>
        </w:rPr>
        <w:t>     </w:t>
      </w:r>
      <w:r w:rsidR="002573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91E85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</w:t>
      </w:r>
      <w:r w:rsidR="00CC61BA">
        <w:rPr>
          <w:rFonts w:ascii="Times New Roman" w:hAnsi="Times New Roman"/>
          <w:b/>
          <w:bCs/>
          <w:sz w:val="24"/>
          <w:szCs w:val="24"/>
          <w:lang w:eastAsia="ru-RU"/>
        </w:rPr>
        <w:t>№</w:t>
      </w:r>
      <w:r w:rsidR="000A5D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C14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55</w:t>
      </w:r>
    </w:p>
    <w:p w:rsidR="000330C2" w:rsidRPr="00066E7D" w:rsidRDefault="000330C2" w:rsidP="00066E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6E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утверждении нормативных затрат на обеспечение функций администрации  </w:t>
      </w:r>
      <w:proofErr w:type="spellStart"/>
      <w:r w:rsidRPr="00066E7D">
        <w:rPr>
          <w:rFonts w:ascii="Times New Roman" w:hAnsi="Times New Roman"/>
          <w:b/>
          <w:bCs/>
          <w:sz w:val="24"/>
          <w:szCs w:val="24"/>
          <w:lang w:eastAsia="ru-RU"/>
        </w:rPr>
        <w:t>Сальского</w:t>
      </w:r>
      <w:proofErr w:type="spellEnd"/>
      <w:r w:rsidRPr="00066E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подведомственных им муниципальных казенных учреждений</w:t>
      </w:r>
    </w:p>
    <w:p w:rsidR="000330C2" w:rsidRPr="00066E7D" w:rsidRDefault="000330C2" w:rsidP="00E22844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>           </w:t>
      </w:r>
      <w:proofErr w:type="gramStart"/>
      <w:r w:rsidRPr="00066E7D">
        <w:rPr>
          <w:rFonts w:ascii="Times New Roman" w:hAnsi="Times New Roman"/>
          <w:sz w:val="24"/>
          <w:szCs w:val="24"/>
          <w:lang w:eastAsia="ru-RU"/>
        </w:rPr>
        <w:t xml:space="preserve">В соответствии с частью 5 статьи 19 Федерального закона от 05 апреля 2013 года № 44-ФЗ «О контрактной системе в сфере закупок, товаров, работ, услуг для обеспечения государственных и муниципальных нужд», постановлением администрации </w:t>
      </w:r>
      <w:proofErr w:type="spellStart"/>
      <w:r w:rsidRPr="00066E7D">
        <w:rPr>
          <w:rFonts w:ascii="Times New Roman" w:hAnsi="Times New Roman"/>
          <w:sz w:val="24"/>
          <w:szCs w:val="24"/>
          <w:lang w:eastAsia="ru-RU"/>
        </w:rPr>
        <w:t>Сальского</w:t>
      </w:r>
      <w:proofErr w:type="spellEnd"/>
      <w:r w:rsidRPr="00066E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B41A7">
        <w:rPr>
          <w:rFonts w:ascii="Times New Roman" w:hAnsi="Times New Roman"/>
          <w:sz w:val="24"/>
          <w:szCs w:val="24"/>
          <w:lang w:eastAsia="ru-RU"/>
        </w:rPr>
        <w:t>сельского поселения от    01 сентября 2016 года № 36   «</w:t>
      </w:r>
      <w:r w:rsidRPr="007B41A7">
        <w:rPr>
          <w:rFonts w:ascii="Times New Roman" w:hAnsi="Times New Roman"/>
          <w:bCs/>
          <w:sz w:val="24"/>
          <w:szCs w:val="24"/>
        </w:rPr>
        <w:t>Об утверждении</w:t>
      </w:r>
      <w:r w:rsidRPr="00066E7D">
        <w:rPr>
          <w:rFonts w:ascii="Times New Roman" w:hAnsi="Times New Roman"/>
          <w:bCs/>
          <w:sz w:val="24"/>
          <w:szCs w:val="24"/>
        </w:rPr>
        <w:t xml:space="preserve"> Правил определения нормативных затрат на обеспечение функций органов местного самоуправления </w:t>
      </w:r>
      <w:proofErr w:type="spellStart"/>
      <w:r w:rsidRPr="00066E7D">
        <w:rPr>
          <w:rFonts w:ascii="Times New Roman" w:hAnsi="Times New Roman"/>
          <w:bCs/>
          <w:sz w:val="24"/>
          <w:szCs w:val="24"/>
        </w:rPr>
        <w:t>Сальского</w:t>
      </w:r>
      <w:proofErr w:type="spellEnd"/>
      <w:r w:rsidRPr="00066E7D">
        <w:rPr>
          <w:rFonts w:ascii="Times New Roman" w:hAnsi="Times New Roman"/>
          <w:bCs/>
          <w:sz w:val="24"/>
          <w:szCs w:val="24"/>
        </w:rPr>
        <w:t xml:space="preserve"> сельского поселения и подведомственных им муниципальным</w:t>
      </w:r>
      <w:proofErr w:type="gramEnd"/>
      <w:r w:rsidRPr="00066E7D">
        <w:rPr>
          <w:rFonts w:ascii="Times New Roman" w:hAnsi="Times New Roman"/>
          <w:bCs/>
          <w:sz w:val="24"/>
          <w:szCs w:val="24"/>
        </w:rPr>
        <w:t xml:space="preserve"> казенным учреждениям</w:t>
      </w:r>
      <w:r w:rsidRPr="00066E7D">
        <w:rPr>
          <w:rFonts w:ascii="Times New Roman" w:hAnsi="Times New Roman"/>
          <w:sz w:val="24"/>
          <w:szCs w:val="24"/>
        </w:rPr>
        <w:t xml:space="preserve">, администрация </w:t>
      </w:r>
      <w:proofErr w:type="spellStart"/>
      <w:r w:rsidRPr="00066E7D">
        <w:rPr>
          <w:rFonts w:ascii="Times New Roman" w:hAnsi="Times New Roman"/>
          <w:sz w:val="24"/>
          <w:szCs w:val="24"/>
        </w:rPr>
        <w:t>Сальского</w:t>
      </w:r>
      <w:proofErr w:type="spellEnd"/>
      <w:r w:rsidRPr="00066E7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330C2" w:rsidRPr="00066E7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ПОСТАНОВЛЯЕТ</w:t>
      </w:r>
    </w:p>
    <w:p w:rsidR="000330C2" w:rsidRPr="00066E7D" w:rsidRDefault="000330C2" w:rsidP="00C301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4E24">
        <w:rPr>
          <w:rFonts w:ascii="Times New Roman" w:hAnsi="Times New Roman"/>
          <w:sz w:val="28"/>
          <w:szCs w:val="28"/>
          <w:lang w:eastAsia="ru-RU"/>
        </w:rPr>
        <w:t xml:space="preserve">         </w:t>
      </w:r>
      <w:r w:rsidRPr="00066E7D">
        <w:rPr>
          <w:rFonts w:ascii="Times New Roman" w:hAnsi="Times New Roman"/>
          <w:sz w:val="24"/>
          <w:szCs w:val="24"/>
          <w:lang w:eastAsia="ru-RU"/>
        </w:rPr>
        <w:t xml:space="preserve">1.Утвердить нормативные затраты на обеспечение функций администрации </w:t>
      </w:r>
      <w:proofErr w:type="spellStart"/>
      <w:r w:rsidRPr="00066E7D">
        <w:rPr>
          <w:rFonts w:ascii="Times New Roman" w:hAnsi="Times New Roman"/>
          <w:sz w:val="24"/>
          <w:szCs w:val="24"/>
          <w:lang w:eastAsia="ru-RU"/>
        </w:rPr>
        <w:t>Сальского</w:t>
      </w:r>
      <w:proofErr w:type="spellEnd"/>
      <w:r w:rsidRPr="00066E7D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 и муниципального казенного учреждения  </w:t>
      </w:r>
      <w:r w:rsidRPr="00066E7D">
        <w:rPr>
          <w:sz w:val="24"/>
          <w:szCs w:val="24"/>
        </w:rPr>
        <w:t xml:space="preserve"> </w:t>
      </w:r>
      <w:r w:rsidRPr="00066E7D">
        <w:rPr>
          <w:rFonts w:ascii="Times New Roman" w:hAnsi="Times New Roman"/>
          <w:sz w:val="24"/>
          <w:szCs w:val="24"/>
          <w:lang w:eastAsia="ru-RU"/>
        </w:rPr>
        <w:t xml:space="preserve">МКУ "КДЦ", подведомственного администрации  </w:t>
      </w:r>
      <w:proofErr w:type="spellStart"/>
      <w:r w:rsidRPr="00066E7D">
        <w:rPr>
          <w:rFonts w:ascii="Times New Roman" w:hAnsi="Times New Roman"/>
          <w:sz w:val="24"/>
          <w:szCs w:val="24"/>
          <w:lang w:eastAsia="ru-RU"/>
        </w:rPr>
        <w:t>Сальского</w:t>
      </w:r>
      <w:proofErr w:type="spellEnd"/>
      <w:r w:rsidRPr="00066E7D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 (далее - нормативные затраты) согласно приложению.</w:t>
      </w:r>
    </w:p>
    <w:p w:rsidR="000330C2" w:rsidRPr="00066E7D" w:rsidRDefault="000330C2" w:rsidP="00C30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 xml:space="preserve">2.Установить, что нормативы количества и (или) цены товаров, работ, услуг могут быть изменены по решению администрации </w:t>
      </w:r>
      <w:proofErr w:type="spellStart"/>
      <w:r w:rsidRPr="00066E7D">
        <w:rPr>
          <w:rFonts w:ascii="Times New Roman" w:hAnsi="Times New Roman"/>
          <w:sz w:val="24"/>
          <w:szCs w:val="24"/>
          <w:lang w:eastAsia="ru-RU"/>
        </w:rPr>
        <w:t>Сальского</w:t>
      </w:r>
      <w:proofErr w:type="spellEnd"/>
      <w:r w:rsidRPr="00066E7D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в </w:t>
      </w:r>
      <w:proofErr w:type="gramStart"/>
      <w:r w:rsidRPr="00066E7D">
        <w:rPr>
          <w:rFonts w:ascii="Times New Roman" w:hAnsi="Times New Roman"/>
          <w:sz w:val="24"/>
          <w:szCs w:val="24"/>
          <w:lang w:eastAsia="ru-RU"/>
        </w:rPr>
        <w:t>пределах</w:t>
      </w:r>
      <w:proofErr w:type="gramEnd"/>
      <w:r w:rsidRPr="00066E7D">
        <w:rPr>
          <w:rFonts w:ascii="Times New Roman" w:hAnsi="Times New Roman"/>
          <w:sz w:val="24"/>
          <w:szCs w:val="24"/>
          <w:lang w:eastAsia="ru-RU"/>
        </w:rPr>
        <w:t xml:space="preserve"> утвержденных на эти цели лимитов бюджетных обязательств по соответствующему виду нормативных затрат.</w:t>
      </w:r>
    </w:p>
    <w:p w:rsidR="000330C2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  <w:r w:rsidR="00C301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6E7D">
        <w:rPr>
          <w:rFonts w:ascii="Times New Roman" w:hAnsi="Times New Roman"/>
          <w:sz w:val="24"/>
          <w:szCs w:val="24"/>
          <w:lang w:eastAsia="ru-RU"/>
        </w:rPr>
        <w:t>3.</w:t>
      </w:r>
      <w:proofErr w:type="gramStart"/>
      <w:r w:rsidRPr="00066E7D">
        <w:rPr>
          <w:rFonts w:ascii="Times New Roman" w:hAnsi="Times New Roman"/>
          <w:sz w:val="24"/>
          <w:szCs w:val="24"/>
          <w:lang w:eastAsia="ru-RU"/>
        </w:rPr>
        <w:t>Разместить</w:t>
      </w:r>
      <w:proofErr w:type="gramEnd"/>
      <w:r w:rsidRPr="00066E7D">
        <w:rPr>
          <w:rFonts w:ascii="Times New Roman" w:hAnsi="Times New Roman"/>
          <w:sz w:val="24"/>
          <w:szCs w:val="24"/>
          <w:lang w:eastAsia="ru-RU"/>
        </w:rPr>
        <w:t xml:space="preserve"> настоящее постановление в единой информационной системе в сфере закупок.</w:t>
      </w:r>
    </w:p>
    <w:p w:rsidR="00C30150" w:rsidRPr="00623B9E" w:rsidRDefault="00C30150" w:rsidP="00C3015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4.</w:t>
      </w:r>
      <w:r w:rsidRPr="00C30150"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C30150">
        <w:rPr>
          <w:rFonts w:ascii="Times New Roman" w:hAnsi="Times New Roman"/>
          <w:sz w:val="24"/>
          <w:szCs w:val="24"/>
          <w:lang w:eastAsia="ru-RU"/>
        </w:rPr>
        <w:t>Сальского</w:t>
      </w:r>
      <w:proofErr w:type="spellEnd"/>
      <w:r w:rsidRPr="00C30150">
        <w:rPr>
          <w:rFonts w:ascii="Times New Roman" w:hAnsi="Times New Roman"/>
          <w:sz w:val="24"/>
          <w:szCs w:val="24"/>
          <w:lang w:eastAsia="ru-RU"/>
        </w:rPr>
        <w:t xml:space="preserve"> сельского </w:t>
      </w:r>
      <w:r w:rsidR="00C932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поселения от </w:t>
      </w:r>
      <w:r w:rsidR="002C14BA">
        <w:rPr>
          <w:rFonts w:ascii="Times New Roman" w:hAnsi="Times New Roman"/>
          <w:color w:val="000000"/>
          <w:sz w:val="24"/>
          <w:szCs w:val="24"/>
          <w:lang w:eastAsia="ru-RU"/>
        </w:rPr>
        <w:t>24.05.2024 г. № 36</w:t>
      </w:r>
      <w:r w:rsidRPr="00623B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623B9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 утверждении нормативных затрат на обеспечение функций администрации  </w:t>
      </w:r>
      <w:proofErr w:type="spellStart"/>
      <w:r w:rsidRPr="00623B9E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Сальского</w:t>
      </w:r>
      <w:proofErr w:type="spellEnd"/>
      <w:r w:rsidRPr="00623B9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и подведомственных им муниципальных казенных учреждений» считать утратившим силу.</w:t>
      </w:r>
    </w:p>
    <w:p w:rsidR="000330C2" w:rsidRPr="00066E7D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  <w:r w:rsidR="00C30150">
        <w:rPr>
          <w:rFonts w:ascii="Times New Roman" w:hAnsi="Times New Roman"/>
          <w:sz w:val="24"/>
          <w:szCs w:val="24"/>
          <w:lang w:eastAsia="ru-RU"/>
        </w:rPr>
        <w:t xml:space="preserve"> 5</w:t>
      </w:r>
      <w:r w:rsidRPr="00066E7D">
        <w:rPr>
          <w:rFonts w:ascii="Times New Roman" w:hAnsi="Times New Roman"/>
          <w:sz w:val="24"/>
          <w:szCs w:val="24"/>
          <w:lang w:eastAsia="ru-RU"/>
        </w:rPr>
        <w:t>.</w:t>
      </w:r>
      <w:proofErr w:type="gramStart"/>
      <w:r w:rsidRPr="00066E7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066E7D">
        <w:rPr>
          <w:rFonts w:ascii="Times New Roman" w:hAnsi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0330C2" w:rsidRDefault="00C30150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   6</w:t>
      </w:r>
      <w:r w:rsidR="000330C2" w:rsidRPr="00066E7D">
        <w:rPr>
          <w:rFonts w:ascii="Times New Roman" w:hAnsi="Times New Roman"/>
          <w:sz w:val="24"/>
          <w:szCs w:val="24"/>
          <w:lang w:eastAsia="ru-RU"/>
        </w:rPr>
        <w:t>.Настоящее постановление в</w:t>
      </w:r>
      <w:r w:rsidR="009A221F">
        <w:rPr>
          <w:rFonts w:ascii="Times New Roman" w:hAnsi="Times New Roman"/>
          <w:sz w:val="24"/>
          <w:szCs w:val="24"/>
          <w:lang w:eastAsia="ru-RU"/>
        </w:rPr>
        <w:t>ступает в силу с момента подписания и  распространяет свое действие с  1 января 204 года</w:t>
      </w:r>
      <w:r w:rsidR="000330C2" w:rsidRPr="00066E7D">
        <w:rPr>
          <w:rFonts w:ascii="Times New Roman" w:hAnsi="Times New Roman"/>
          <w:sz w:val="24"/>
          <w:szCs w:val="24"/>
          <w:lang w:eastAsia="ru-RU"/>
        </w:rPr>
        <w:t>.</w:t>
      </w:r>
    </w:p>
    <w:p w:rsidR="003A74BC" w:rsidRDefault="003A74BC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0150" w:rsidRPr="00066E7D" w:rsidRDefault="00C30150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Default="00A02BF6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30C2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</w:p>
    <w:p w:rsidR="000330C2" w:rsidRPr="00066E7D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Сальского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                </w:t>
      </w:r>
      <w:r w:rsidR="0036691A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C47D6F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A02BF6">
        <w:rPr>
          <w:rFonts w:ascii="Times New Roman" w:hAnsi="Times New Roman"/>
          <w:sz w:val="24"/>
          <w:szCs w:val="24"/>
          <w:lang w:eastAsia="ru-RU"/>
        </w:rPr>
        <w:t xml:space="preserve">В.С. </w:t>
      </w:r>
      <w:proofErr w:type="spellStart"/>
      <w:r w:rsidR="00A02BF6">
        <w:rPr>
          <w:rFonts w:ascii="Times New Roman" w:hAnsi="Times New Roman"/>
          <w:sz w:val="24"/>
          <w:szCs w:val="24"/>
          <w:lang w:eastAsia="ru-RU"/>
        </w:rPr>
        <w:t>Губарь</w:t>
      </w:r>
      <w:proofErr w:type="spellEnd"/>
    </w:p>
    <w:p w:rsidR="000330C2" w:rsidRDefault="000330C2" w:rsidP="00066E7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0150" w:rsidRDefault="00C30150" w:rsidP="00066E7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7256" w:rsidRDefault="00417256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17256" w:rsidRDefault="00417256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91E85" w:rsidRDefault="00291E85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91E85" w:rsidRDefault="00291E85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330C2" w:rsidRPr="00E46DFD" w:rsidRDefault="000330C2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proofErr w:type="gramStart"/>
      <w:r w:rsidRPr="00E46DFD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</w:p>
    <w:p w:rsidR="000330C2" w:rsidRPr="00E46DFD" w:rsidRDefault="000330C2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постановлению администрации</w:t>
      </w:r>
    </w:p>
    <w:p w:rsidR="000330C2" w:rsidRPr="00E46DFD" w:rsidRDefault="000330C2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Сальского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6DFD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0330C2" w:rsidRDefault="003A74BC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953CD2">
        <w:rPr>
          <w:rFonts w:ascii="Times New Roman" w:hAnsi="Times New Roman"/>
          <w:sz w:val="24"/>
          <w:szCs w:val="24"/>
          <w:lang w:eastAsia="ru-RU"/>
        </w:rPr>
        <w:t>т</w:t>
      </w:r>
      <w:r w:rsidR="00A83E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14BA">
        <w:rPr>
          <w:rFonts w:ascii="Times New Roman" w:hAnsi="Times New Roman"/>
          <w:sz w:val="24"/>
          <w:szCs w:val="24"/>
          <w:lang w:eastAsia="ru-RU"/>
        </w:rPr>
        <w:t>19.09</w:t>
      </w:r>
      <w:r w:rsidR="00EE2EB5">
        <w:rPr>
          <w:rFonts w:ascii="Times New Roman" w:hAnsi="Times New Roman"/>
          <w:sz w:val="24"/>
          <w:szCs w:val="24"/>
          <w:lang w:eastAsia="ru-RU"/>
        </w:rPr>
        <w:t>.2024</w:t>
      </w:r>
      <w:r w:rsidR="003669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30C2" w:rsidRPr="00E46DFD">
        <w:rPr>
          <w:rFonts w:ascii="Times New Roman" w:hAnsi="Times New Roman"/>
          <w:sz w:val="24"/>
          <w:szCs w:val="24"/>
          <w:lang w:eastAsia="ru-RU"/>
        </w:rPr>
        <w:t>г. №</w:t>
      </w:r>
      <w:r w:rsidR="002C14BA">
        <w:rPr>
          <w:rFonts w:ascii="Times New Roman" w:hAnsi="Times New Roman"/>
          <w:sz w:val="24"/>
          <w:szCs w:val="24"/>
          <w:lang w:eastAsia="ru-RU"/>
        </w:rPr>
        <w:t xml:space="preserve"> 55</w:t>
      </w:r>
      <w:r w:rsidR="004D55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83E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A74BC" w:rsidRPr="00417256" w:rsidRDefault="003A74BC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330C2" w:rsidRPr="00074E24" w:rsidRDefault="000330C2" w:rsidP="00C30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6E7D">
        <w:rPr>
          <w:rFonts w:ascii="Times New Roman" w:hAnsi="Times New Roman"/>
          <w:b/>
          <w:sz w:val="28"/>
          <w:szCs w:val="28"/>
          <w:lang w:eastAsia="ru-RU"/>
        </w:rPr>
        <w:t xml:space="preserve">Нормативные затраты на обеспечение функций администрации </w:t>
      </w:r>
      <w:proofErr w:type="spellStart"/>
      <w:r w:rsidRPr="00066E7D">
        <w:rPr>
          <w:rFonts w:ascii="Times New Roman" w:hAnsi="Times New Roman"/>
          <w:b/>
          <w:sz w:val="28"/>
          <w:szCs w:val="28"/>
          <w:lang w:eastAsia="ru-RU"/>
        </w:rPr>
        <w:t>Сальского</w:t>
      </w:r>
      <w:proofErr w:type="spellEnd"/>
      <w:r w:rsidRPr="00066E7D">
        <w:rPr>
          <w:rFonts w:ascii="Times New Roman" w:hAnsi="Times New Roman"/>
          <w:b/>
          <w:sz w:val="28"/>
          <w:szCs w:val="28"/>
          <w:lang w:eastAsia="ru-RU"/>
        </w:rPr>
        <w:t xml:space="preserve">  сельского поселения  и муниципального казенного учреждения  </w:t>
      </w:r>
      <w:r w:rsidRPr="00066E7D">
        <w:rPr>
          <w:b/>
          <w:sz w:val="28"/>
          <w:szCs w:val="28"/>
        </w:rPr>
        <w:t xml:space="preserve"> </w:t>
      </w:r>
      <w:r w:rsidRPr="00066E7D">
        <w:rPr>
          <w:rFonts w:ascii="Times New Roman" w:hAnsi="Times New Roman"/>
          <w:b/>
          <w:sz w:val="28"/>
          <w:szCs w:val="28"/>
          <w:lang w:eastAsia="ru-RU"/>
        </w:rPr>
        <w:t xml:space="preserve">МКУ </w:t>
      </w:r>
      <w:r w:rsidRPr="00066E7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066E7D">
        <w:rPr>
          <w:rFonts w:ascii="Times New Roman" w:hAnsi="Times New Roman"/>
          <w:b/>
          <w:sz w:val="28"/>
          <w:szCs w:val="28"/>
          <w:lang w:eastAsia="ru-RU"/>
        </w:rPr>
        <w:t>«КДЦ», подведомственного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администрации 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Сальского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66E7D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066E7D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0330C2" w:rsidRPr="00801896" w:rsidRDefault="000330C2" w:rsidP="00C3015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0189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 I. Затраты на информационно-коммуникационные технологии </w:t>
      </w:r>
    </w:p>
    <w:p w:rsidR="000330C2" w:rsidRDefault="000F1713" w:rsidP="00C301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C2C1B" w:rsidRDefault="00DC2C1B" w:rsidP="000F17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C2C1B" w:rsidRPr="00C1270F" w:rsidRDefault="00DC2C1B" w:rsidP="00DC2C1B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1270F">
        <w:rPr>
          <w:rFonts w:ascii="Times New Roman" w:hAnsi="Times New Roman"/>
          <w:b/>
          <w:bCs/>
          <w:sz w:val="28"/>
          <w:szCs w:val="28"/>
        </w:rPr>
        <w:t>1.1. Затраты на услуги связи</w:t>
      </w:r>
    </w:p>
    <w:p w:rsidR="00DC2C1B" w:rsidRPr="000F1713" w:rsidRDefault="00DC2C1B" w:rsidP="000F1713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A01C86">
        <w:rPr>
          <w:rFonts w:ascii="Times New Roman" w:hAnsi="Times New Roman"/>
          <w:bCs/>
          <w:sz w:val="28"/>
          <w:szCs w:val="28"/>
        </w:rPr>
        <w:t>.1.1. Нормативы затрат на абонентскую плату:</w:t>
      </w: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7"/>
        <w:gridCol w:w="3119"/>
        <w:gridCol w:w="1498"/>
      </w:tblGrid>
      <w:tr w:rsidR="00DC2C1B" w:rsidRPr="00A01C86" w:rsidTr="00DC2C1B">
        <w:tc>
          <w:tcPr>
            <w:tcW w:w="5317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3119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Абонентская плата в расчете на 1 абонентский номер</w:t>
            </w:r>
          </w:p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для передачи голосовой информации</w:t>
            </w:r>
          </w:p>
        </w:tc>
        <w:tc>
          <w:tcPr>
            <w:tcW w:w="1498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DC2C1B" w:rsidRPr="00A01C86" w:rsidTr="00DC2C1B">
        <w:trPr>
          <w:trHeight w:val="441"/>
        </w:trPr>
        <w:tc>
          <w:tcPr>
            <w:tcW w:w="5317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DC2C1B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(В соответствии с тарифом ПАО «</w:t>
            </w:r>
            <w:proofErr w:type="spellStart"/>
            <w:r w:rsidRPr="00A01C86">
              <w:rPr>
                <w:rFonts w:ascii="Times New Roman" w:hAnsi="Times New Roman"/>
              </w:rPr>
              <w:t>Ростелеком</w:t>
            </w:r>
            <w:proofErr w:type="spellEnd"/>
            <w:r w:rsidRPr="00A01C86">
              <w:rPr>
                <w:rFonts w:ascii="Times New Roman" w:hAnsi="Times New Roman"/>
              </w:rPr>
              <w:t>»)</w:t>
            </w:r>
          </w:p>
          <w:p w:rsidR="00A344FF" w:rsidRPr="00A01C86" w:rsidRDefault="00C82296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1700*12=204</w:t>
            </w:r>
            <w:r w:rsidR="00A344FF">
              <w:rPr>
                <w:rFonts w:ascii="Times New Roman" w:hAnsi="Times New Roman"/>
              </w:rPr>
              <w:t>00,0</w:t>
            </w:r>
          </w:p>
        </w:tc>
        <w:tc>
          <w:tcPr>
            <w:tcW w:w="1498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:rsidR="00DC2C1B" w:rsidRDefault="00DC2C1B" w:rsidP="00DC2C1B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DC2C1B" w:rsidRPr="00A01C86" w:rsidRDefault="00DC2C1B" w:rsidP="00DC2C1B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</w:t>
      </w:r>
      <w:r w:rsidRPr="00A01C86">
        <w:rPr>
          <w:rFonts w:ascii="Times New Roman" w:hAnsi="Times New Roman"/>
          <w:bCs/>
          <w:sz w:val="26"/>
          <w:szCs w:val="26"/>
        </w:rPr>
        <w:t>.1.2. Нормативы затрат на повременную оплату местных, междугородних и международных телефонных соединений и оплату услуг подвижной связи:</w:t>
      </w:r>
    </w:p>
    <w:p w:rsidR="00DC2C1B" w:rsidRPr="00A01C86" w:rsidRDefault="00DC2C1B" w:rsidP="00DC2C1B">
      <w:pPr>
        <w:ind w:firstLine="708"/>
        <w:jc w:val="center"/>
        <w:rPr>
          <w:rFonts w:ascii="Times New Roman" w:hAnsi="Times New Roman"/>
          <w:bCs/>
          <w:sz w:val="14"/>
          <w:szCs w:val="1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49"/>
        <w:gridCol w:w="2977"/>
        <w:gridCol w:w="2126"/>
        <w:gridCol w:w="1843"/>
      </w:tblGrid>
      <w:tr w:rsidR="00DC2C1B" w:rsidRPr="00A01C86" w:rsidTr="00DC2C1B">
        <w:tc>
          <w:tcPr>
            <w:tcW w:w="3049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для передачи голосовой информации, используемых для местных, междугородних и международных телефонных соединений и услуг подвижной связи</w:t>
            </w:r>
          </w:p>
        </w:tc>
        <w:tc>
          <w:tcPr>
            <w:tcW w:w="2977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Продолжительность местных, междугородних и международных телефонных соединений и услуг подвижной связи в месяц в расчете на 1 абонентский номер для передачи голосовой информации</w:t>
            </w:r>
          </w:p>
        </w:tc>
        <w:tc>
          <w:tcPr>
            <w:tcW w:w="2126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Цена минуты разговора при местных, междугородних и международных телефонных соединениях и услуг подвижной связи</w:t>
            </w:r>
          </w:p>
        </w:tc>
        <w:tc>
          <w:tcPr>
            <w:tcW w:w="1843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</w:t>
            </w:r>
          </w:p>
        </w:tc>
      </w:tr>
      <w:tr w:rsidR="00DC2C1B" w:rsidRPr="00A01C86" w:rsidTr="00DC2C1B">
        <w:trPr>
          <w:trHeight w:val="1088"/>
        </w:trPr>
        <w:tc>
          <w:tcPr>
            <w:tcW w:w="3049" w:type="dxa"/>
            <w:vAlign w:val="center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color w:val="000000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126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 xml:space="preserve">В соответствии </w:t>
            </w:r>
            <w:proofErr w:type="gramStart"/>
            <w:r w:rsidRPr="00A01C86">
              <w:rPr>
                <w:rFonts w:ascii="Times New Roman" w:hAnsi="Times New Roman"/>
                <w:color w:val="000000"/>
              </w:rPr>
              <w:t>с</w:t>
            </w:r>
            <w:proofErr w:type="gramEnd"/>
          </w:p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тарифом ПАО</w:t>
            </w:r>
          </w:p>
          <w:p w:rsidR="00DC2C1B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A01C86">
              <w:rPr>
                <w:rFonts w:ascii="Times New Roman" w:hAnsi="Times New Roman"/>
                <w:color w:val="000000"/>
              </w:rPr>
              <w:t>Ростелеком</w:t>
            </w:r>
            <w:proofErr w:type="spellEnd"/>
            <w:r w:rsidRPr="00A01C86">
              <w:rPr>
                <w:rFonts w:ascii="Times New Roman" w:hAnsi="Times New Roman"/>
                <w:color w:val="000000"/>
              </w:rPr>
              <w:t>»</w:t>
            </w:r>
          </w:p>
          <w:p w:rsidR="00A344FF" w:rsidRPr="00A01C86" w:rsidRDefault="00A344FF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более 2400,0руб.</w:t>
            </w:r>
          </w:p>
        </w:tc>
        <w:tc>
          <w:tcPr>
            <w:tcW w:w="1843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:rsidR="00DC2C1B" w:rsidRPr="00A01C86" w:rsidRDefault="00DC2C1B" w:rsidP="00DC2C1B">
      <w:pPr>
        <w:tabs>
          <w:tab w:val="left" w:pos="2940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:rsidR="00DC2C1B" w:rsidRPr="00A01C86" w:rsidRDefault="00DC2C1B" w:rsidP="00DC2C1B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1</w:t>
      </w:r>
      <w:r w:rsidRPr="00A01C86">
        <w:rPr>
          <w:rFonts w:ascii="Times New Roman" w:hAnsi="Times New Roman"/>
          <w:bCs/>
          <w:sz w:val="26"/>
          <w:szCs w:val="26"/>
        </w:rPr>
        <w:t>.1.3. Нормативы затрат на оплату услуг подвижной связи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9"/>
        <w:gridCol w:w="1317"/>
        <w:gridCol w:w="2837"/>
        <w:gridCol w:w="2216"/>
        <w:gridCol w:w="1796"/>
      </w:tblGrid>
      <w:tr w:rsidR="00DC2C1B" w:rsidRPr="00A01C86" w:rsidTr="00DC2C1B">
        <w:tc>
          <w:tcPr>
            <w:tcW w:w="1915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Вид связи</w:t>
            </w:r>
          </w:p>
        </w:tc>
        <w:tc>
          <w:tcPr>
            <w:tcW w:w="993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сотовых телефонов</w:t>
            </w:r>
          </w:p>
        </w:tc>
        <w:tc>
          <w:tcPr>
            <w:tcW w:w="2976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Ежемесячная цена услуги подвижной связи в расчете на 1 номер сотовой абонентской станции (не более, руб.)</w:t>
            </w:r>
          </w:p>
        </w:tc>
        <w:tc>
          <w:tcPr>
            <w:tcW w:w="2268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 подвижной связи</w:t>
            </w:r>
          </w:p>
        </w:tc>
        <w:tc>
          <w:tcPr>
            <w:tcW w:w="1843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</w:p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Категория должностей</w:t>
            </w:r>
          </w:p>
        </w:tc>
      </w:tr>
      <w:tr w:rsidR="00DC2C1B" w:rsidRPr="00A01C86" w:rsidTr="00DC2C1B">
        <w:trPr>
          <w:trHeight w:val="202"/>
        </w:trPr>
        <w:tc>
          <w:tcPr>
            <w:tcW w:w="1915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  Сотовая</w:t>
            </w:r>
            <w:r>
              <w:rPr>
                <w:rFonts w:ascii="Times New Roman" w:hAnsi="Times New Roman"/>
              </w:rPr>
              <w:t xml:space="preserve"> </w:t>
            </w:r>
            <w:r w:rsidRPr="00A01C86">
              <w:rPr>
                <w:rFonts w:ascii="Times New Roman" w:hAnsi="Times New Roman"/>
              </w:rPr>
              <w:t>связь</w:t>
            </w:r>
          </w:p>
        </w:tc>
        <w:tc>
          <w:tcPr>
            <w:tcW w:w="993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350,00</w:t>
            </w:r>
          </w:p>
        </w:tc>
        <w:tc>
          <w:tcPr>
            <w:tcW w:w="2268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Глава поселения</w:t>
            </w:r>
          </w:p>
        </w:tc>
      </w:tr>
    </w:tbl>
    <w:p w:rsidR="00DC2C1B" w:rsidRPr="00A01C86" w:rsidRDefault="00DC2C1B" w:rsidP="00DC2C1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:rsidR="00632133" w:rsidRPr="00217899" w:rsidRDefault="00632133" w:rsidP="0063213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7899">
        <w:rPr>
          <w:rFonts w:ascii="Times New Roman" w:hAnsi="Times New Roman"/>
          <w:sz w:val="24"/>
          <w:szCs w:val="24"/>
          <w:lang w:eastAsia="ru-RU"/>
        </w:rPr>
        <w:t>1.1.4. Затраты на услуги почтовой связи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060"/>
        <w:gridCol w:w="3240"/>
        <w:gridCol w:w="2435"/>
      </w:tblGrid>
      <w:tr w:rsidR="00632133" w:rsidRPr="00217899" w:rsidTr="00632133">
        <w:trPr>
          <w:trHeight w:val="565"/>
        </w:trPr>
        <w:tc>
          <w:tcPr>
            <w:tcW w:w="1188" w:type="dxa"/>
          </w:tcPr>
          <w:p w:rsidR="00632133" w:rsidRPr="00217899" w:rsidRDefault="00632133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60" w:type="dxa"/>
          </w:tcPr>
          <w:p w:rsidR="00632133" w:rsidRPr="00217899" w:rsidRDefault="00632133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Виды связи</w:t>
            </w:r>
          </w:p>
        </w:tc>
        <w:tc>
          <w:tcPr>
            <w:tcW w:w="3240" w:type="dxa"/>
          </w:tcPr>
          <w:p w:rsidR="00632133" w:rsidRPr="00217899" w:rsidRDefault="00632133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отправлений (приобретений) в год </w:t>
            </w:r>
          </w:p>
        </w:tc>
        <w:tc>
          <w:tcPr>
            <w:tcW w:w="2435" w:type="dxa"/>
          </w:tcPr>
          <w:p w:rsidR="00632133" w:rsidRPr="00217899" w:rsidRDefault="00632133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Цена одного отправления (приобретения)</w:t>
            </w:r>
          </w:p>
        </w:tc>
      </w:tr>
      <w:tr w:rsidR="00632133" w:rsidRPr="00217899" w:rsidTr="00632133">
        <w:tc>
          <w:tcPr>
            <w:tcW w:w="1188" w:type="dxa"/>
          </w:tcPr>
          <w:p w:rsidR="00632133" w:rsidRPr="00217899" w:rsidRDefault="00632133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632133" w:rsidRPr="00217899" w:rsidRDefault="00632133" w:rsidP="00F45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Услуги почтовой связи (конверты, марки)</w:t>
            </w:r>
          </w:p>
          <w:p w:rsidR="00F457C1" w:rsidRPr="00217899" w:rsidRDefault="00F457C1" w:rsidP="00F45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471B9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240" w:type="dxa"/>
          </w:tcPr>
          <w:p w:rsidR="00632133" w:rsidRPr="00217899" w:rsidRDefault="00632133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5" w:type="dxa"/>
          </w:tcPr>
          <w:p w:rsidR="00632133" w:rsidRPr="000928F9" w:rsidRDefault="008B3C3D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632133"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0  рубля</w:t>
            </w:r>
          </w:p>
        </w:tc>
      </w:tr>
      <w:tr w:rsidR="00471B98" w:rsidRPr="00217899" w:rsidTr="00632133">
        <w:tc>
          <w:tcPr>
            <w:tcW w:w="1188" w:type="dxa"/>
          </w:tcPr>
          <w:p w:rsidR="00471B98" w:rsidRPr="00217899" w:rsidRDefault="00471B98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</w:tcPr>
          <w:p w:rsidR="00471B98" w:rsidRPr="00217899" w:rsidRDefault="00471B98" w:rsidP="00471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Услуги почтовой связи (конверты, марки)</w:t>
            </w:r>
          </w:p>
          <w:p w:rsidR="00471B98" w:rsidRPr="00217899" w:rsidRDefault="00471B98" w:rsidP="00F45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«КДЦ» </w:t>
            </w:r>
            <w:proofErr w:type="spellStart"/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3240" w:type="dxa"/>
          </w:tcPr>
          <w:p w:rsidR="00471B98" w:rsidRPr="00217899" w:rsidRDefault="00471B98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5" w:type="dxa"/>
          </w:tcPr>
          <w:p w:rsidR="00471B98" w:rsidRPr="000928F9" w:rsidRDefault="008B3C3D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471B98"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0  рубля</w:t>
            </w:r>
          </w:p>
        </w:tc>
      </w:tr>
    </w:tbl>
    <w:p w:rsidR="00632133" w:rsidRPr="00632133" w:rsidRDefault="00632133" w:rsidP="00632133">
      <w:pPr>
        <w:autoSpaceDE w:val="0"/>
        <w:autoSpaceDN w:val="0"/>
        <w:adjustRightInd w:val="0"/>
        <w:rPr>
          <w:rFonts w:ascii="Times New Roman" w:hAnsi="Times New Roman"/>
          <w:bCs/>
          <w:color w:val="FF0000"/>
          <w:sz w:val="26"/>
          <w:szCs w:val="26"/>
        </w:rPr>
      </w:pPr>
    </w:p>
    <w:p w:rsidR="00DC2C1B" w:rsidRPr="00A01C86" w:rsidRDefault="00DC2C1B" w:rsidP="00DC2C1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</w:t>
      </w:r>
      <w:r w:rsidR="00632133">
        <w:rPr>
          <w:rFonts w:ascii="Times New Roman" w:hAnsi="Times New Roman"/>
          <w:bCs/>
          <w:sz w:val="26"/>
          <w:szCs w:val="26"/>
        </w:rPr>
        <w:t>.1.5</w:t>
      </w:r>
      <w:r w:rsidRPr="00A01C86">
        <w:rPr>
          <w:rFonts w:ascii="Times New Roman" w:hAnsi="Times New Roman"/>
          <w:bCs/>
          <w:sz w:val="26"/>
          <w:szCs w:val="26"/>
        </w:rPr>
        <w:t>. Нормативы затрат на сеть Интернет и услуги Интернет-провайдеров</w:t>
      </w:r>
    </w:p>
    <w:p w:rsidR="00DC2C1B" w:rsidRPr="00A01C86" w:rsidRDefault="00DC2C1B" w:rsidP="00DC2C1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93"/>
        <w:gridCol w:w="1640"/>
        <w:gridCol w:w="1684"/>
        <w:gridCol w:w="1876"/>
      </w:tblGrid>
      <w:tr w:rsidR="00DC2C1B" w:rsidRPr="00A01C86" w:rsidTr="00DC2C1B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C2C1B" w:rsidRPr="00A01C86" w:rsidTr="00DC2C1B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533F0E" w:rsidRDefault="00DC2C1B" w:rsidP="00DC2C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</w:t>
            </w:r>
            <w:proofErr w:type="gramStart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с(</w:t>
            </w:r>
            <w:proofErr w:type="spellStart"/>
            <w:proofErr w:type="gram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хDSL</w:t>
            </w:r>
            <w:proofErr w:type="spell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)(2510.И)</w:t>
            </w:r>
            <w:r w:rsidR="004547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(Администрация </w:t>
            </w:r>
            <w:proofErr w:type="spellStart"/>
            <w:r w:rsidR="00454777">
              <w:rPr>
                <w:rFonts w:ascii="Times New Roman" w:hAnsi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 w:rsidR="004547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533F0E" w:rsidRDefault="00A344FF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533F0E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2C1B" w:rsidRPr="00533F0E" w:rsidRDefault="00A344FF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14040,0</w:t>
            </w:r>
          </w:p>
        </w:tc>
      </w:tr>
      <w:tr w:rsidR="00454777" w:rsidRPr="00A01C86" w:rsidTr="00DC2C1B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777" w:rsidRPr="00533F0E" w:rsidRDefault="00454777" w:rsidP="00DC2C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</w:t>
            </w:r>
            <w:proofErr w:type="gramStart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с(</w:t>
            </w:r>
            <w:proofErr w:type="spellStart"/>
            <w:proofErr w:type="gram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хDSL</w:t>
            </w:r>
            <w:proofErr w:type="spell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)(2510.И)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МКУ «КДЦ»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777" w:rsidRDefault="00454777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777" w:rsidRPr="00533F0E" w:rsidRDefault="00454777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54777" w:rsidRDefault="00454777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14040,0</w:t>
            </w:r>
          </w:p>
        </w:tc>
      </w:tr>
    </w:tbl>
    <w:p w:rsidR="000F1713" w:rsidRDefault="000F1713" w:rsidP="00C1270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46D6" w:rsidRPr="00C1270F" w:rsidRDefault="00054C3B" w:rsidP="000F171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27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1.2. </w:t>
      </w:r>
      <w:r w:rsidR="000330C2" w:rsidRPr="00C1270F">
        <w:rPr>
          <w:rFonts w:ascii="Times New Roman" w:hAnsi="Times New Roman"/>
          <w:b/>
          <w:bCs/>
          <w:sz w:val="28"/>
          <w:szCs w:val="28"/>
          <w:lang w:eastAsia="ru-RU"/>
        </w:rPr>
        <w:t>Затраты на содержание имущества</w:t>
      </w:r>
    </w:p>
    <w:p w:rsidR="000330C2" w:rsidRPr="000F1713" w:rsidRDefault="00054C3B" w:rsidP="000F1713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1713">
        <w:rPr>
          <w:rFonts w:ascii="Times New Roman" w:hAnsi="Times New Roman"/>
          <w:b/>
          <w:sz w:val="24"/>
          <w:szCs w:val="24"/>
          <w:lang w:eastAsia="ru-RU"/>
        </w:rPr>
        <w:t>1.2.</w:t>
      </w:r>
      <w:r w:rsidR="000D7D2F" w:rsidRPr="000F1713"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0330C2" w:rsidRPr="000F1713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="000330C2" w:rsidRPr="000F1713">
        <w:rPr>
          <w:rFonts w:ascii="Times New Roman" w:hAnsi="Times New Roman"/>
          <w:b/>
          <w:sz w:val="24"/>
          <w:szCs w:val="24"/>
          <w:lang w:eastAsia="ru-RU"/>
        </w:rPr>
        <w:t>регламентно-профилактический</w:t>
      </w:r>
      <w:proofErr w:type="spellEnd"/>
      <w:r w:rsidR="000330C2" w:rsidRPr="000F1713">
        <w:rPr>
          <w:rFonts w:ascii="Times New Roman" w:hAnsi="Times New Roman"/>
          <w:b/>
          <w:sz w:val="24"/>
          <w:szCs w:val="24"/>
          <w:lang w:eastAsia="ru-RU"/>
        </w:rPr>
        <w:t xml:space="preserve"> ремонт принтеров, многофункциональных устройств и копировальных аппаратов (оргтехники)</w:t>
      </w:r>
      <w:r w:rsidR="000F1713" w:rsidRPr="000F1713">
        <w:rPr>
          <w:rFonts w:ascii="Times New Roman" w:hAnsi="Times New Roman"/>
          <w:b/>
          <w:sz w:val="24"/>
          <w:szCs w:val="24"/>
          <w:lang w:eastAsia="ru-RU"/>
        </w:rPr>
        <w:t xml:space="preserve"> заправка  картриджей: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67"/>
        <w:gridCol w:w="1696"/>
        <w:gridCol w:w="1729"/>
        <w:gridCol w:w="1968"/>
        <w:gridCol w:w="1185"/>
      </w:tblGrid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Наименование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принтеров, МФУ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заправок 1 картриджа в год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48576E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48576E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48576E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48576E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48576E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48576E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eastAsia="ru-RU"/>
              </w:rPr>
            </w:pPr>
            <w:r w:rsidRPr="0048576E">
              <w:rPr>
                <w:rFonts w:ascii="Times New Roman" w:hAnsi="Times New Roman"/>
                <w:i/>
                <w:color w:val="7030A0"/>
                <w:sz w:val="28"/>
                <w:szCs w:val="28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48576E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48576E" w:rsidRDefault="00F151CB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48576E" w:rsidRDefault="0048576E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48576E" w:rsidRDefault="0048576E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10400</w:t>
            </w:r>
            <w:r w:rsidR="00A344FF"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48576E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eastAsia="ru-RU"/>
              </w:rPr>
            </w:pPr>
            <w:r w:rsidRPr="0048576E">
              <w:rPr>
                <w:rFonts w:ascii="Times New Roman" w:hAnsi="Times New Roman"/>
                <w:i/>
                <w:color w:val="7030A0"/>
                <w:sz w:val="28"/>
                <w:szCs w:val="28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48576E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48576E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48576E" w:rsidRDefault="0048576E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9</w:t>
            </w:r>
            <w:r w:rsidR="00A344FF"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48576E" w:rsidRDefault="0048576E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38</w:t>
            </w:r>
            <w:r w:rsidR="00A344FF"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00,0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48576E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eastAsia="ru-RU"/>
              </w:rPr>
            </w:pPr>
            <w:r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МКУ "КДЦ ССП"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48576E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48576E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48576E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48576E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48576E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7030A0"/>
                <w:sz w:val="28"/>
                <w:szCs w:val="28"/>
                <w:lang w:eastAsia="ru-RU"/>
              </w:rPr>
            </w:pPr>
            <w:r w:rsidRPr="0048576E">
              <w:rPr>
                <w:rFonts w:ascii="Times New Roman" w:hAnsi="Times New Roman"/>
                <w:i/>
                <w:color w:val="7030A0"/>
                <w:sz w:val="28"/>
                <w:szCs w:val="28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48576E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48576E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48576E" w:rsidRDefault="0048576E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65</w:t>
            </w:r>
            <w:r w:rsidR="00A344FF"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48576E" w:rsidRDefault="0048576E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13</w:t>
            </w:r>
            <w:r w:rsidR="00E96E66"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0</w:t>
            </w:r>
            <w:r w:rsidR="00A344FF"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48576E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7030A0"/>
                <w:sz w:val="28"/>
                <w:szCs w:val="28"/>
                <w:lang w:eastAsia="ru-RU"/>
              </w:rPr>
            </w:pPr>
            <w:r w:rsidRPr="0048576E">
              <w:rPr>
                <w:rFonts w:ascii="Times New Roman" w:hAnsi="Times New Roman"/>
                <w:i/>
                <w:color w:val="7030A0"/>
                <w:sz w:val="28"/>
                <w:szCs w:val="28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48576E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48576E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48576E" w:rsidRDefault="0048576E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9</w:t>
            </w:r>
            <w:r w:rsidR="00A344FF"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48576E" w:rsidRDefault="0048576E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9</w:t>
            </w:r>
            <w:r w:rsidR="00A344FF"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50,0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48576E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Специалист ВУС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48576E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48576E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48576E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48576E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48576E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7030A0"/>
                <w:sz w:val="28"/>
                <w:szCs w:val="28"/>
              </w:rPr>
            </w:pPr>
            <w:r w:rsidRPr="0048576E">
              <w:rPr>
                <w:rFonts w:ascii="Times New Roman" w:hAnsi="Times New Roman"/>
                <w:i/>
                <w:color w:val="7030A0"/>
                <w:sz w:val="28"/>
                <w:szCs w:val="28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48576E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48576E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48576E" w:rsidRDefault="0048576E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48576E" w:rsidRDefault="0048576E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130</w:t>
            </w:r>
            <w:r w:rsidR="00A344FF"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48576E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7030A0"/>
                <w:sz w:val="28"/>
                <w:szCs w:val="28"/>
              </w:rPr>
            </w:pPr>
            <w:r w:rsidRPr="0048576E">
              <w:rPr>
                <w:rFonts w:ascii="Times New Roman" w:hAnsi="Times New Roman"/>
                <w:i/>
                <w:color w:val="7030A0"/>
                <w:sz w:val="28"/>
                <w:szCs w:val="28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48576E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48576E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48576E" w:rsidRDefault="0048576E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9</w:t>
            </w:r>
            <w:r w:rsidR="00A344FF"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48576E" w:rsidRDefault="0048576E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9</w:t>
            </w:r>
            <w:r w:rsidR="00A344FF" w:rsidRPr="0048576E">
              <w:rPr>
                <w:rFonts w:ascii="Times New Roman" w:hAnsi="Times New Roman"/>
                <w:color w:val="7030A0"/>
                <w:sz w:val="28"/>
                <w:szCs w:val="28"/>
                <w:lang w:eastAsia="ru-RU"/>
              </w:rPr>
              <w:t>50,0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4392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1270F" w:rsidRPr="00FA5FD6" w:rsidRDefault="00A344FF" w:rsidP="00FA5FD6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01C86">
        <w:rPr>
          <w:rFonts w:ascii="Times New Roman" w:hAnsi="Times New Roman"/>
          <w:sz w:val="28"/>
          <w:szCs w:val="28"/>
        </w:rPr>
        <w:t xml:space="preserve"> сельского поселения и МКУ «КДЦ»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A01C8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344FF" w:rsidRPr="00C1270F" w:rsidRDefault="000F1713" w:rsidP="000F1713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270F">
        <w:rPr>
          <w:rFonts w:ascii="Times New Roman" w:hAnsi="Times New Roman"/>
          <w:b/>
          <w:sz w:val="28"/>
          <w:szCs w:val="28"/>
          <w:lang w:eastAsia="ru-RU"/>
        </w:rPr>
        <w:t xml:space="preserve">1.3 </w:t>
      </w:r>
      <w:r w:rsidR="006E2AFF" w:rsidRPr="00C127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270F">
        <w:rPr>
          <w:rFonts w:ascii="Times New Roman" w:hAnsi="Times New Roman"/>
          <w:b/>
          <w:sz w:val="28"/>
          <w:szCs w:val="28"/>
          <w:lang w:eastAsia="ru-RU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6E2AFF" w:rsidRPr="00533F0E" w:rsidRDefault="006E2AFF" w:rsidP="006E2AF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 w:rsidRPr="00533F0E">
        <w:rPr>
          <w:rFonts w:ascii="Times New Roman" w:hAnsi="Times New Roman"/>
          <w:b/>
          <w:bCs/>
          <w:sz w:val="26"/>
          <w:szCs w:val="26"/>
        </w:rPr>
        <w:t>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обеспечения:</w:t>
      </w:r>
    </w:p>
    <w:tbl>
      <w:tblPr>
        <w:tblW w:w="5003" w:type="pct"/>
        <w:tblCellSpacing w:w="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75"/>
        <w:gridCol w:w="2213"/>
        <w:gridCol w:w="632"/>
        <w:gridCol w:w="1367"/>
        <w:gridCol w:w="105"/>
        <w:gridCol w:w="1039"/>
        <w:gridCol w:w="981"/>
        <w:gridCol w:w="339"/>
      </w:tblGrid>
      <w:tr w:rsidR="006E2AFF" w:rsidRPr="00A01C86" w:rsidTr="00471B98">
        <w:trPr>
          <w:trHeight w:val="93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6E2AFF" w:rsidRPr="00A01C86" w:rsidTr="00471B98">
        <w:trPr>
          <w:trHeight w:val="93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Информационно-технологическое сопровождение бухгалтерской программы   «1-С»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471B98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6E2AFF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471B98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6E2AFF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6E2AFF" w:rsidRPr="00A01C86" w:rsidTr="00471B98">
        <w:trPr>
          <w:trHeight w:val="93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неисключительного права на использовании программы «БЮДЖЕТ-СМАРТ»,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6656,00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6656,00</w:t>
            </w:r>
          </w:p>
        </w:tc>
      </w:tr>
      <w:tr w:rsidR="006E2AFF" w:rsidRPr="00A01C86" w:rsidTr="00471B98">
        <w:trPr>
          <w:trHeight w:val="93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6E2AFF" w:rsidRPr="00A01C86" w:rsidTr="00471B98">
        <w:trPr>
          <w:trHeight w:val="401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 ПО), связанного с системой защиты при передачи конфиденциальной информации  (ЭЦП</w:t>
            </w:r>
            <w:proofErr w:type="gramStart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ля СМАРТ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4576,00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9152,00</w:t>
            </w:r>
          </w:p>
        </w:tc>
      </w:tr>
      <w:tr w:rsidR="006E2AFF" w:rsidRPr="00A01C86" w:rsidTr="00471B98">
        <w:trPr>
          <w:trHeight w:val="401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</w:t>
            </w:r>
            <w:proofErr w:type="gramStart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справочная  система «</w:t>
            </w:r>
            <w:proofErr w:type="spellStart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Аюдар</w:t>
            </w:r>
            <w:proofErr w:type="spellEnd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Инфо</w:t>
            </w:r>
            <w:proofErr w:type="spellEnd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6E2AFF" w:rsidRPr="00A01C86" w:rsidTr="00471B98">
        <w:trPr>
          <w:trHeight w:val="401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ПО «Крипто АРМ» (компания ЗАО «Сервер-Центр» - осуществление нотариальных действий)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AFF" w:rsidRPr="00A01C86" w:rsidTr="00471B98">
        <w:trPr>
          <w:trHeight w:val="401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неисключительного права на использовании программы «ФИАС»,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6E2AFF" w:rsidRPr="00A01C86" w:rsidTr="00471B98">
        <w:trPr>
          <w:trHeight w:val="401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сайта «Музыка и культура»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9178A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0/</w:t>
            </w:r>
            <w:r w:rsidR="006E2AFF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</w:tr>
      <w:tr w:rsidR="006E2AFF" w:rsidRPr="00A01C86" w:rsidTr="00471B98">
        <w:trPr>
          <w:trHeight w:val="401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сайта «Музыка и культура»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9178A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0/</w:t>
            </w:r>
            <w:r w:rsidR="006E2AFF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</w:tr>
      <w:tr w:rsidR="006E2AFF" w:rsidRPr="00A01C86" w:rsidTr="00471B98">
        <w:trPr>
          <w:trHeight w:val="401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9305D8" w:rsidRDefault="00E507CC" w:rsidP="00E50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Предоставление права на воспроизведение программного обеспечения,  ограниченное правом  инсталляции, копирования и запуска программного обеспечения в соответствии с лицензионным соглашением с конечным пользователем.   Бессрочная лицензия СКЗИ «</w:t>
            </w:r>
            <w:proofErr w:type="spellStart"/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КриптоПро</w:t>
            </w:r>
            <w:proofErr w:type="spellEnd"/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05D8">
              <w:rPr>
                <w:rFonts w:ascii="Times New Roman" w:hAnsi="Times New Roman"/>
                <w:sz w:val="24"/>
                <w:szCs w:val="24"/>
                <w:lang w:val="en-US" w:eastAsia="ru-RU"/>
              </w:rPr>
              <w:t>CSP</w:t>
            </w: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”, Версия 5. Для одного рабочего места.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9305D8" w:rsidRDefault="00637D83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9305D8" w:rsidRDefault="00637D83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3900,00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9305D8" w:rsidRDefault="00637D83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3900,00</w:t>
            </w:r>
          </w:p>
        </w:tc>
      </w:tr>
      <w:tr w:rsidR="00DC6BD3" w:rsidRPr="00E46DFD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E46DFD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69178A" w:rsidRPr="00E46DFD" w:rsidRDefault="0069178A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Администрация/клуб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E46DFD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E46DFD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DC6BD3" w:rsidRPr="00E46DFD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C6BD3" w:rsidRPr="007B41A7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услуг по организационно </w:t>
            </w:r>
            <w:proofErr w:type="gramStart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ехническому обслуживанию и сопровождению ранее установленных экземпляров программы 1-С бухгалтерия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9178A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96E6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96E6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DC6BD3" w:rsidRPr="007B41A7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071A86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бухгалтерской программы   «1-С» (Бухгалтерия государственного учреждения 8 </w:t>
            </w:r>
            <w:proofErr w:type="gramStart"/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7B41A7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7B41A7" w:rsidRDefault="00E96E66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DC6BD3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7B41A7" w:rsidRDefault="00E96E66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DC6BD3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DC6BD3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B947E2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бухгалтерской программы   «1-С» (Зарплата  и кадры государственного учреждения 8 </w:t>
            </w:r>
            <w:proofErr w:type="gramStart"/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Default="00602C0B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  <w:r w:rsidR="00DC6BD3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Default="00602C0B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  <w:r w:rsidR="00DC6BD3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C6BD3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071A86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Информационно-технологическое сопровождение бухгалтерской программы   «1-С» (Методические материалы)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2350,00</w:t>
            </w:r>
          </w:p>
        </w:tc>
      </w:tr>
      <w:tr w:rsidR="00DC6BD3" w:rsidRPr="007B41A7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«СМАРТ-БЮДЖЕТ», 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E96E66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4D7FBD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DC6BD3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F1131E" w:rsidRDefault="00E96E66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="004D7FBD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DC6BD3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C6BD3" w:rsidRPr="007B41A7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9178A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DC6BD3" w:rsidRPr="007B41A7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48576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48576E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«СБИС» 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48576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48576E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48576E" w:rsidRDefault="0048576E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48576E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6000</w:t>
            </w:r>
            <w:r w:rsidR="00DC6BD3" w:rsidRPr="0048576E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48576E" w:rsidRDefault="0048576E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48576E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12000</w:t>
            </w:r>
            <w:r w:rsidR="00DC6BD3" w:rsidRPr="0048576E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,00</w:t>
            </w:r>
          </w:p>
        </w:tc>
      </w:tr>
      <w:tr w:rsidR="00DC6BD3" w:rsidRPr="00E46DFD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 ПО), связанного с системой защиты при передачи конфиденциальной информации  (ЭЦП</w:t>
            </w:r>
            <w:proofErr w:type="gramStart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ля СМАР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2900,00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11600,0</w:t>
            </w:r>
          </w:p>
        </w:tc>
      </w:tr>
    </w:tbl>
    <w:p w:rsidR="00DC6BD3" w:rsidRDefault="00DC6BD3" w:rsidP="00E5789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54C3B" w:rsidRPr="00533F0E" w:rsidRDefault="006E2AFF" w:rsidP="006E2AF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533F0E">
        <w:rPr>
          <w:rFonts w:ascii="Times New Roman" w:hAnsi="Times New Roman"/>
          <w:b/>
          <w:bCs/>
          <w:sz w:val="24"/>
          <w:szCs w:val="24"/>
        </w:rPr>
        <w:t>.3.2. 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2606"/>
        <w:gridCol w:w="1821"/>
        <w:gridCol w:w="1542"/>
        <w:gridCol w:w="1977"/>
        <w:gridCol w:w="1544"/>
      </w:tblGrid>
      <w:tr w:rsidR="00054C3B" w:rsidRPr="00A01C86" w:rsidTr="00054C3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054C3B" w:rsidRPr="00A01C86" w:rsidTr="00054C3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054C3B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C1270F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Услуги </w:t>
            </w:r>
            <w:r w:rsidR="00195A0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программиста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054C3B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A53AF5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3448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602C0B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A53AF5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</w:t>
            </w:r>
            <w:r w:rsidR="00602C0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3871,60</w:t>
            </w:r>
          </w:p>
        </w:tc>
      </w:tr>
    </w:tbl>
    <w:p w:rsidR="00054C3B" w:rsidRPr="00A01C86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4C3B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33F0E">
        <w:rPr>
          <w:rFonts w:ascii="Times New Roman" w:hAnsi="Times New Roman"/>
          <w:sz w:val="28"/>
          <w:szCs w:val="28"/>
        </w:rPr>
        <w:t>Примечание:</w:t>
      </w:r>
      <w:r w:rsidRPr="00A01C86">
        <w:rPr>
          <w:rFonts w:ascii="Times New Roman" w:hAnsi="Times New Roman"/>
          <w:sz w:val="28"/>
          <w:szCs w:val="28"/>
        </w:rPr>
        <w:t xml:space="preserve">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A01C86">
        <w:rPr>
          <w:rFonts w:ascii="Times New Roman" w:hAnsi="Times New Roman"/>
          <w:sz w:val="28"/>
          <w:szCs w:val="28"/>
        </w:rPr>
        <w:t xml:space="preserve"> сельского поселения и МКУ «КДЦ»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A01C8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1270F" w:rsidRDefault="00C1270F" w:rsidP="00C1270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1270F" w:rsidRPr="00A01C86" w:rsidRDefault="00C1270F" w:rsidP="00C1270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01896">
        <w:rPr>
          <w:rFonts w:ascii="Times New Roman" w:hAnsi="Times New Roman"/>
          <w:b/>
          <w:sz w:val="24"/>
          <w:szCs w:val="24"/>
        </w:rPr>
        <w:t>1.3.3.</w:t>
      </w:r>
      <w:r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 Затраты на оплату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услуг, связанных с обеспечением безопасности информации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236"/>
        <w:gridCol w:w="1231"/>
        <w:gridCol w:w="1644"/>
        <w:gridCol w:w="1634"/>
      </w:tblGrid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C1270F" w:rsidRPr="00A01C86" w:rsidRDefault="00C1270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Предоставление права использования программ для ЭВМ для управления Сертификатом и абонентское обслуживание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ЭДО   отчет,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Росреестр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Зумо</w:t>
            </w:r>
            <w:proofErr w:type="spellEnd"/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Антивирусная программа «Доктор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Веб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6050,00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12100,00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Client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; Крипто АРМ)</w:t>
            </w:r>
            <w:proofErr w:type="gramEnd"/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 использования программ для ЭВМ для антивирусной защиты 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C1270F" w:rsidRPr="00A01C86" w:rsidTr="00D526E3">
        <w:trPr>
          <w:trHeight w:val="981"/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270F" w:rsidRPr="00A01C86" w:rsidRDefault="00C1270F" w:rsidP="00D526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 ПО), связанного с системой защиты при передачи конфиденциальной информации  (ЭЦП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ля СМАРТ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4600,00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415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38100,00</w:t>
            </w:r>
          </w:p>
        </w:tc>
      </w:tr>
    </w:tbl>
    <w:p w:rsidR="00C1270F" w:rsidRPr="00801896" w:rsidRDefault="00C1270F" w:rsidP="00801896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bookmarkStart w:id="0" w:name="_Hlk85622594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</w:t>
      </w:r>
      <w:r>
        <w:rPr>
          <w:rFonts w:ascii="Times New Roman" w:hAnsi="Times New Roman"/>
          <w:sz w:val="26"/>
          <w:szCs w:val="26"/>
        </w:rPr>
        <w:t xml:space="preserve">до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Сальского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A01C86">
        <w:rPr>
          <w:rFonts w:ascii="Times New Roman" w:hAnsi="Times New Roman"/>
          <w:sz w:val="26"/>
          <w:szCs w:val="26"/>
        </w:rPr>
        <w:t xml:space="preserve"> сельского посел</w:t>
      </w:r>
      <w:r>
        <w:rPr>
          <w:rFonts w:ascii="Times New Roman" w:hAnsi="Times New Roman"/>
          <w:sz w:val="26"/>
          <w:szCs w:val="26"/>
        </w:rPr>
        <w:t xml:space="preserve">ения и МКУ «КДЦ»  </w:t>
      </w:r>
      <w:proofErr w:type="spellStart"/>
      <w:r>
        <w:rPr>
          <w:rFonts w:ascii="Times New Roman" w:hAnsi="Times New Roman"/>
          <w:sz w:val="26"/>
          <w:szCs w:val="26"/>
        </w:rPr>
        <w:t>Сальского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A01C86">
        <w:rPr>
          <w:rFonts w:ascii="Times New Roman" w:hAnsi="Times New Roman"/>
          <w:sz w:val="26"/>
          <w:szCs w:val="26"/>
        </w:rPr>
        <w:t xml:space="preserve"> сельского поселения.</w:t>
      </w:r>
      <w:bookmarkEnd w:id="0"/>
    </w:p>
    <w:p w:rsidR="000330C2" w:rsidRPr="00801896" w:rsidRDefault="00801896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1896">
        <w:rPr>
          <w:rFonts w:ascii="Times New Roman" w:hAnsi="Times New Roman"/>
          <w:b/>
          <w:sz w:val="24"/>
          <w:szCs w:val="24"/>
          <w:lang w:eastAsia="ru-RU"/>
        </w:rPr>
        <w:t>1.3</w:t>
      </w:r>
      <w:r w:rsidR="00054C3B" w:rsidRPr="00801896">
        <w:rPr>
          <w:rFonts w:ascii="Times New Roman" w:hAnsi="Times New Roman"/>
          <w:b/>
          <w:sz w:val="24"/>
          <w:szCs w:val="24"/>
          <w:lang w:eastAsia="ru-RU"/>
        </w:rPr>
        <w:t>.4.</w:t>
      </w:r>
      <w:r w:rsidR="002B4160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330C2" w:rsidRPr="00801896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материальных запасов</w:t>
      </w:r>
    </w:p>
    <w:p w:rsidR="000330C2" w:rsidRPr="003A74BC" w:rsidRDefault="000330C2" w:rsidP="00E154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lastRenderedPageBreak/>
        <w:t>Затраты на приобретение  запасных частей для вычислительной техники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0"/>
        <w:gridCol w:w="1875"/>
        <w:gridCol w:w="2235"/>
        <w:gridCol w:w="2130"/>
      </w:tblGrid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8B3C3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Запасные части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8B3C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8B3C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8B3C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8B3C3D" w:rsidRDefault="00EC46FB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Принтер</w:t>
            </w:r>
            <w:r w:rsidRPr="008B3C3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Brother </w:t>
            </w:r>
            <w:r w:rsidR="00E34487" w:rsidRPr="008B3C3D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DCP-1510R</w:t>
            </w:r>
            <w:r w:rsidR="00A24FB0" w:rsidRPr="008B3C3D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DCP-7057, DCP-L2520DWR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8B3C3D" w:rsidRDefault="00E3448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8B3C3D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E34487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0330C2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8B3C3D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  <w:r w:rsidR="00E34487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0330C2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8B3C3D" w:rsidRDefault="000330C2" w:rsidP="00E139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(Многофункциональное устройство HP </w:t>
            </w:r>
            <w:r w:rsidRPr="008B3C3D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3C3D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- 7057)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8B3C3D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8B3C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8B3C3D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330C2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8B3C3D" w:rsidRDefault="000330C2" w:rsidP="00700C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Картридж (Принтер HP </w:t>
            </w:r>
            <w:r w:rsidRPr="008B3C3D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3C3D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- 7057) </w:t>
            </w:r>
            <w:proofErr w:type="spellStart"/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LBP)</w:t>
            </w:r>
            <w:proofErr w:type="gram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8B3C3D" w:rsidRDefault="009E7A7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8B3C3D" w:rsidRDefault="000330C2" w:rsidP="005934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96E66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8B3C3D" w:rsidRDefault="00E96E66" w:rsidP="00700C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 w:rsidR="000330C2" w:rsidRPr="008B3C3D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  <w:r w:rsidR="000330C2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8B3C3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Тонер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8B3C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8B3C3D" w:rsidRDefault="00E96E6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330C2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8B3C3D" w:rsidRDefault="00E96E6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 w:rsidR="000330C2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8B3C3D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Системный блок (процессор)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8B3C3D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8B3C3D" w:rsidRDefault="0013227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7F3EB6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Pr="008B3C3D" w:rsidRDefault="0013227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7F3EB6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8B3C3D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8B3C3D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8B3C3D" w:rsidRDefault="0013227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7F3EB6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Pr="008B3C3D" w:rsidRDefault="0013227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7F3EB6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8B3C3D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8B3C3D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8B3C3D" w:rsidRDefault="003C439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AF77CD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7F3EB6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Pr="008B3C3D" w:rsidRDefault="003C439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7F3EB6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8B3C3D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Мышь оптическая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8B3C3D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8B3C3D" w:rsidRDefault="003C439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F3EB6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Pr="008B3C3D" w:rsidRDefault="003C439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7F3EB6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8B3C3D" w:rsidRDefault="0059345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Диск </w:t>
            </w:r>
            <w:r w:rsidRPr="008B3C3D">
              <w:rPr>
                <w:rFonts w:ascii="Times New Roman" w:hAnsi="Times New Roman"/>
                <w:sz w:val="24"/>
                <w:szCs w:val="24"/>
                <w:lang w:val="en-US" w:eastAsia="ru-RU"/>
              </w:rPr>
              <w:t>DVD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8B3C3D" w:rsidRDefault="0059345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8B3C3D" w:rsidRDefault="0059345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Pr="008B3C3D" w:rsidRDefault="0059345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375,00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8B3C3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Память USB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8B3C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8B3C3D" w:rsidRDefault="00F151C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0330C2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8B3C3D" w:rsidRDefault="00F151C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4900</w:t>
            </w:r>
            <w:r w:rsidR="000330C2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B3343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343" w:rsidRPr="008B3C3D" w:rsidRDefault="00DB3343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Бесперебойник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343" w:rsidRPr="008B3C3D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343" w:rsidRPr="008B3C3D" w:rsidRDefault="0048576E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02C0B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F5E07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343" w:rsidRPr="008B3C3D" w:rsidRDefault="0048576E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602C0B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F5E07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36691A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8B3C3D" w:rsidRDefault="0036691A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Модем для компьютера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8B3C3D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8B3C3D" w:rsidRDefault="00F151C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36691A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691A" w:rsidRPr="008B3C3D" w:rsidRDefault="00F151C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6691A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36691A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8B3C3D" w:rsidRDefault="0036691A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Коммутатор для подключения к интернету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8B3C3D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8B3C3D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691A" w:rsidRPr="008B3C3D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1050,00</w:t>
            </w:r>
          </w:p>
        </w:tc>
      </w:tr>
      <w:tr w:rsidR="005F5E07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07" w:rsidRPr="008B3C3D" w:rsidRDefault="005F5E07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Удлинитель 3 м.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07" w:rsidRPr="008B3C3D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07" w:rsidRPr="008B3C3D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F5E07" w:rsidRPr="008B3C3D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2792</w:t>
            </w:r>
          </w:p>
        </w:tc>
      </w:tr>
      <w:tr w:rsidR="0036691A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8B3C3D" w:rsidRDefault="0036691A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Переходник для компьютера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8B3C3D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8B3C3D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1285,00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691A" w:rsidRPr="008B3C3D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1285,00</w:t>
            </w:r>
          </w:p>
        </w:tc>
      </w:tr>
      <w:tr w:rsidR="000C4A43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A43" w:rsidRPr="008B3C3D" w:rsidRDefault="000C4A43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Шнур для компьютера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A43" w:rsidRPr="008B3C3D" w:rsidRDefault="000C4A4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A43" w:rsidRPr="008B3C3D" w:rsidRDefault="000C4A4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1100,00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4A43" w:rsidRPr="008B3C3D" w:rsidRDefault="000C4A4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1100,00</w:t>
            </w:r>
          </w:p>
        </w:tc>
      </w:tr>
      <w:tr w:rsidR="00F61CFF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CFF" w:rsidRPr="008B3C3D" w:rsidRDefault="00F61CFF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CFF" w:rsidRPr="008B3C3D" w:rsidRDefault="00F61CF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CFF" w:rsidRPr="008B3C3D" w:rsidRDefault="00F61CF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61CFF" w:rsidRPr="008B3C3D" w:rsidRDefault="00F61CF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4C3B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4C3B" w:rsidRPr="00A01C86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33F0E">
        <w:rPr>
          <w:rFonts w:ascii="Times New Roman" w:hAnsi="Times New Roman"/>
          <w:sz w:val="28"/>
          <w:szCs w:val="28"/>
        </w:rPr>
        <w:t>Примечание:</w:t>
      </w:r>
      <w:r w:rsidRPr="00A01C86">
        <w:rPr>
          <w:rFonts w:ascii="Times New Roman" w:hAnsi="Times New Roman"/>
          <w:sz w:val="28"/>
          <w:szCs w:val="28"/>
        </w:rPr>
        <w:t xml:space="preserve">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A01C86">
        <w:rPr>
          <w:rFonts w:ascii="Times New Roman" w:hAnsi="Times New Roman"/>
          <w:sz w:val="28"/>
          <w:szCs w:val="28"/>
        </w:rPr>
        <w:t xml:space="preserve"> сельского поселения и МКУ «КДЦ»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A01C8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95A07" w:rsidRDefault="00054C3B" w:rsidP="00195A0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1896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="00195A07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80189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Затраты на приобретение основных средств</w:t>
      </w:r>
    </w:p>
    <w:p w:rsidR="00054C3B" w:rsidRPr="00195A07" w:rsidRDefault="00195A07" w:rsidP="00195A07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1.4.1.</w:t>
      </w:r>
      <w:r w:rsidR="00054C3B" w:rsidRPr="00A01C86">
        <w:rPr>
          <w:rFonts w:ascii="Times New Roman" w:hAnsi="Times New Roman"/>
          <w:sz w:val="26"/>
          <w:szCs w:val="26"/>
        </w:rPr>
        <w:t>Затраты на приобретение принтеров, многофункциональных устройств, копировальных аппаратов и персональных компьютеров (оргтехники):</w:t>
      </w:r>
    </w:p>
    <w:tbl>
      <w:tblPr>
        <w:tblW w:w="484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74"/>
        <w:gridCol w:w="1919"/>
        <w:gridCol w:w="3843"/>
      </w:tblGrid>
      <w:tr w:rsidR="00054C3B" w:rsidRPr="00A01C86" w:rsidTr="000F1713">
        <w:trPr>
          <w:trHeight w:val="486"/>
        </w:trPr>
        <w:tc>
          <w:tcPr>
            <w:tcW w:w="2010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основных средств</w:t>
            </w:r>
          </w:p>
        </w:tc>
        <w:tc>
          <w:tcPr>
            <w:tcW w:w="996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</w:t>
            </w: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BA3F5F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proofErr w:type="gramEnd"/>
            <w:r w:rsidR="00BA3F5F">
              <w:rPr>
                <w:rFonts w:ascii="Times New Roman" w:hAnsi="Times New Roman"/>
                <w:color w:val="000000"/>
                <w:sz w:val="26"/>
                <w:szCs w:val="26"/>
              </w:rPr>
              <w:t>а учреждение</w:t>
            </w:r>
          </w:p>
        </w:tc>
        <w:tc>
          <w:tcPr>
            <w:tcW w:w="1994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9C7E04" w:rsidRPr="00A01C86" w:rsidTr="000F1713">
        <w:trPr>
          <w:trHeight w:val="486"/>
        </w:trPr>
        <w:tc>
          <w:tcPr>
            <w:tcW w:w="2010" w:type="pct"/>
          </w:tcPr>
          <w:p w:rsidR="009C7E04" w:rsidRPr="008463DD" w:rsidRDefault="009C7E04" w:rsidP="000F17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63DD">
              <w:rPr>
                <w:rFonts w:ascii="Times New Roman" w:hAnsi="Times New Roman"/>
                <w:b/>
                <w:sz w:val="26"/>
                <w:szCs w:val="26"/>
              </w:rPr>
              <w:t xml:space="preserve">Системный блок </w:t>
            </w:r>
          </w:p>
        </w:tc>
        <w:tc>
          <w:tcPr>
            <w:tcW w:w="996" w:type="pct"/>
          </w:tcPr>
          <w:p w:rsidR="009C7E04" w:rsidRPr="008463DD" w:rsidRDefault="008463DD" w:rsidP="000F17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63D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:rsidR="009C7E04" w:rsidRPr="008463DD" w:rsidRDefault="00FA5FD6" w:rsidP="000F17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C7E04" w:rsidRPr="00A01C86" w:rsidTr="000F1713">
        <w:trPr>
          <w:trHeight w:val="486"/>
        </w:trPr>
        <w:tc>
          <w:tcPr>
            <w:tcW w:w="2010" w:type="pct"/>
          </w:tcPr>
          <w:p w:rsidR="009C7E04" w:rsidRPr="008463DD" w:rsidRDefault="008463DD" w:rsidP="000F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DD">
              <w:rPr>
                <w:rFonts w:ascii="Times New Roman" w:hAnsi="Times New Roman"/>
                <w:sz w:val="24"/>
                <w:szCs w:val="24"/>
              </w:rPr>
              <w:t>А</w:t>
            </w:r>
            <w:r w:rsidR="009C7E04" w:rsidRPr="008463DD">
              <w:rPr>
                <w:rFonts w:ascii="Times New Roman" w:hAnsi="Times New Roman"/>
                <w:sz w:val="24"/>
                <w:szCs w:val="24"/>
              </w:rPr>
              <w:t>дминистрация</w:t>
            </w:r>
          </w:p>
        </w:tc>
        <w:tc>
          <w:tcPr>
            <w:tcW w:w="996" w:type="pct"/>
          </w:tcPr>
          <w:p w:rsidR="009C7E04" w:rsidRPr="008463DD" w:rsidRDefault="008463DD" w:rsidP="000F17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3D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94" w:type="pct"/>
          </w:tcPr>
          <w:p w:rsidR="009C7E04" w:rsidRPr="008463DD" w:rsidRDefault="00FA5FD6" w:rsidP="000F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8463DD" w:rsidRPr="008463D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9C7E04" w:rsidRPr="00A01C86" w:rsidTr="000F1713">
        <w:trPr>
          <w:trHeight w:val="486"/>
        </w:trPr>
        <w:tc>
          <w:tcPr>
            <w:tcW w:w="2010" w:type="pct"/>
          </w:tcPr>
          <w:p w:rsidR="009C7E04" w:rsidRPr="008463DD" w:rsidRDefault="009C7E04" w:rsidP="000F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DD">
              <w:rPr>
                <w:rFonts w:ascii="Times New Roman" w:hAnsi="Times New Roman"/>
                <w:sz w:val="24"/>
                <w:szCs w:val="24"/>
              </w:rPr>
              <w:lastRenderedPageBreak/>
              <w:t>МКУ «КДЦ»</w:t>
            </w:r>
          </w:p>
        </w:tc>
        <w:tc>
          <w:tcPr>
            <w:tcW w:w="996" w:type="pct"/>
          </w:tcPr>
          <w:p w:rsidR="009C7E04" w:rsidRPr="008463DD" w:rsidRDefault="008463DD" w:rsidP="000F17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3D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:rsidR="009C7E04" w:rsidRPr="008463DD" w:rsidRDefault="00FA5FD6" w:rsidP="000F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8463DD" w:rsidRPr="008463D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054C3B" w:rsidRPr="00A01C86" w:rsidTr="000F1713">
        <w:trPr>
          <w:trHeight w:val="486"/>
        </w:trPr>
        <w:tc>
          <w:tcPr>
            <w:tcW w:w="2010" w:type="pct"/>
            <w:vAlign w:val="center"/>
          </w:tcPr>
          <w:p w:rsidR="00054C3B" w:rsidRPr="00A24FB0" w:rsidRDefault="00A24FB0" w:rsidP="00054C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Принтер</w:t>
            </w:r>
            <w:r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-1510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-7057,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L</w:t>
            </w:r>
            <w:r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2520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DWR</w:t>
            </w:r>
          </w:p>
        </w:tc>
        <w:tc>
          <w:tcPr>
            <w:tcW w:w="996" w:type="pct"/>
            <w:vAlign w:val="center"/>
          </w:tcPr>
          <w:p w:rsidR="00054C3B" w:rsidRPr="00D13B33" w:rsidRDefault="00BA3F5F" w:rsidP="00054C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pct"/>
            <w:vAlign w:val="center"/>
          </w:tcPr>
          <w:p w:rsidR="00054C3B" w:rsidRPr="008463DD" w:rsidRDefault="00054C3B" w:rsidP="00054C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35000,00</w:t>
            </w:r>
          </w:p>
        </w:tc>
      </w:tr>
      <w:tr w:rsidR="00054C3B" w:rsidRPr="00A01C86" w:rsidTr="000F1713">
        <w:trPr>
          <w:trHeight w:val="486"/>
        </w:trPr>
        <w:tc>
          <w:tcPr>
            <w:tcW w:w="2010" w:type="pct"/>
          </w:tcPr>
          <w:p w:rsidR="00054C3B" w:rsidRPr="00AF632C" w:rsidRDefault="00054C3B" w:rsidP="00054C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(Многофункциональное устройство HP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- 7057)</w:t>
            </w:r>
          </w:p>
        </w:tc>
        <w:tc>
          <w:tcPr>
            <w:tcW w:w="996" w:type="pct"/>
            <w:vAlign w:val="center"/>
          </w:tcPr>
          <w:p w:rsidR="00054C3B" w:rsidRPr="007F3EB6" w:rsidRDefault="00054C3B" w:rsidP="00054C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pct"/>
            <w:vAlign w:val="center"/>
          </w:tcPr>
          <w:p w:rsidR="00054C3B" w:rsidRPr="008463DD" w:rsidRDefault="00054C3B" w:rsidP="00054C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054C3B" w:rsidRPr="00A01C86" w:rsidTr="000F1713">
        <w:tc>
          <w:tcPr>
            <w:tcW w:w="2010" w:type="pct"/>
          </w:tcPr>
          <w:p w:rsidR="00054C3B" w:rsidRPr="00A01C86" w:rsidRDefault="00054C3B" w:rsidP="000F171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Ноутбук</w:t>
            </w:r>
          </w:p>
        </w:tc>
        <w:tc>
          <w:tcPr>
            <w:tcW w:w="996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:rsidR="00054C3B" w:rsidRPr="008463DD" w:rsidRDefault="00054C3B" w:rsidP="000F17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3DD">
              <w:rPr>
                <w:rFonts w:ascii="Times New Roman" w:hAnsi="Times New Roman"/>
                <w:color w:val="000000"/>
                <w:sz w:val="24"/>
                <w:szCs w:val="24"/>
              </w:rPr>
              <w:t>65 000,00</w:t>
            </w:r>
          </w:p>
        </w:tc>
      </w:tr>
      <w:tr w:rsidR="00054C3B" w:rsidRPr="00A01C86" w:rsidTr="000F1713">
        <w:tc>
          <w:tcPr>
            <w:tcW w:w="2010" w:type="pct"/>
          </w:tcPr>
          <w:p w:rsidR="00054C3B" w:rsidRPr="00A01C86" w:rsidRDefault="00054C3B" w:rsidP="000F171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Сканер</w:t>
            </w:r>
          </w:p>
        </w:tc>
        <w:tc>
          <w:tcPr>
            <w:tcW w:w="996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:rsidR="00054C3B" w:rsidRPr="008463DD" w:rsidRDefault="00054C3B" w:rsidP="000F17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3DD">
              <w:rPr>
                <w:rFonts w:ascii="Times New Roman" w:hAnsi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054C3B" w:rsidRPr="00A01C86" w:rsidTr="000F1713">
        <w:tc>
          <w:tcPr>
            <w:tcW w:w="2010" w:type="pct"/>
          </w:tcPr>
          <w:p w:rsidR="00054C3B" w:rsidRPr="00A01C86" w:rsidRDefault="00F151CB" w:rsidP="000F171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Цветной принтер</w:t>
            </w:r>
            <w:r w:rsidR="002E62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(функциональный)</w:t>
            </w:r>
            <w:r w:rsidR="00A24FB0" w:rsidRPr="00A24F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="00A24FB0" w:rsidRPr="00A24F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L</w:t>
            </w:r>
            <w:r w:rsidR="00A24FB0" w:rsidRPr="00A24FB0">
              <w:rPr>
                <w:rFonts w:ascii="Times New Roman" w:hAnsi="Times New Roman"/>
                <w:sz w:val="24"/>
                <w:szCs w:val="24"/>
                <w:lang w:eastAsia="ru-RU"/>
              </w:rPr>
              <w:t>2520</w:t>
            </w:r>
            <w:r w:rsid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DWR</w:t>
            </w:r>
          </w:p>
        </w:tc>
        <w:tc>
          <w:tcPr>
            <w:tcW w:w="996" w:type="pct"/>
          </w:tcPr>
          <w:p w:rsidR="00054C3B" w:rsidRPr="00A01C86" w:rsidRDefault="00F151C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:rsidR="00054C3B" w:rsidRPr="008463DD" w:rsidRDefault="00F151CB" w:rsidP="000F17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54C3B" w:rsidRPr="008463DD">
              <w:rPr>
                <w:rFonts w:ascii="Times New Roman" w:hAnsi="Times New Roman"/>
                <w:color w:val="000000"/>
                <w:sz w:val="24"/>
                <w:szCs w:val="24"/>
              </w:rPr>
              <w:t> 000,00</w:t>
            </w:r>
          </w:p>
        </w:tc>
      </w:tr>
    </w:tbl>
    <w:p w:rsidR="00054C3B" w:rsidRPr="00A01C86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" w:name="_Hlk85622799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</w:t>
      </w:r>
      <w:proofErr w:type="spellStart"/>
      <w:r w:rsidR="00BA3F5F">
        <w:rPr>
          <w:rFonts w:ascii="Times New Roman" w:hAnsi="Times New Roman"/>
          <w:sz w:val="26"/>
          <w:szCs w:val="26"/>
        </w:rPr>
        <w:t>Сальского</w:t>
      </w:r>
      <w:proofErr w:type="spellEnd"/>
      <w:r w:rsidRPr="00A01C86">
        <w:rPr>
          <w:rFonts w:ascii="Times New Roman" w:hAnsi="Times New Roman"/>
          <w:sz w:val="26"/>
          <w:szCs w:val="26"/>
        </w:rPr>
        <w:t xml:space="preserve"> сельского поселения и МКУ «КДЦ» </w:t>
      </w:r>
      <w:proofErr w:type="spellStart"/>
      <w:r w:rsidR="00BA3F5F">
        <w:rPr>
          <w:rFonts w:ascii="Times New Roman" w:hAnsi="Times New Roman"/>
          <w:sz w:val="26"/>
          <w:szCs w:val="26"/>
        </w:rPr>
        <w:t>Сальского</w:t>
      </w:r>
      <w:proofErr w:type="spellEnd"/>
      <w:r w:rsidRPr="00A01C86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bookmarkEnd w:id="1"/>
    <w:p w:rsidR="00BA3F5F" w:rsidRPr="00195A07" w:rsidRDefault="000330C2" w:rsidP="00195A0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01896">
        <w:rPr>
          <w:rFonts w:ascii="Times New Roman" w:hAnsi="Times New Roman"/>
          <w:b/>
          <w:bCs/>
          <w:sz w:val="32"/>
          <w:szCs w:val="32"/>
          <w:lang w:eastAsia="ru-RU"/>
        </w:rPr>
        <w:t>II. Прочие затраты</w:t>
      </w:r>
    </w:p>
    <w:p w:rsidR="000330C2" w:rsidRPr="003A74BC" w:rsidRDefault="00195A07" w:rsidP="003A74B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2.1</w:t>
      </w:r>
      <w:r w:rsidR="00F2053D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="000330C2"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коммунальные услуги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92"/>
        <w:gridCol w:w="2574"/>
        <w:gridCol w:w="3884"/>
      </w:tblGrid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Количество/ Ед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змерения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</w:p>
        </w:tc>
      </w:tr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(уличное освещение)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BA3F5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1,8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/ тыс</w:t>
            </w:r>
            <w:proofErr w:type="gramStart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B947E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 w:rsidR="00A24FB0">
              <w:rPr>
                <w:rFonts w:ascii="Times New Roman" w:hAnsi="Times New Roman"/>
                <w:sz w:val="24"/>
                <w:szCs w:val="24"/>
                <w:lang w:eastAsia="ru-RU"/>
              </w:rPr>
              <w:t>9,50</w:t>
            </w: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за 1 кВт</w:t>
            </w:r>
          </w:p>
        </w:tc>
      </w:tr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BE24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отопление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0E503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16,9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/тыс</w:t>
            </w:r>
            <w:proofErr w:type="gramStart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B947E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 w:rsidR="00A24FB0">
              <w:rPr>
                <w:rFonts w:ascii="Times New Roman" w:hAnsi="Times New Roman"/>
                <w:sz w:val="24"/>
                <w:szCs w:val="24"/>
                <w:lang w:eastAsia="ru-RU"/>
              </w:rPr>
              <w:t>9,5</w:t>
            </w:r>
            <w:r w:rsidR="00602C0B"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за 1 кВт</w:t>
            </w:r>
          </w:p>
        </w:tc>
      </w:tr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(администрация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клуб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BA3F5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5,74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тыс</w:t>
            </w:r>
            <w:proofErr w:type="gramStart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B947E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 w:rsidR="00A24FB0">
              <w:rPr>
                <w:rFonts w:ascii="Times New Roman" w:hAnsi="Times New Roman"/>
                <w:sz w:val="24"/>
                <w:szCs w:val="24"/>
                <w:lang w:eastAsia="ru-RU"/>
              </w:rPr>
              <w:t>9,5</w:t>
            </w:r>
            <w:r w:rsidR="00602C0B"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3C4397"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за 1 кВт</w:t>
            </w:r>
          </w:p>
        </w:tc>
      </w:tr>
      <w:tr w:rsidR="00727137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137" w:rsidRPr="008463DD" w:rsidRDefault="009C229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Приморского края (вывоз ТКО</w:t>
            </w:r>
            <w:proofErr w:type="gramStart"/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)А</w:t>
            </w:r>
            <w:proofErr w:type="gramEnd"/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</w:t>
            </w:r>
          </w:p>
          <w:p w:rsidR="009C7E04" w:rsidRPr="008463DD" w:rsidRDefault="009C7E04" w:rsidP="009C7E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3DD">
              <w:rPr>
                <w:rFonts w:ascii="Times New Roman" w:hAnsi="Times New Roman"/>
                <w:sz w:val="26"/>
                <w:szCs w:val="26"/>
              </w:rPr>
              <w:t xml:space="preserve">МКУ «КДЦ» </w:t>
            </w:r>
            <w:proofErr w:type="spellStart"/>
            <w:r w:rsidRPr="008463DD">
              <w:rPr>
                <w:rFonts w:ascii="Times New Roman" w:hAnsi="Times New Roman"/>
                <w:sz w:val="26"/>
                <w:szCs w:val="26"/>
              </w:rPr>
              <w:t>Сальского</w:t>
            </w:r>
            <w:proofErr w:type="spellEnd"/>
            <w:r w:rsidRPr="008463DD">
              <w:rPr>
                <w:rFonts w:ascii="Times New Roman" w:hAnsi="Times New Roman"/>
                <w:sz w:val="26"/>
                <w:szCs w:val="26"/>
              </w:rPr>
              <w:t xml:space="preserve"> сельского поселения.</w:t>
            </w:r>
          </w:p>
          <w:p w:rsidR="009C7E04" w:rsidRPr="008463DD" w:rsidRDefault="009C7E04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7E04" w:rsidRPr="008463DD" w:rsidRDefault="009C7E04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F2" w:rsidRPr="008463DD" w:rsidRDefault="00AC57F2" w:rsidP="009C22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C2293"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54,6 м</w:t>
            </w:r>
            <w:proofErr w:type="gramStart"/>
            <w:r w:rsidR="009C2293"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="009C2293"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*0,</w:t>
            </w:r>
            <w:r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1524</w:t>
            </w:r>
            <w:r w:rsidR="009C2293"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м3</w:t>
            </w:r>
          </w:p>
          <w:p w:rsidR="009C2293" w:rsidRPr="008463DD" w:rsidRDefault="00AC57F2" w:rsidP="009C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=8,321м3</w:t>
            </w:r>
          </w:p>
          <w:p w:rsidR="00727137" w:rsidRPr="008463DD" w:rsidRDefault="0072713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7E04" w:rsidRPr="008463DD" w:rsidRDefault="009C7E04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22места*0,4239=9,326м3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C57F2" w:rsidRPr="00A01C86" w:rsidRDefault="00AC57F2" w:rsidP="00AC5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(регулируемый тариф на услуги регионального оператора по обращению с твердыми коммунальными отходами КГУП «Приморский экологический оператор», осуществляющий свою деятельность на территории Приморского края)</w:t>
            </w:r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», утв. Постановлением </w:t>
            </w:r>
            <w:proofErr w:type="spellStart"/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>агенства</w:t>
            </w:r>
            <w:proofErr w:type="spellEnd"/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:rsidR="00727137" w:rsidRPr="00E46DFD" w:rsidRDefault="0072713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3F5F" w:rsidRDefault="00BA3F5F" w:rsidP="003A74B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1E60" w:rsidRPr="00801896" w:rsidRDefault="00195A07" w:rsidP="003A74B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2.2</w:t>
      </w:r>
      <w:r w:rsidR="00801896" w:rsidRPr="0080189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991E60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приобретение </w:t>
      </w:r>
      <w:r w:rsidR="00BB12B3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материальных запасов </w:t>
      </w:r>
      <w:r w:rsidR="00991E60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 для </w:t>
      </w:r>
      <w:r w:rsidR="00096CE3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ремонта административных зданий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0"/>
        <w:gridCol w:w="1875"/>
        <w:gridCol w:w="2235"/>
        <w:gridCol w:w="2130"/>
      </w:tblGrid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Прокалыватель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Труба гофрированная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СИП-4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2660,00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0928F9" w:rsidRDefault="00C43899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Хомуты  (кольцо</w:t>
            </w:r>
            <w:r w:rsidR="00991E60"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0928F9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0928F9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  <w:r w:rsidR="00991E60"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43899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899" w:rsidRPr="000928F9" w:rsidRDefault="00C43899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Патрубок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899" w:rsidRPr="000928F9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899" w:rsidRPr="000928F9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3899" w:rsidRPr="000928F9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Зажим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204,00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Набор сверил по дереву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277,00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277,00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Набор сверил по металлу «Спарта»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Саморезы</w:t>
            </w:r>
            <w:proofErr w:type="spellEnd"/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(шурупы)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455,00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Коробка распределитель о/у 85*85*40 мм 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 </w:t>
            </w:r>
            <w:proofErr w:type="gramStart"/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 16*16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675,00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 </w:t>
            </w:r>
            <w:r w:rsidR="00A02BF6"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канал 60*40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Светильник светодиодный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433,00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433,00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Лампа люминесцентная 18Вт/5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кабель ВВГ 2*1,5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324,00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кабель ВВГ 2*2,5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1800,00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Автомат 1 п. 16</w:t>
            </w:r>
            <w:proofErr w:type="gramStart"/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310,00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Выключатель 1-кл.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112,00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87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092887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 xml:space="preserve">Колер Ореол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87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092887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87" w:rsidRDefault="008B3C3D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70</w:t>
            </w:r>
            <w:r w:rsidR="00A210EF" w:rsidRPr="00092887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Pr="00092887" w:rsidRDefault="008B3C3D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210</w:t>
            </w:r>
            <w:r w:rsidR="00A210EF" w:rsidRPr="00092887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87" w:rsidRDefault="003B17F5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 xml:space="preserve">Шпаклевка </w:t>
            </w:r>
            <w:proofErr w:type="spellStart"/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Терака</w:t>
            </w:r>
            <w:proofErr w:type="spellEnd"/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 xml:space="preserve">  25</w:t>
            </w:r>
            <w:r w:rsidR="00A210EF" w:rsidRPr="00092887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87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87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2500</w:t>
            </w:r>
            <w:r w:rsidR="00A210EF" w:rsidRPr="00092887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Pr="00092887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750</w:t>
            </w:r>
            <w:r w:rsidR="008B3C3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0</w:t>
            </w:r>
            <w:r w:rsidR="00A210EF" w:rsidRPr="00092887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Сетка самоклеющаяся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188,00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87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092887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Кисти для покраски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87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092887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87" w:rsidRDefault="008B3C3D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80</w:t>
            </w:r>
            <w:r w:rsidR="00A210EF" w:rsidRPr="00092887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Pr="00092887" w:rsidRDefault="008B3C3D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320</w:t>
            </w:r>
            <w:r w:rsidR="00A210EF" w:rsidRPr="00092887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,00</w:t>
            </w:r>
          </w:p>
        </w:tc>
      </w:tr>
      <w:tr w:rsidR="003B17F5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7F5" w:rsidRPr="00092887" w:rsidRDefault="003B17F5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Валик для покраски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7F5" w:rsidRPr="00092887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7F5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17F5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300,00</w:t>
            </w:r>
          </w:p>
        </w:tc>
      </w:tr>
      <w:tr w:rsidR="00B90E29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E29" w:rsidRPr="00092887" w:rsidRDefault="00B90E29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Водоимульсионка</w:t>
            </w:r>
            <w:proofErr w:type="spellEnd"/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8B3C3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 xml:space="preserve"> для стен, потолков</w:t>
            </w:r>
            <w:r w:rsidR="003B17F5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3B17F5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интерерная</w:t>
            </w:r>
            <w:proofErr w:type="spellEnd"/>
            <w:r w:rsidR="003B17F5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) 7 кг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E29" w:rsidRPr="00092887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E29" w:rsidRPr="00092887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0E29" w:rsidRPr="00092887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3600,00</w:t>
            </w:r>
          </w:p>
        </w:tc>
      </w:tr>
      <w:tr w:rsidR="00B90E29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E29" w:rsidRDefault="00B90E29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Краска эмаль</w:t>
            </w:r>
            <w:proofErr w:type="gramStart"/>
            <w:r w:rsidR="003B17F5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  <w:proofErr w:type="gramEnd"/>
            <w:r w:rsidR="003B17F5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,6 (светлая)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E29" w:rsidRPr="00092887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E29" w:rsidRPr="00092887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0E29" w:rsidRPr="00092887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3250,00</w:t>
            </w:r>
          </w:p>
        </w:tc>
      </w:tr>
      <w:tr w:rsidR="003B17F5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7F5" w:rsidRDefault="003B17F5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Краска эмаль2,6 (темная</w:t>
            </w:r>
            <w:proofErr w:type="gramStart"/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7F5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7F5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17F5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3250,00</w:t>
            </w:r>
          </w:p>
        </w:tc>
      </w:tr>
      <w:tr w:rsidR="00B90E29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E29" w:rsidRDefault="00B90E29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Штукатурка</w:t>
            </w:r>
            <w:r w:rsidR="003B17F5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 xml:space="preserve"> 25 кг. Волма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E29" w:rsidRPr="00092887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E29" w:rsidRPr="00092887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0E29" w:rsidRPr="00092887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3900,00</w:t>
            </w:r>
          </w:p>
        </w:tc>
      </w:tr>
      <w:tr w:rsidR="00A02BF6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0928F9" w:rsidRDefault="00A02BF6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Винт </w:t>
            </w:r>
            <w:proofErr w:type="spellStart"/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потай</w:t>
            </w:r>
            <w:proofErr w:type="spellEnd"/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5*25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0928F9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0928F9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02BF6" w:rsidRPr="000928F9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1,60</w:t>
            </w:r>
          </w:p>
        </w:tc>
      </w:tr>
      <w:tr w:rsidR="00A02BF6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0928F9" w:rsidRDefault="00A02BF6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Болт </w:t>
            </w:r>
            <w:proofErr w:type="spellStart"/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шестигр</w:t>
            </w:r>
            <w:proofErr w:type="spellEnd"/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6*16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0928F9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0928F9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02BF6" w:rsidRPr="000928F9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A02BF6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0928F9" w:rsidRDefault="00A02BF6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Гайка М 5 </w:t>
            </w:r>
            <w:r w:rsidRPr="000928F9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DIN</w:t>
            </w: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934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0928F9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0928F9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02BF6" w:rsidRPr="000928F9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0,60</w:t>
            </w:r>
          </w:p>
        </w:tc>
      </w:tr>
      <w:tr w:rsidR="009E1EE8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0928F9" w:rsidRDefault="009E1EE8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Гайка М 6 </w:t>
            </w:r>
            <w:r w:rsidRPr="000928F9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DIN</w:t>
            </w: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934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0928F9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0928F9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1EE8" w:rsidRPr="000928F9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9E1EE8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0928F9" w:rsidRDefault="009E1EE8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Панель светодиодная </w:t>
            </w:r>
            <w:r w:rsidRPr="000928F9">
              <w:rPr>
                <w:rFonts w:ascii="Times New Roman" w:hAnsi="Times New Roman"/>
                <w:sz w:val="24"/>
                <w:szCs w:val="24"/>
                <w:lang w:val="en-US" w:eastAsia="ru-RU"/>
              </w:rPr>
              <w:t>SLP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0928F9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0928F9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1184,00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1EE8" w:rsidRPr="000928F9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1184,00</w:t>
            </w:r>
          </w:p>
        </w:tc>
      </w:tr>
      <w:tr w:rsidR="001A019A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19A" w:rsidRPr="000928F9" w:rsidRDefault="001A019A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Герметик-холодная</w:t>
            </w:r>
            <w:proofErr w:type="spellEnd"/>
            <w:proofErr w:type="gramEnd"/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сварка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19A" w:rsidRPr="000928F9" w:rsidRDefault="001A019A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19A" w:rsidRPr="000928F9" w:rsidRDefault="001A019A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019A" w:rsidRPr="000928F9" w:rsidRDefault="001A019A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Герметик </w:t>
            </w:r>
            <w:proofErr w:type="gramStart"/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иликоновый 280 мл.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Пистолет для использования герметика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Тэн 3.15 кв.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Тэн 2,5 кв.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Тэн 2,0 кв.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Прокладка силиконовая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Гайка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Сверло № 8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FF6F5F" w:rsidRPr="00776EA5" w:rsidTr="004F6975">
        <w:trPr>
          <w:tblCellSpacing w:w="0" w:type="dxa"/>
        </w:trPr>
        <w:tc>
          <w:tcPr>
            <w:tcW w:w="723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F5F" w:rsidRPr="00FF6F5F" w:rsidRDefault="00FF6F5F" w:rsidP="00FF6F5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6F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6F5F" w:rsidRPr="00FF6F5F" w:rsidRDefault="00F61CF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36238,20</w:t>
            </w:r>
          </w:p>
        </w:tc>
      </w:tr>
    </w:tbl>
    <w:p w:rsidR="00195A07" w:rsidRDefault="00195A07" w:rsidP="00195A0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330C2" w:rsidRPr="00801896" w:rsidRDefault="00F2053D" w:rsidP="001832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1896">
        <w:rPr>
          <w:rFonts w:ascii="Times New Roman" w:hAnsi="Times New Roman"/>
          <w:b/>
          <w:bCs/>
          <w:sz w:val="28"/>
          <w:szCs w:val="28"/>
          <w:lang w:eastAsia="ru-RU"/>
        </w:rPr>
        <w:t>3.</w:t>
      </w:r>
      <w:r w:rsidR="000330C2" w:rsidRPr="00801896">
        <w:rPr>
          <w:rFonts w:ascii="Times New Roman" w:hAnsi="Times New Roman"/>
          <w:b/>
          <w:bCs/>
          <w:sz w:val="28"/>
          <w:szCs w:val="28"/>
          <w:lang w:eastAsia="ru-RU"/>
        </w:rPr>
        <w:t>Затраты на содержание имущества,</w:t>
      </w:r>
    </w:p>
    <w:p w:rsidR="000330C2" w:rsidRPr="00801896" w:rsidRDefault="000330C2" w:rsidP="001832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1896">
        <w:rPr>
          <w:rFonts w:ascii="Times New Roman" w:hAnsi="Times New Roman"/>
          <w:b/>
          <w:bCs/>
          <w:sz w:val="28"/>
          <w:szCs w:val="28"/>
          <w:lang w:eastAsia="ru-RU"/>
        </w:rPr>
        <w:t>не отнесенные к затратам на содержание имущества в рамках</w:t>
      </w:r>
    </w:p>
    <w:p w:rsidR="000330C2" w:rsidRPr="00801896" w:rsidRDefault="000330C2" w:rsidP="001832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1896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затрат на информационно-коммуникационные технологии </w:t>
      </w:r>
    </w:p>
    <w:p w:rsidR="000330C2" w:rsidRPr="00801896" w:rsidRDefault="00801896" w:rsidP="001229B2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801896">
        <w:rPr>
          <w:rFonts w:ascii="Times New Roman" w:hAnsi="Times New Roman"/>
          <w:b/>
          <w:sz w:val="24"/>
          <w:szCs w:val="24"/>
          <w:lang w:eastAsia="ru-RU"/>
        </w:rPr>
        <w:t>3.1</w:t>
      </w:r>
      <w:r w:rsidR="001229B2" w:rsidRPr="0080189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0330C2" w:rsidRPr="00801896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огнетушителей, техническое обслуживание газоиспользующего оборудования,</w:t>
      </w:r>
      <w:r w:rsidR="000330C2" w:rsidRPr="0080189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330C2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="000330C2" w:rsidRPr="00801896">
        <w:rPr>
          <w:rFonts w:ascii="Times New Roman" w:hAnsi="Times New Roman"/>
          <w:b/>
          <w:sz w:val="24"/>
          <w:szCs w:val="24"/>
          <w:lang w:eastAsia="ru-RU"/>
        </w:rPr>
        <w:t>регламентно-профилактический</w:t>
      </w:r>
      <w:proofErr w:type="spellEnd"/>
      <w:r w:rsidR="000330C2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 ремонт систем кондиционирования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75"/>
        <w:gridCol w:w="2115"/>
        <w:gridCol w:w="2415"/>
        <w:gridCol w:w="1560"/>
      </w:tblGrid>
      <w:tr w:rsidR="000330C2" w:rsidRPr="00776EA5" w:rsidTr="00C877BE">
        <w:trPr>
          <w:trHeight w:val="1468"/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огнетушителей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на кабинет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 систем кондиционирования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на кабинет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 раз в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9000,00</w:t>
            </w:r>
          </w:p>
        </w:tc>
      </w:tr>
      <w:tr w:rsidR="00862EAC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EAC" w:rsidRPr="00862EAC" w:rsidRDefault="00862EAC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EAC">
              <w:rPr>
                <w:rFonts w:ascii="Times New Roman" w:hAnsi="Times New Roman"/>
                <w:sz w:val="24"/>
                <w:szCs w:val="24"/>
              </w:rPr>
              <w:t>Перезарядка  огнетушителя ОП-4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EAC" w:rsidRPr="00E46DFD" w:rsidRDefault="00862EA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на кабинет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EAC" w:rsidRPr="00E46DFD" w:rsidRDefault="00862EA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 в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2EAC" w:rsidRPr="00862EAC" w:rsidRDefault="00862EA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EAC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</w:tbl>
    <w:p w:rsidR="00E47B48" w:rsidRPr="00085BBD" w:rsidRDefault="00E47B48" w:rsidP="00E47B48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основные средства,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</w:t>
      </w:r>
      <w:proofErr w:type="spellEnd"/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Сальского</w:t>
      </w:r>
      <w:proofErr w:type="spellEnd"/>
      <w:r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E47B48" w:rsidRDefault="00E47B48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2D2D2D"/>
          <w:spacing w:val="2"/>
          <w:sz w:val="24"/>
          <w:szCs w:val="24"/>
        </w:rPr>
      </w:pPr>
    </w:p>
    <w:p w:rsidR="005046D6" w:rsidRPr="00801896" w:rsidRDefault="00801896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2D2D2D"/>
          <w:spacing w:val="2"/>
          <w:sz w:val="24"/>
          <w:szCs w:val="24"/>
        </w:rPr>
      </w:pPr>
      <w:r w:rsidRPr="00801896">
        <w:rPr>
          <w:rFonts w:ascii="Times New Roman" w:hAnsi="Times New Roman"/>
          <w:b/>
          <w:color w:val="2D2D2D"/>
          <w:spacing w:val="2"/>
          <w:sz w:val="24"/>
          <w:szCs w:val="24"/>
        </w:rPr>
        <w:t>3.2</w:t>
      </w:r>
      <w:r w:rsidR="0018329B" w:rsidRPr="00801896">
        <w:rPr>
          <w:rFonts w:ascii="Times New Roman" w:hAnsi="Times New Roman"/>
          <w:b/>
          <w:color w:val="2D2D2D"/>
          <w:spacing w:val="2"/>
          <w:sz w:val="24"/>
          <w:szCs w:val="24"/>
        </w:rPr>
        <w:t xml:space="preserve">.Затраты на </w:t>
      </w:r>
      <w:proofErr w:type="spellStart"/>
      <w:r w:rsidR="0018329B" w:rsidRPr="00801896">
        <w:rPr>
          <w:rFonts w:ascii="Times New Roman" w:hAnsi="Times New Roman"/>
          <w:b/>
          <w:color w:val="2D2D2D"/>
          <w:spacing w:val="2"/>
          <w:sz w:val="24"/>
          <w:szCs w:val="24"/>
        </w:rPr>
        <w:t>огнебиозащитную</w:t>
      </w:r>
      <w:proofErr w:type="spellEnd"/>
      <w:r w:rsidR="0018329B" w:rsidRPr="00801896">
        <w:rPr>
          <w:rFonts w:ascii="Times New Roman" w:hAnsi="Times New Roman"/>
          <w:b/>
          <w:color w:val="2D2D2D"/>
          <w:spacing w:val="2"/>
          <w:sz w:val="24"/>
          <w:szCs w:val="24"/>
        </w:rPr>
        <w:t xml:space="preserve"> пропитку деревянных конструкций чердачного помещения и установку противопожарной сигнализации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proofErr w:type="spellStart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Ед</w:t>
            </w:r>
            <w:proofErr w:type="gramStart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.и</w:t>
            </w:r>
            <w:proofErr w:type="gramEnd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зм</w:t>
            </w:r>
            <w:proofErr w:type="spellEnd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цена   одного квадратного метра, (</w:t>
            </w:r>
            <w:proofErr w:type="spellStart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руб</w:t>
            </w:r>
            <w:proofErr w:type="spellEnd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 не более</w:t>
            </w:r>
          </w:p>
        </w:tc>
      </w:tr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Обрабатывание  деревянных конструкций чердачного помещения   администрации СП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69 кв.м.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333,33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23000,00</w:t>
            </w:r>
          </w:p>
        </w:tc>
      </w:tr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Установка противопожарной сигнализации МКУ «КДЦ»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40 п.</w:t>
            </w:r>
            <w:proofErr w:type="gramStart"/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м</w:t>
            </w:r>
            <w:proofErr w:type="gramEnd"/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200,00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8000,00</w:t>
            </w:r>
          </w:p>
        </w:tc>
      </w:tr>
      <w:tr w:rsidR="0018329B" w:rsidRPr="0018329B" w:rsidTr="0071208B">
        <w:tc>
          <w:tcPr>
            <w:tcW w:w="7452" w:type="dxa"/>
            <w:gridSpan w:val="3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31000,00</w:t>
            </w:r>
          </w:p>
        </w:tc>
      </w:tr>
    </w:tbl>
    <w:p w:rsidR="0018329B" w:rsidRDefault="0018329B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801896">
        <w:rPr>
          <w:rFonts w:ascii="Times New Roman" w:hAnsi="Times New Roman"/>
          <w:b/>
          <w:bCs/>
          <w:color w:val="2F2F2F"/>
          <w:sz w:val="24"/>
          <w:szCs w:val="24"/>
        </w:rPr>
        <w:t>3</w:t>
      </w:r>
      <w:r w:rsidR="00801896" w:rsidRPr="00801896">
        <w:rPr>
          <w:rFonts w:ascii="Times New Roman" w:hAnsi="Times New Roman"/>
          <w:b/>
          <w:bCs/>
          <w:color w:val="2F2F2F"/>
          <w:sz w:val="24"/>
          <w:szCs w:val="24"/>
        </w:rPr>
        <w:t>.3</w:t>
      </w:r>
      <w:r w:rsidRPr="00801896">
        <w:rPr>
          <w:rFonts w:ascii="Times New Roman" w:hAnsi="Times New Roman"/>
          <w:b/>
          <w:bCs/>
          <w:color w:val="2F2F2F"/>
          <w:sz w:val="24"/>
          <w:szCs w:val="24"/>
        </w:rPr>
        <w:t>.Затраты на оплату услуг внештатных сотрудников</w:t>
      </w:r>
    </w:p>
    <w:p w:rsidR="002D6BCF" w:rsidRPr="00801896" w:rsidRDefault="002D6BCF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01"/>
        <w:gridCol w:w="1645"/>
        <w:gridCol w:w="1633"/>
        <w:gridCol w:w="1966"/>
        <w:gridCol w:w="1543"/>
      </w:tblGrid>
      <w:tr w:rsidR="0018329B" w:rsidRPr="0018329B" w:rsidTr="00C93282">
        <w:tc>
          <w:tcPr>
            <w:tcW w:w="817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901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Наименование </w:t>
            </w: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645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 xml:space="preserve">Планируемое </w:t>
            </w: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количество месяцев работы внештатного сотрудника</w:t>
            </w:r>
          </w:p>
        </w:tc>
        <w:tc>
          <w:tcPr>
            <w:tcW w:w="163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 xml:space="preserve">Стоимость </w:t>
            </w: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одного месяца работы внештатного сотрудника</w:t>
            </w:r>
          </w:p>
        </w:tc>
        <w:tc>
          <w:tcPr>
            <w:tcW w:w="1966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 xml:space="preserve">Процентная </w:t>
            </w: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ставка страховых взносов в государственные внебюджетные фонды</w:t>
            </w:r>
          </w:p>
        </w:tc>
        <w:tc>
          <w:tcPr>
            <w:tcW w:w="154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 xml:space="preserve">Затраты в </w:t>
            </w: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год, рублей</w:t>
            </w:r>
          </w:p>
        </w:tc>
      </w:tr>
      <w:tr w:rsidR="002D6BCF" w:rsidRPr="0031210E" w:rsidTr="00C93282">
        <w:tc>
          <w:tcPr>
            <w:tcW w:w="817" w:type="dxa"/>
            <w:shd w:val="clear" w:color="auto" w:fill="auto"/>
          </w:tcPr>
          <w:p w:rsidR="002D6BCF" w:rsidRPr="0018329B" w:rsidRDefault="00F9325D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shd w:val="clear" w:color="auto" w:fill="auto"/>
          </w:tcPr>
          <w:p w:rsidR="002D6BCF" w:rsidRPr="00B90E29" w:rsidRDefault="002D6BCF" w:rsidP="002D6B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E29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уборке кабинетов (техничка) МКУ «КДЦ»</w:t>
            </w:r>
          </w:p>
        </w:tc>
        <w:tc>
          <w:tcPr>
            <w:tcW w:w="1645" w:type="dxa"/>
            <w:shd w:val="clear" w:color="auto" w:fill="auto"/>
          </w:tcPr>
          <w:p w:rsidR="002D6BCF" w:rsidRPr="00B90E29" w:rsidRDefault="00FC1CD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E29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33" w:type="dxa"/>
            <w:shd w:val="clear" w:color="auto" w:fill="auto"/>
          </w:tcPr>
          <w:p w:rsidR="002D6BCF" w:rsidRPr="00B90E29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E29">
              <w:rPr>
                <w:rFonts w:ascii="Times New Roman" w:eastAsia="Times New Roman" w:hAnsi="Times New Roman"/>
                <w:bCs/>
                <w:sz w:val="24"/>
                <w:szCs w:val="24"/>
              </w:rPr>
              <w:t>5747,00</w:t>
            </w:r>
          </w:p>
        </w:tc>
        <w:tc>
          <w:tcPr>
            <w:tcW w:w="1966" w:type="dxa"/>
            <w:shd w:val="clear" w:color="auto" w:fill="auto"/>
          </w:tcPr>
          <w:p w:rsidR="002D6BCF" w:rsidRPr="00B90E29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E29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2D6BCF" w:rsidRPr="00B90E29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0E2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  <w:r w:rsidR="00F9325D" w:rsidRPr="00B90E2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9791,08</w:t>
            </w:r>
          </w:p>
        </w:tc>
      </w:tr>
      <w:tr w:rsidR="00FC1CDB" w:rsidRPr="0031210E" w:rsidTr="00C93282">
        <w:tc>
          <w:tcPr>
            <w:tcW w:w="817" w:type="dxa"/>
            <w:shd w:val="clear" w:color="auto" w:fill="auto"/>
          </w:tcPr>
          <w:p w:rsidR="00FC1CDB" w:rsidRDefault="00FC1CD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FC1CDB" w:rsidRPr="00B90E29" w:rsidRDefault="00FC1CDB" w:rsidP="002D6B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E29">
              <w:rPr>
                <w:rFonts w:ascii="Times New Roman" w:eastAsia="Times New Roman" w:hAnsi="Times New Roman"/>
                <w:bCs/>
                <w:sz w:val="24"/>
                <w:szCs w:val="24"/>
              </w:rPr>
              <w:t>С 01.06.2024 г.</w:t>
            </w:r>
          </w:p>
        </w:tc>
        <w:tc>
          <w:tcPr>
            <w:tcW w:w="1645" w:type="dxa"/>
            <w:shd w:val="clear" w:color="auto" w:fill="auto"/>
          </w:tcPr>
          <w:p w:rsidR="00FC1CDB" w:rsidRPr="00B90E29" w:rsidRDefault="00FC1CD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E29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33" w:type="dxa"/>
            <w:shd w:val="clear" w:color="auto" w:fill="auto"/>
          </w:tcPr>
          <w:p w:rsidR="00FC1CDB" w:rsidRPr="00B90E29" w:rsidRDefault="00FC1CD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E29">
              <w:rPr>
                <w:rFonts w:ascii="Times New Roman" w:eastAsia="Times New Roman" w:hAnsi="Times New Roman"/>
                <w:bCs/>
                <w:sz w:val="24"/>
                <w:szCs w:val="24"/>
              </w:rPr>
              <w:t>10743,99</w:t>
            </w:r>
          </w:p>
        </w:tc>
        <w:tc>
          <w:tcPr>
            <w:tcW w:w="1966" w:type="dxa"/>
            <w:shd w:val="clear" w:color="auto" w:fill="auto"/>
          </w:tcPr>
          <w:p w:rsidR="00FC1CDB" w:rsidRPr="00B90E29" w:rsidRDefault="00FC1CD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E29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FC1CDB" w:rsidRPr="00B90E29" w:rsidRDefault="00FC1CD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0E2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75207,93</w:t>
            </w:r>
          </w:p>
        </w:tc>
      </w:tr>
      <w:tr w:rsidR="002D6BCF" w:rsidRPr="0018329B" w:rsidTr="00C93282">
        <w:tc>
          <w:tcPr>
            <w:tcW w:w="817" w:type="dxa"/>
            <w:shd w:val="clear" w:color="auto" w:fill="auto"/>
          </w:tcPr>
          <w:p w:rsidR="002D6BCF" w:rsidRDefault="00F9325D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1901" w:type="dxa"/>
            <w:shd w:val="clear" w:color="auto" w:fill="auto"/>
          </w:tcPr>
          <w:p w:rsidR="002D6BCF" w:rsidRPr="00FC1CDB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1CD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уборке кабинетов (техничка) Администрация </w:t>
            </w:r>
            <w:proofErr w:type="spellStart"/>
            <w:r w:rsidRPr="00FC1CDB">
              <w:rPr>
                <w:rFonts w:ascii="Times New Roman" w:eastAsia="Times New Roman" w:hAnsi="Times New Roman"/>
                <w:bCs/>
                <w:sz w:val="24"/>
                <w:szCs w:val="24"/>
              </w:rPr>
              <w:t>Сальского</w:t>
            </w:r>
            <w:proofErr w:type="spellEnd"/>
            <w:r w:rsidRPr="00FC1CD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СП</w:t>
            </w:r>
          </w:p>
        </w:tc>
        <w:tc>
          <w:tcPr>
            <w:tcW w:w="1645" w:type="dxa"/>
            <w:shd w:val="clear" w:color="auto" w:fill="auto"/>
          </w:tcPr>
          <w:p w:rsidR="002D6BCF" w:rsidRPr="00FC1CDB" w:rsidRDefault="00FC1CD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1CDB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33" w:type="dxa"/>
            <w:shd w:val="clear" w:color="auto" w:fill="auto"/>
          </w:tcPr>
          <w:p w:rsidR="002D6BCF" w:rsidRPr="00FC1CDB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1CDB">
              <w:rPr>
                <w:rFonts w:ascii="Times New Roman" w:eastAsia="Times New Roman" w:hAnsi="Times New Roman"/>
                <w:bCs/>
                <w:sz w:val="24"/>
                <w:szCs w:val="24"/>
              </w:rPr>
              <w:t>4997,0</w:t>
            </w:r>
          </w:p>
        </w:tc>
        <w:tc>
          <w:tcPr>
            <w:tcW w:w="1966" w:type="dxa"/>
            <w:shd w:val="clear" w:color="auto" w:fill="auto"/>
          </w:tcPr>
          <w:p w:rsidR="002D6BCF" w:rsidRPr="00FC1CDB" w:rsidRDefault="0060320D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1CDB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2D6BCF" w:rsidRPr="00FC1CDB" w:rsidRDefault="00FC1CD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C1C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32530,47</w:t>
            </w:r>
          </w:p>
        </w:tc>
      </w:tr>
      <w:tr w:rsidR="002D6BCF" w:rsidRPr="0018329B" w:rsidTr="00C93282">
        <w:tc>
          <w:tcPr>
            <w:tcW w:w="817" w:type="dxa"/>
            <w:shd w:val="clear" w:color="auto" w:fill="auto"/>
          </w:tcPr>
          <w:p w:rsidR="002D6BCF" w:rsidRPr="005D1334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shd w:val="clear" w:color="auto" w:fill="auto"/>
          </w:tcPr>
          <w:p w:rsidR="002D6BCF" w:rsidRPr="005D1334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1334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бухгалтерскому учету (бухгалтер) МКУ «КДЦ»</w:t>
            </w:r>
          </w:p>
        </w:tc>
        <w:tc>
          <w:tcPr>
            <w:tcW w:w="1645" w:type="dxa"/>
            <w:shd w:val="clear" w:color="auto" w:fill="auto"/>
          </w:tcPr>
          <w:p w:rsidR="002D6BCF" w:rsidRPr="005D1334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2D6BCF" w:rsidRPr="005D1334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1334">
              <w:rPr>
                <w:rFonts w:ascii="Times New Roman" w:eastAsia="Times New Roman" w:hAnsi="Times New Roman"/>
                <w:bCs/>
                <w:sz w:val="24"/>
                <w:szCs w:val="24"/>
              </w:rPr>
              <w:t>20690,00</w:t>
            </w:r>
          </w:p>
        </w:tc>
        <w:tc>
          <w:tcPr>
            <w:tcW w:w="1966" w:type="dxa"/>
            <w:shd w:val="clear" w:color="auto" w:fill="auto"/>
          </w:tcPr>
          <w:p w:rsidR="002D6BCF" w:rsidRPr="005D1334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1334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2D6BCF" w:rsidRPr="005D1334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323260,56</w:t>
            </w:r>
          </w:p>
        </w:tc>
      </w:tr>
      <w:tr w:rsidR="002D6BCF" w:rsidRPr="0018329B" w:rsidTr="00C93282">
        <w:tc>
          <w:tcPr>
            <w:tcW w:w="817" w:type="dxa"/>
            <w:shd w:val="clear" w:color="auto" w:fill="auto"/>
          </w:tcPr>
          <w:p w:rsidR="002D6BCF" w:rsidRPr="0018329B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</w:t>
            </w:r>
          </w:p>
        </w:tc>
        <w:tc>
          <w:tcPr>
            <w:tcW w:w="1901" w:type="dxa"/>
            <w:shd w:val="clear" w:color="auto" w:fill="auto"/>
          </w:tcPr>
          <w:p w:rsidR="002D6BCF" w:rsidRPr="00C93282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3282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 Электромонтёра по ремонту освещения и осветительных приборов</w:t>
            </w:r>
          </w:p>
        </w:tc>
        <w:tc>
          <w:tcPr>
            <w:tcW w:w="1645" w:type="dxa"/>
            <w:shd w:val="clear" w:color="auto" w:fill="auto"/>
          </w:tcPr>
          <w:p w:rsidR="002D6BCF" w:rsidRPr="0018329B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2D6BCF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3448,00</w:t>
            </w:r>
          </w:p>
        </w:tc>
        <w:tc>
          <w:tcPr>
            <w:tcW w:w="1966" w:type="dxa"/>
            <w:shd w:val="clear" w:color="auto" w:fill="auto"/>
          </w:tcPr>
          <w:p w:rsidR="002D6BCF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2D6BCF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53871,60</w:t>
            </w:r>
          </w:p>
        </w:tc>
      </w:tr>
      <w:tr w:rsidR="002D6BCF" w:rsidRPr="0018329B" w:rsidTr="00C93282">
        <w:tc>
          <w:tcPr>
            <w:tcW w:w="817" w:type="dxa"/>
            <w:shd w:val="clear" w:color="auto" w:fill="auto"/>
          </w:tcPr>
          <w:p w:rsidR="002D6BCF" w:rsidRPr="0018329B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5</w:t>
            </w:r>
          </w:p>
        </w:tc>
        <w:tc>
          <w:tcPr>
            <w:tcW w:w="1901" w:type="dxa"/>
            <w:shd w:val="clear" w:color="auto" w:fill="auto"/>
          </w:tcPr>
          <w:p w:rsidR="002D6BCF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Оказание услуг  Дворника</w:t>
            </w:r>
          </w:p>
        </w:tc>
        <w:tc>
          <w:tcPr>
            <w:tcW w:w="1645" w:type="dxa"/>
            <w:shd w:val="clear" w:color="auto" w:fill="auto"/>
          </w:tcPr>
          <w:p w:rsidR="002D6BCF" w:rsidRPr="0018329B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2D6BCF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6780,00</w:t>
            </w:r>
          </w:p>
        </w:tc>
        <w:tc>
          <w:tcPr>
            <w:tcW w:w="1966" w:type="dxa"/>
            <w:shd w:val="clear" w:color="auto" w:fill="auto"/>
          </w:tcPr>
          <w:p w:rsidR="002D6BCF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2D6BCF" w:rsidRDefault="002D6B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105930,72</w:t>
            </w:r>
          </w:p>
        </w:tc>
      </w:tr>
    </w:tbl>
    <w:p w:rsidR="000330C2" w:rsidRPr="00FC1CDB" w:rsidRDefault="00801896" w:rsidP="00FC1C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21389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0330C2" w:rsidRPr="00321389">
        <w:rPr>
          <w:rFonts w:ascii="Times New Roman" w:hAnsi="Times New Roman"/>
          <w:b/>
          <w:sz w:val="28"/>
          <w:szCs w:val="28"/>
          <w:lang w:eastAsia="ru-RU"/>
        </w:rPr>
        <w:t xml:space="preserve">  Затраты на </w:t>
      </w:r>
      <w:r w:rsidR="00321389">
        <w:rPr>
          <w:rFonts w:ascii="Times New Roman" w:hAnsi="Times New Roman"/>
          <w:b/>
          <w:sz w:val="28"/>
          <w:szCs w:val="28"/>
          <w:lang w:eastAsia="ru-RU"/>
        </w:rPr>
        <w:t>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321389" w:rsidRPr="00321389" w:rsidRDefault="00321389" w:rsidP="0032138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21389">
        <w:rPr>
          <w:rFonts w:ascii="Times New Roman" w:hAnsi="Times New Roman"/>
          <w:b/>
          <w:bCs/>
          <w:color w:val="2F2F2F"/>
          <w:sz w:val="24"/>
          <w:szCs w:val="24"/>
        </w:rPr>
        <w:t xml:space="preserve">4.1. Затраты на </w:t>
      </w: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техническое обслуживание огнетушителей, техническое обслуживание  газоиспользующего оборудования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75"/>
        <w:gridCol w:w="2115"/>
        <w:gridCol w:w="2415"/>
        <w:gridCol w:w="1560"/>
      </w:tblGrid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обслуживаемых устройств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обслуживания, руб.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</w:t>
            </w:r>
            <w:r w:rsidR="00AC5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год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AC57F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пожарной сигнализации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  <w:r w:rsidR="00AC57F2">
              <w:rPr>
                <w:rFonts w:ascii="Times New Roman" w:hAnsi="Times New Roman"/>
                <w:sz w:val="24"/>
                <w:szCs w:val="24"/>
                <w:lang w:eastAsia="ru-RU"/>
              </w:rPr>
              <w:t>руб в месяц*12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D1FF3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77B1B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B1B" w:rsidRPr="00AD1FF3" w:rsidRDefault="00977B1B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огнетушителей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B1B" w:rsidRPr="00AD1FF3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B1B" w:rsidRPr="00AD1FF3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977B1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7B1B" w:rsidRPr="00AD1FF3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977B1B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</w:tbl>
    <w:p w:rsidR="00E47B48" w:rsidRPr="00FA5FD6" w:rsidRDefault="00E47B48" w:rsidP="007135CA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основные средства,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</w:t>
      </w:r>
      <w:proofErr w:type="spellEnd"/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Сальского</w:t>
      </w:r>
      <w:proofErr w:type="spellEnd"/>
      <w:r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7135CA" w:rsidRPr="00321389" w:rsidRDefault="00321389" w:rsidP="007135C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21389">
        <w:rPr>
          <w:rFonts w:ascii="Times New Roman" w:hAnsi="Times New Roman"/>
          <w:b/>
          <w:bCs/>
          <w:color w:val="2F2F2F"/>
          <w:sz w:val="24"/>
          <w:szCs w:val="24"/>
        </w:rPr>
        <w:lastRenderedPageBreak/>
        <w:t>4.2</w:t>
      </w:r>
      <w:r w:rsidR="007135CA" w:rsidRPr="00321389">
        <w:rPr>
          <w:rFonts w:ascii="Times New Roman" w:hAnsi="Times New Roman"/>
          <w:b/>
          <w:bCs/>
          <w:color w:val="2F2F2F"/>
          <w:sz w:val="24"/>
          <w:szCs w:val="24"/>
        </w:rPr>
        <w:t>.Затраты на оплату услуг о</w:t>
      </w:r>
      <w:r w:rsidR="002B4160" w:rsidRPr="00321389">
        <w:rPr>
          <w:rFonts w:ascii="Times New Roman" w:hAnsi="Times New Roman"/>
          <w:b/>
          <w:bCs/>
          <w:color w:val="2F2F2F"/>
          <w:sz w:val="24"/>
          <w:szCs w:val="24"/>
        </w:rPr>
        <w:t>бучения по дополнительным общеобразовательным программам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866"/>
        <w:gridCol w:w="1645"/>
        <w:gridCol w:w="1633"/>
        <w:gridCol w:w="1966"/>
        <w:gridCol w:w="1543"/>
      </w:tblGrid>
      <w:tr w:rsidR="007135CA" w:rsidRPr="0018329B" w:rsidTr="007135CA">
        <w:tc>
          <w:tcPr>
            <w:tcW w:w="817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850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645" w:type="dxa"/>
            <w:shd w:val="clear" w:color="auto" w:fill="auto"/>
          </w:tcPr>
          <w:p w:rsidR="007135CA" w:rsidRPr="0018329B" w:rsidRDefault="007135CA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Планируемое количество обучений в год</w:t>
            </w:r>
          </w:p>
        </w:tc>
        <w:tc>
          <w:tcPr>
            <w:tcW w:w="1633" w:type="dxa"/>
            <w:shd w:val="clear" w:color="auto" w:fill="auto"/>
          </w:tcPr>
          <w:p w:rsidR="007135CA" w:rsidRPr="0018329B" w:rsidRDefault="007135CA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Стоим</w:t>
            </w: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ость обучения на одного сотрудника</w:t>
            </w:r>
          </w:p>
        </w:tc>
        <w:tc>
          <w:tcPr>
            <w:tcW w:w="1966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Расчет на сотрудников</w:t>
            </w:r>
          </w:p>
        </w:tc>
        <w:tc>
          <w:tcPr>
            <w:tcW w:w="1543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7135CA" w:rsidRPr="0018329B" w:rsidTr="007135CA">
        <w:tc>
          <w:tcPr>
            <w:tcW w:w="817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850" w:type="dxa"/>
            <w:shd w:val="clear" w:color="auto" w:fill="auto"/>
          </w:tcPr>
          <w:p w:rsidR="007135CA" w:rsidRPr="00FE51B8" w:rsidRDefault="002B4160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Обучению по охране</w:t>
            </w:r>
            <w:proofErr w:type="gramEnd"/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труда и проверки знаний требований охраны труда для руководителей  и специалистов администрации, МКУ «КДЦ»</w:t>
            </w:r>
          </w:p>
        </w:tc>
        <w:tc>
          <w:tcPr>
            <w:tcW w:w="1645" w:type="dxa"/>
            <w:shd w:val="clear" w:color="auto" w:fill="auto"/>
          </w:tcPr>
          <w:p w:rsidR="007135CA" w:rsidRPr="00FE51B8" w:rsidRDefault="002B4160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3" w:type="dxa"/>
            <w:shd w:val="clear" w:color="auto" w:fill="auto"/>
          </w:tcPr>
          <w:p w:rsidR="007135CA" w:rsidRPr="00FE51B8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35</w:t>
            </w:r>
            <w:r w:rsidR="002B4160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00</w:t>
            </w:r>
            <w:r w:rsidR="007135CA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966" w:type="dxa"/>
            <w:shd w:val="clear" w:color="auto" w:fill="auto"/>
          </w:tcPr>
          <w:p w:rsidR="007135CA" w:rsidRPr="00FE51B8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 сотрудника* 35</w:t>
            </w:r>
            <w:r w:rsidR="002B4160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  <w:r w:rsidR="007135CA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0.00 </w:t>
            </w:r>
          </w:p>
        </w:tc>
        <w:tc>
          <w:tcPr>
            <w:tcW w:w="1543" w:type="dxa"/>
            <w:shd w:val="clear" w:color="auto" w:fill="auto"/>
          </w:tcPr>
          <w:p w:rsidR="007135CA" w:rsidRPr="00FE51B8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70</w:t>
            </w:r>
            <w:r w:rsidR="00606950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  <w:r w:rsidR="007135CA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2B4160" w:rsidRPr="0018329B" w:rsidTr="007135CA">
        <w:tc>
          <w:tcPr>
            <w:tcW w:w="817" w:type="dxa"/>
            <w:shd w:val="clear" w:color="auto" w:fill="auto"/>
          </w:tcPr>
          <w:p w:rsidR="002B4160" w:rsidRPr="0018329B" w:rsidRDefault="002B4160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1850" w:type="dxa"/>
            <w:shd w:val="clear" w:color="auto" w:fill="auto"/>
          </w:tcPr>
          <w:p w:rsidR="002B4160" w:rsidRPr="00FE51B8" w:rsidRDefault="002B4160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Обучение по Пожарно-техническому минимуму для  руководителей, главных специалистов и лиц, ответственных за обеспечение пожарной безопасностью организаций администрации, МКУ «КДЦ»</w:t>
            </w:r>
          </w:p>
        </w:tc>
        <w:tc>
          <w:tcPr>
            <w:tcW w:w="1645" w:type="dxa"/>
            <w:shd w:val="clear" w:color="auto" w:fill="auto"/>
          </w:tcPr>
          <w:p w:rsidR="002B4160" w:rsidRPr="00FE51B8" w:rsidRDefault="002B4160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3" w:type="dxa"/>
            <w:shd w:val="clear" w:color="auto" w:fill="auto"/>
          </w:tcPr>
          <w:p w:rsidR="002B4160" w:rsidRPr="00FE51B8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2B4160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966" w:type="dxa"/>
            <w:shd w:val="clear" w:color="auto" w:fill="auto"/>
          </w:tcPr>
          <w:p w:rsidR="002B4160" w:rsidRPr="00FE51B8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 сотрудника* 3</w:t>
            </w:r>
            <w:r w:rsidR="002B4160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500.00</w:t>
            </w:r>
          </w:p>
        </w:tc>
        <w:tc>
          <w:tcPr>
            <w:tcW w:w="1543" w:type="dxa"/>
            <w:shd w:val="clear" w:color="auto" w:fill="auto"/>
          </w:tcPr>
          <w:p w:rsidR="002B4160" w:rsidRPr="00FE51B8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 w:rsidR="002B4160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000,00</w:t>
            </w:r>
          </w:p>
        </w:tc>
      </w:tr>
      <w:tr w:rsidR="007135CA" w:rsidRPr="0018329B" w:rsidTr="007135CA">
        <w:tc>
          <w:tcPr>
            <w:tcW w:w="7911" w:type="dxa"/>
            <w:gridSpan w:val="5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1543" w:type="dxa"/>
            <w:shd w:val="clear" w:color="auto" w:fill="auto"/>
          </w:tcPr>
          <w:p w:rsidR="007135CA" w:rsidRPr="0018329B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140</w:t>
            </w:r>
            <w:r w:rsidR="00606950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00</w:t>
            </w:r>
            <w:r w:rsidR="007135CA"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,00</w:t>
            </w:r>
          </w:p>
        </w:tc>
      </w:tr>
    </w:tbl>
    <w:p w:rsidR="00F2053D" w:rsidRDefault="00F2053D" w:rsidP="007135C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D7A44" w:rsidRPr="00321389" w:rsidRDefault="00321389" w:rsidP="005D7A4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21389">
        <w:rPr>
          <w:rFonts w:ascii="Times New Roman" w:hAnsi="Times New Roman"/>
          <w:b/>
          <w:bCs/>
          <w:color w:val="2F2F2F"/>
          <w:sz w:val="24"/>
          <w:szCs w:val="24"/>
        </w:rPr>
        <w:t>4.3</w:t>
      </w:r>
      <w:r w:rsidR="005D7A44" w:rsidRPr="00321389">
        <w:rPr>
          <w:rFonts w:ascii="Times New Roman" w:hAnsi="Times New Roman"/>
          <w:b/>
          <w:bCs/>
          <w:color w:val="2F2F2F"/>
          <w:sz w:val="24"/>
          <w:szCs w:val="24"/>
        </w:rPr>
        <w:t>.Затраты на оплату услуг по обслуживанию электроприборов на территории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835"/>
        <w:gridCol w:w="2410"/>
        <w:gridCol w:w="2126"/>
        <w:gridCol w:w="1701"/>
      </w:tblGrid>
      <w:tr w:rsidR="005D7A44" w:rsidRPr="0018329B" w:rsidTr="00A76CBF">
        <w:tc>
          <w:tcPr>
            <w:tcW w:w="534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2410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обслуживаемых устройств</w:t>
            </w:r>
            <w:r w:rsidR="004714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обслуживания, руб.</w:t>
            </w:r>
          </w:p>
        </w:tc>
        <w:tc>
          <w:tcPr>
            <w:tcW w:w="1701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Затраты </w:t>
            </w: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не более </w:t>
            </w: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в год, рублей</w:t>
            </w:r>
          </w:p>
        </w:tc>
      </w:tr>
      <w:tr w:rsidR="005D7A44" w:rsidRPr="0018329B" w:rsidTr="00A76CBF">
        <w:tc>
          <w:tcPr>
            <w:tcW w:w="534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Ввод электричества в помещение со столба</w:t>
            </w:r>
          </w:p>
        </w:tc>
        <w:tc>
          <w:tcPr>
            <w:tcW w:w="2410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35</w:t>
            </w:r>
            <w:r w:rsidR="005D7A44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1701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7000</w:t>
            </w:r>
            <w:r w:rsidR="005D7A44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D7A44" w:rsidRPr="0018329B" w:rsidTr="00A76CBF">
        <w:tc>
          <w:tcPr>
            <w:tcW w:w="534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Установка розетки в помещении</w:t>
            </w:r>
          </w:p>
        </w:tc>
        <w:tc>
          <w:tcPr>
            <w:tcW w:w="2410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65</w:t>
            </w:r>
            <w:r w:rsidR="005D7A44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1300</w:t>
            </w:r>
            <w:r w:rsidR="005D7A44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A76CBF" w:rsidRPr="0018329B" w:rsidTr="00A76CBF">
        <w:tc>
          <w:tcPr>
            <w:tcW w:w="534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трансформаторов</w:t>
            </w:r>
          </w:p>
        </w:tc>
        <w:tc>
          <w:tcPr>
            <w:tcW w:w="2410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701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2250,0</w:t>
            </w:r>
          </w:p>
        </w:tc>
      </w:tr>
      <w:tr w:rsidR="00A76CBF" w:rsidRPr="0018329B" w:rsidTr="00A76CBF">
        <w:tc>
          <w:tcPr>
            <w:tcW w:w="534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и подключение проточного водонагревателя</w:t>
            </w:r>
          </w:p>
        </w:tc>
        <w:tc>
          <w:tcPr>
            <w:tcW w:w="2410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800,00</w:t>
            </w:r>
          </w:p>
        </w:tc>
        <w:tc>
          <w:tcPr>
            <w:tcW w:w="1701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1600,00</w:t>
            </w:r>
          </w:p>
        </w:tc>
      </w:tr>
      <w:tr w:rsidR="00A76CBF" w:rsidRPr="0018329B" w:rsidTr="00A76CBF">
        <w:tc>
          <w:tcPr>
            <w:tcW w:w="534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Ремонт электропроводки</w:t>
            </w:r>
          </w:p>
        </w:tc>
        <w:tc>
          <w:tcPr>
            <w:tcW w:w="2410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1000,00</w:t>
            </w:r>
          </w:p>
        </w:tc>
        <w:tc>
          <w:tcPr>
            <w:tcW w:w="1701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2000,00</w:t>
            </w:r>
          </w:p>
        </w:tc>
      </w:tr>
      <w:tr w:rsidR="00A76CBF" w:rsidRPr="0018329B" w:rsidTr="00A76CBF">
        <w:tc>
          <w:tcPr>
            <w:tcW w:w="534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Поиск неисправности</w:t>
            </w:r>
          </w:p>
        </w:tc>
        <w:tc>
          <w:tcPr>
            <w:tcW w:w="2410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900,00</w:t>
            </w:r>
          </w:p>
        </w:tc>
        <w:tc>
          <w:tcPr>
            <w:tcW w:w="1701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4500,00</w:t>
            </w:r>
          </w:p>
        </w:tc>
      </w:tr>
      <w:tr w:rsidR="0047147D" w:rsidRPr="0018329B" w:rsidTr="00A76CBF">
        <w:tc>
          <w:tcPr>
            <w:tcW w:w="534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Монтаж выключателя</w:t>
            </w:r>
          </w:p>
        </w:tc>
        <w:tc>
          <w:tcPr>
            <w:tcW w:w="2410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400,00</w:t>
            </w:r>
          </w:p>
        </w:tc>
        <w:tc>
          <w:tcPr>
            <w:tcW w:w="1701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2400,00</w:t>
            </w:r>
          </w:p>
        </w:tc>
      </w:tr>
      <w:tr w:rsidR="0047147D" w:rsidRPr="0018329B" w:rsidTr="00A76CBF">
        <w:tc>
          <w:tcPr>
            <w:tcW w:w="534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Прокладка провода 10 м. </w:t>
            </w:r>
          </w:p>
        </w:tc>
        <w:tc>
          <w:tcPr>
            <w:tcW w:w="2410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1500,00</w:t>
            </w:r>
          </w:p>
        </w:tc>
        <w:tc>
          <w:tcPr>
            <w:tcW w:w="1701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7500,00</w:t>
            </w:r>
          </w:p>
        </w:tc>
      </w:tr>
      <w:tr w:rsidR="0047147D" w:rsidRPr="0018329B" w:rsidTr="00A76CBF">
        <w:tc>
          <w:tcPr>
            <w:tcW w:w="534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автоматов</w:t>
            </w:r>
          </w:p>
        </w:tc>
        <w:tc>
          <w:tcPr>
            <w:tcW w:w="2410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400,00</w:t>
            </w:r>
          </w:p>
        </w:tc>
        <w:tc>
          <w:tcPr>
            <w:tcW w:w="1701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2000,00</w:t>
            </w:r>
          </w:p>
        </w:tc>
      </w:tr>
      <w:tr w:rsidR="0047147D" w:rsidRPr="0018329B" w:rsidTr="00A76CBF">
        <w:tc>
          <w:tcPr>
            <w:tcW w:w="534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 счетчиков</w:t>
            </w:r>
          </w:p>
        </w:tc>
        <w:tc>
          <w:tcPr>
            <w:tcW w:w="2410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1000,00</w:t>
            </w:r>
          </w:p>
        </w:tc>
        <w:tc>
          <w:tcPr>
            <w:tcW w:w="1701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5000,00</w:t>
            </w:r>
          </w:p>
        </w:tc>
      </w:tr>
      <w:tr w:rsidR="002E6241" w:rsidRPr="0018329B" w:rsidTr="00A76CBF">
        <w:tc>
          <w:tcPr>
            <w:tcW w:w="534" w:type="dxa"/>
            <w:shd w:val="clear" w:color="auto" w:fill="auto"/>
          </w:tcPr>
          <w:p w:rsidR="002E6241" w:rsidRDefault="002E6241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2E6241" w:rsidRDefault="002E6241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Поиск неисправностей и их устранение</w:t>
            </w:r>
          </w:p>
        </w:tc>
        <w:tc>
          <w:tcPr>
            <w:tcW w:w="2410" w:type="dxa"/>
            <w:shd w:val="clear" w:color="auto" w:fill="auto"/>
          </w:tcPr>
          <w:p w:rsidR="002E6241" w:rsidRDefault="000714D0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32</w:t>
            </w:r>
            <w:r w:rsidR="000E40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</w:t>
            </w:r>
            <w:proofErr w:type="gramStart"/>
            <w:r w:rsidR="000E40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="000E40E8">
              <w:rPr>
                <w:rFonts w:ascii="Times New Roman" w:eastAsia="Times New Roman" w:hAnsi="Times New Roman"/>
                <w:bCs/>
                <w:sz w:val="24"/>
                <w:szCs w:val="24"/>
              </w:rPr>
              <w:t>5 раз в месяц)</w:t>
            </w:r>
          </w:p>
        </w:tc>
        <w:tc>
          <w:tcPr>
            <w:tcW w:w="2126" w:type="dxa"/>
            <w:shd w:val="clear" w:color="auto" w:fill="auto"/>
          </w:tcPr>
          <w:p w:rsidR="002E6241" w:rsidRDefault="000714D0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1000.00</w:t>
            </w:r>
          </w:p>
        </w:tc>
        <w:tc>
          <w:tcPr>
            <w:tcW w:w="1701" w:type="dxa"/>
            <w:shd w:val="clear" w:color="auto" w:fill="auto"/>
          </w:tcPr>
          <w:p w:rsidR="002E6241" w:rsidRDefault="000E40E8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60000,00</w:t>
            </w:r>
          </w:p>
        </w:tc>
      </w:tr>
    </w:tbl>
    <w:p w:rsidR="00F2053D" w:rsidRDefault="00F2053D" w:rsidP="00F203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30C2" w:rsidRPr="00385245" w:rsidRDefault="00F2053D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5.</w:t>
      </w:r>
      <w:r w:rsidR="000330C2" w:rsidRPr="00385245">
        <w:rPr>
          <w:rFonts w:ascii="Times New Roman" w:hAnsi="Times New Roman"/>
          <w:b/>
          <w:bCs/>
          <w:sz w:val="28"/>
          <w:szCs w:val="28"/>
          <w:lang w:eastAsia="ru-RU"/>
        </w:rPr>
        <w:t>Затраты на приобретение прочих работ и услуг,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не относящиеся к затратам на услуги связи, транспортные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услуги, оплату расходов по договорам об оказании услуг,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связанных</w:t>
      </w:r>
      <w:proofErr w:type="gramEnd"/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 проездом и наймом жилого помещения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в связи с командированием работников, заключаемым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со сторонними организациями, а также к затратам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на коммунальные услуги, аренду помещений и оборудования,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содержание имущества в рамках прочих затрат и затратам</w:t>
      </w:r>
    </w:p>
    <w:p w:rsidR="000330C2" w:rsidRPr="00E46DFD" w:rsidRDefault="000330C2" w:rsidP="00F203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на приобретение прочих работ и услуг в рамках затрат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на информационно-коммуникационные технологии</w:t>
      </w:r>
    </w:p>
    <w:p w:rsidR="000330C2" w:rsidRPr="00321389" w:rsidRDefault="00321389" w:rsidP="00385245">
      <w:pPr>
        <w:spacing w:before="100" w:beforeAutospacing="1" w:after="100" w:afterAutospacing="1" w:line="240" w:lineRule="auto"/>
        <w:ind w:left="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1389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1229B2" w:rsidRPr="00321389"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0330C2" w:rsidRPr="00321389">
        <w:rPr>
          <w:rFonts w:ascii="Times New Roman" w:hAnsi="Times New Roman"/>
          <w:b/>
          <w:sz w:val="24"/>
          <w:szCs w:val="24"/>
          <w:lang w:eastAsia="ru-RU"/>
        </w:rPr>
        <w:t>Затраты на оплату типографских работ и услуг, включая приобретение периодических печатных изданий определяются  по фактическим затратам в отчетном финансовом году с учетом изменения тарифов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15"/>
        <w:gridCol w:w="2340"/>
        <w:gridCol w:w="2550"/>
        <w:gridCol w:w="2280"/>
      </w:tblGrid>
      <w:tr w:rsidR="000330C2" w:rsidRPr="00776EA5" w:rsidTr="00E1543E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C877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Подписка на периодич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еские печатные издания (газеты, справочную информацию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2600,00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729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2600,00</w:t>
            </w:r>
          </w:p>
        </w:tc>
      </w:tr>
    </w:tbl>
    <w:p w:rsidR="00FA5FD6" w:rsidRDefault="00FA5FD6" w:rsidP="00385245">
      <w:pPr>
        <w:spacing w:before="100" w:beforeAutospacing="1" w:after="100" w:afterAutospacing="1" w:line="240" w:lineRule="auto"/>
        <w:ind w:left="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330C2" w:rsidRPr="00385245" w:rsidRDefault="00385245" w:rsidP="00385245">
      <w:pPr>
        <w:spacing w:before="100" w:beforeAutospacing="1" w:after="100" w:afterAutospacing="1" w:line="240" w:lineRule="auto"/>
        <w:ind w:left="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5245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1229B2" w:rsidRPr="00385245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0330C2" w:rsidRPr="00385245">
        <w:rPr>
          <w:rFonts w:ascii="Times New Roman" w:hAnsi="Times New Roman"/>
          <w:b/>
          <w:sz w:val="24"/>
          <w:szCs w:val="24"/>
          <w:lang w:eastAsia="ru-RU"/>
        </w:rPr>
        <w:t>Затраты на информационно-консультационные услуги</w:t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087"/>
        <w:gridCol w:w="1562"/>
        <w:gridCol w:w="1983"/>
        <w:gridCol w:w="1983"/>
      </w:tblGrid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нежилых зданий, строений и отдельных помещений 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земельных участков  поселений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0C2" w:rsidRPr="00776EA5" w:rsidTr="00F203B7">
        <w:trPr>
          <w:tblCellSpacing w:w="0" w:type="dxa"/>
        </w:trPr>
        <w:tc>
          <w:tcPr>
            <w:tcW w:w="7632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40900,00</w:t>
            </w:r>
          </w:p>
        </w:tc>
      </w:tr>
    </w:tbl>
    <w:p w:rsidR="00036C04" w:rsidRPr="00385245" w:rsidRDefault="00385245" w:rsidP="003852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85245">
        <w:rPr>
          <w:rFonts w:ascii="Times New Roman" w:hAnsi="Times New Roman"/>
          <w:b/>
          <w:bCs/>
          <w:color w:val="2F2F2F"/>
          <w:sz w:val="24"/>
          <w:szCs w:val="24"/>
        </w:rPr>
        <w:t>5.</w:t>
      </w:r>
      <w:r w:rsidR="001229B2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3.Затраты на оплату </w:t>
      </w:r>
      <w:proofErr w:type="gramStart"/>
      <w:r w:rsidR="001229B2" w:rsidRPr="00385245">
        <w:rPr>
          <w:rFonts w:ascii="Times New Roman" w:hAnsi="Times New Roman"/>
          <w:b/>
          <w:bCs/>
          <w:color w:val="2F2F2F"/>
          <w:sz w:val="24"/>
          <w:szCs w:val="24"/>
        </w:rPr>
        <w:t>услуг  информационного освещения деятельности органов местного самоуправления</w:t>
      </w:r>
      <w:proofErr w:type="gramEnd"/>
      <w:r w:rsidR="001229B2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в средствах массовой информации</w:t>
      </w:r>
      <w:r w:rsidR="00036C04" w:rsidRPr="00385245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:</w:t>
      </w:r>
    </w:p>
    <w:p w:rsidR="00036C04" w:rsidRPr="00036C04" w:rsidRDefault="00036C04" w:rsidP="00036C0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036C04">
        <w:rPr>
          <w:rFonts w:ascii="Times New Roman" w:eastAsia="Times New Roman" w:hAnsi="Times New Roman"/>
          <w:sz w:val="24"/>
          <w:szCs w:val="24"/>
        </w:rPr>
        <w:t xml:space="preserve">Стоимость размещения рекламно-информационных* материалов в печатном издании </w:t>
      </w:r>
      <w:r w:rsidRPr="008E1AF6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036C04" w:rsidRPr="00036C04" w:rsidRDefault="00036C04" w:rsidP="00036C0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3146"/>
        <w:gridCol w:w="4650"/>
      </w:tblGrid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Объем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Размер (</w:t>
            </w:r>
            <w:proofErr w:type="gramStart"/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мм</w:t>
            </w:r>
            <w:proofErr w:type="gramEnd"/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Стоимость размещения текста (руб.)</w:t>
            </w:r>
          </w:p>
        </w:tc>
      </w:tr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t>1 полоса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262х350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66 000</w:t>
            </w:r>
          </w:p>
        </w:tc>
      </w:tr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AA5330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½</w:t>
            </w:r>
            <w:r w:rsidR="00036C04"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262х175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36 600</w:t>
            </w:r>
          </w:p>
        </w:tc>
      </w:tr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>1/3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262х116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25 800</w:t>
            </w:r>
          </w:p>
        </w:tc>
      </w:tr>
      <w:tr w:rsidR="00036C04" w:rsidRPr="00036C04" w:rsidTr="008E1AF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AA5330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¼</w:t>
            </w:r>
            <w:r w:rsidR="00036C04"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129х175 (</w:t>
            </w:r>
            <w:proofErr w:type="spellStart"/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верт</w:t>
            </w:r>
            <w:proofErr w:type="spellEnd"/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21 000</w:t>
            </w:r>
          </w:p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C04" w:rsidRPr="00036C04" w:rsidTr="008E1AF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262х85 (гор.)</w:t>
            </w:r>
          </w:p>
        </w:tc>
        <w:tc>
          <w:tcPr>
            <w:tcW w:w="4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>1/8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129х88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11 400</w:t>
            </w:r>
          </w:p>
        </w:tc>
      </w:tr>
      <w:tr w:rsidR="00036C04" w:rsidRPr="00036C04" w:rsidTr="008E1AF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*При расчете нестандартных размеров расчет производится в квадратных сантиметрах. Стоимость 1 кв. см. составляет 75 рублей.</w:t>
            </w:r>
          </w:p>
        </w:tc>
      </w:tr>
    </w:tbl>
    <w:p w:rsidR="00036C04" w:rsidRPr="00036C04" w:rsidRDefault="00036C04" w:rsidP="00036C0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36C04" w:rsidRPr="00036C04" w:rsidRDefault="00036C04" w:rsidP="00036C0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36C04">
        <w:rPr>
          <w:rFonts w:ascii="Times New Roman" w:eastAsia="Times New Roman" w:hAnsi="Times New Roman"/>
          <w:sz w:val="24"/>
          <w:szCs w:val="24"/>
        </w:rPr>
        <w:t xml:space="preserve">Стоимость размещения информационных сведений** в печатном издании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382"/>
      </w:tblGrid>
      <w:tr w:rsidR="00036C04" w:rsidRPr="00036C04" w:rsidTr="008E1AF6">
        <w:trPr>
          <w:trHeight w:val="2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Стоимость квадратного сантиметра (руб.)</w:t>
            </w:r>
          </w:p>
        </w:tc>
      </w:tr>
      <w:tr w:rsidR="00036C04" w:rsidRPr="00036C04" w:rsidTr="008E1AF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Информационные сведения, поданные через автоматизированную си</w:t>
            </w:r>
            <w:r w:rsidR="008E1AF6" w:rsidRPr="008E1A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стему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496C7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36C04" w:rsidRPr="00036C04" w:rsidTr="008E1AF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Информационные сведения, поданные через редакцию газеты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</w:tr>
    </w:tbl>
    <w:p w:rsidR="00036C04" w:rsidRPr="00036C04" w:rsidRDefault="00AD77AC" w:rsidP="00036C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36C04" w:rsidRPr="00036C04" w:rsidRDefault="00036C04" w:rsidP="00036C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6"/>
        <w:gridCol w:w="5257"/>
      </w:tblGrid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Вид услуги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Стоимость от суммы заказа (% от суммы размещения; руб.)</w:t>
            </w:r>
          </w:p>
        </w:tc>
      </w:tr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Работа журналиста, и/или дизайнера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15%, но не более 4000</w:t>
            </w:r>
          </w:p>
        </w:tc>
      </w:tr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Работа фотографа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15%, но не более 2000</w:t>
            </w:r>
          </w:p>
        </w:tc>
      </w:tr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Позиционирование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10%</w:t>
            </w:r>
          </w:p>
        </w:tc>
      </w:tr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Размещение на последней полосе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10%</w:t>
            </w:r>
          </w:p>
        </w:tc>
      </w:tr>
    </w:tbl>
    <w:p w:rsidR="00036C04" w:rsidRPr="00036C04" w:rsidRDefault="00036C04" w:rsidP="00036C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C04" w:rsidRPr="00385245" w:rsidRDefault="00385245" w:rsidP="003852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цены указаны с НДС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2087"/>
        <w:gridCol w:w="1907"/>
        <w:gridCol w:w="1957"/>
        <w:gridCol w:w="1476"/>
        <w:gridCol w:w="1847"/>
      </w:tblGrid>
      <w:tr w:rsidR="00036C04" w:rsidRPr="009145D6" w:rsidTr="00036C04">
        <w:tc>
          <w:tcPr>
            <w:tcW w:w="662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 xml:space="preserve">№ </w:t>
            </w:r>
          </w:p>
        </w:tc>
        <w:tc>
          <w:tcPr>
            <w:tcW w:w="208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90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Планируемое количество размещений в год</w:t>
            </w:r>
          </w:p>
        </w:tc>
        <w:tc>
          <w:tcPr>
            <w:tcW w:w="1957" w:type="dxa"/>
            <w:shd w:val="clear" w:color="auto" w:fill="auto"/>
          </w:tcPr>
          <w:p w:rsidR="00036C04" w:rsidRPr="009145D6" w:rsidRDefault="00727137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Средняя с</w:t>
            </w:r>
            <w:r w:rsidR="00036C04" w:rsidRPr="009145D6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тоимость одного размещения</w:t>
            </w:r>
          </w:p>
        </w:tc>
        <w:tc>
          <w:tcPr>
            <w:tcW w:w="1476" w:type="dxa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036C04" w:rsidRPr="009145D6" w:rsidTr="00036C04">
        <w:tc>
          <w:tcPr>
            <w:tcW w:w="662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208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90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6</w:t>
            </w:r>
          </w:p>
        </w:tc>
        <w:tc>
          <w:tcPr>
            <w:tcW w:w="1957" w:type="dxa"/>
            <w:shd w:val="clear" w:color="auto" w:fill="auto"/>
          </w:tcPr>
          <w:p w:rsidR="00036C04" w:rsidRPr="009145D6" w:rsidRDefault="00AD77AC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4</w:t>
            </w:r>
            <w:r w:rsidR="00036C04"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 xml:space="preserve">000,00 </w:t>
            </w:r>
          </w:p>
        </w:tc>
        <w:tc>
          <w:tcPr>
            <w:tcW w:w="1476" w:type="dxa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36C04" w:rsidRPr="009145D6" w:rsidRDefault="00AD77AC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24</w:t>
            </w:r>
            <w:r w:rsidR="00036C04"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000,00</w:t>
            </w:r>
          </w:p>
        </w:tc>
      </w:tr>
      <w:tr w:rsidR="00036C04" w:rsidRPr="009145D6" w:rsidTr="00036C04">
        <w:tc>
          <w:tcPr>
            <w:tcW w:w="6613" w:type="dxa"/>
            <w:gridSpan w:val="4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1476" w:type="dxa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36C04" w:rsidRPr="009145D6" w:rsidRDefault="00AD77AC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  <w:t>24</w:t>
            </w:r>
            <w:r w:rsidR="00036C04" w:rsidRPr="009145D6"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  <w:t>000,00</w:t>
            </w:r>
          </w:p>
        </w:tc>
      </w:tr>
    </w:tbl>
    <w:p w:rsidR="00F203B7" w:rsidRDefault="00695BD0" w:rsidP="00C3015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</w:p>
    <w:p w:rsidR="000330C2" w:rsidRPr="00385245" w:rsidRDefault="00F2053D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6.</w:t>
      </w:r>
      <w:r w:rsidR="000330C2" w:rsidRPr="003852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Затраты на приобретение основных средств, не отнесенные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к затратам на приобретение основных сре</w:t>
      </w:r>
      <w:proofErr w:type="gramStart"/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дств в р</w:t>
      </w:r>
      <w:proofErr w:type="gramEnd"/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амках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затрат на информационно-коммуникационные технологии</w:t>
      </w:r>
    </w:p>
    <w:p w:rsidR="00146DEB" w:rsidRPr="00385245" w:rsidRDefault="00385245" w:rsidP="003852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85245">
        <w:rPr>
          <w:rFonts w:ascii="Times New Roman" w:hAnsi="Times New Roman"/>
          <w:b/>
          <w:bCs/>
          <w:color w:val="2F2F2F"/>
          <w:sz w:val="24"/>
          <w:szCs w:val="24"/>
        </w:rPr>
        <w:t>6.</w:t>
      </w:r>
      <w:r w:rsidR="00C30150" w:rsidRPr="00385245">
        <w:rPr>
          <w:rFonts w:ascii="Times New Roman" w:hAnsi="Times New Roman"/>
          <w:b/>
          <w:bCs/>
          <w:color w:val="2F2F2F"/>
          <w:sz w:val="24"/>
          <w:szCs w:val="24"/>
        </w:rPr>
        <w:t>1.</w:t>
      </w:r>
      <w:r w:rsidR="00146DEB" w:rsidRPr="00385245">
        <w:rPr>
          <w:rFonts w:ascii="Times New Roman" w:hAnsi="Times New Roman"/>
          <w:b/>
          <w:bCs/>
          <w:color w:val="2F2F2F"/>
          <w:sz w:val="24"/>
          <w:szCs w:val="24"/>
        </w:rPr>
        <w:t>Затраты на приобретение мебели</w:t>
      </w:r>
    </w:p>
    <w:p w:rsidR="00146DEB" w:rsidRPr="00146DEB" w:rsidRDefault="00146DEB" w:rsidP="00146DEB">
      <w:pPr>
        <w:spacing w:before="100" w:beforeAutospacing="1" w:after="100" w:afterAutospacing="1" w:line="240" w:lineRule="auto"/>
        <w:ind w:left="840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146DEB">
        <w:rPr>
          <w:rFonts w:ascii="Times New Roman" w:hAnsi="Times New Roman"/>
          <w:b/>
          <w:bCs/>
          <w:color w:val="2F2F2F"/>
          <w:sz w:val="24"/>
          <w:szCs w:val="24"/>
        </w:rPr>
        <w:t>Администрация</w:t>
      </w:r>
    </w:p>
    <w:tbl>
      <w:tblPr>
        <w:tblW w:w="509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5"/>
        <w:gridCol w:w="2528"/>
        <w:gridCol w:w="1107"/>
        <w:gridCol w:w="1231"/>
        <w:gridCol w:w="1552"/>
        <w:gridCol w:w="1654"/>
        <w:gridCol w:w="1190"/>
      </w:tblGrid>
      <w:tr w:rsidR="00146DEB" w:rsidRPr="00776EA5" w:rsidTr="00D324BD">
        <w:trPr>
          <w:tblCellSpacing w:w="0" w:type="dxa"/>
        </w:trPr>
        <w:tc>
          <w:tcPr>
            <w:tcW w:w="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год</w:t>
            </w:r>
          </w:p>
        </w:tc>
      </w:tr>
      <w:tr w:rsidR="00146DEB" w:rsidRPr="00776EA5" w:rsidTr="00D324BD">
        <w:trPr>
          <w:tblCellSpacing w:w="0" w:type="dxa"/>
        </w:trPr>
        <w:tc>
          <w:tcPr>
            <w:tcW w:w="4401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31477A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1477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46DEB" w:rsidRPr="00776EA5" w:rsidTr="00D324BD">
        <w:trPr>
          <w:tblCellSpacing w:w="0" w:type="dxa"/>
        </w:trPr>
        <w:tc>
          <w:tcPr>
            <w:tcW w:w="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D324B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D324B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D324B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D324B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D324BD" w:rsidRDefault="00632133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D324B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D324B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D324B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D324BD" w:rsidRDefault="00D324B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D324B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27</w:t>
            </w:r>
            <w:r w:rsidR="00146DEB" w:rsidRPr="00D324B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D324BD" w:rsidRDefault="00632133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D324B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5</w:t>
            </w:r>
            <w:r w:rsidR="00D324B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4</w:t>
            </w:r>
            <w:r w:rsidR="00146DEB" w:rsidRPr="00D324B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000,00</w:t>
            </w:r>
          </w:p>
        </w:tc>
      </w:tr>
      <w:tr w:rsidR="00146DEB" w:rsidRPr="00776EA5" w:rsidTr="00D324BD">
        <w:trPr>
          <w:tblCellSpacing w:w="0" w:type="dxa"/>
        </w:trPr>
        <w:tc>
          <w:tcPr>
            <w:tcW w:w="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D324B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D324B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D324B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D324B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D324B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D324B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D324B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D324B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D324BD" w:rsidRDefault="00D324B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D324B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30</w:t>
            </w:r>
            <w:r w:rsidR="00146DEB" w:rsidRPr="00D324B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D324BD" w:rsidRDefault="00D324B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30</w:t>
            </w:r>
            <w:r w:rsidR="00146DEB" w:rsidRPr="00D324B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000,00</w:t>
            </w:r>
          </w:p>
        </w:tc>
      </w:tr>
      <w:tr w:rsidR="00146DEB" w:rsidRPr="00776EA5" w:rsidTr="00D324BD">
        <w:trPr>
          <w:tblCellSpacing w:w="0" w:type="dxa"/>
        </w:trPr>
        <w:tc>
          <w:tcPr>
            <w:tcW w:w="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46DEB" w:rsidRPr="00776EA5" w:rsidTr="00D324BD">
        <w:trPr>
          <w:tblCellSpacing w:w="0" w:type="dxa"/>
        </w:trPr>
        <w:tc>
          <w:tcPr>
            <w:tcW w:w="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0E40E8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146DEB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AC2D02" w:rsidRDefault="000E40E8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146DEB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46DEB" w:rsidRPr="00776EA5" w:rsidTr="00D324BD">
        <w:trPr>
          <w:tblCellSpacing w:w="0" w:type="dxa"/>
        </w:trPr>
        <w:tc>
          <w:tcPr>
            <w:tcW w:w="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D324B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D324B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D324B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D324B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D324BD" w:rsidRDefault="00FE1ECA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D324B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D324B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D324B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D324BD" w:rsidRDefault="00FE1ECA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D324B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4</w:t>
            </w:r>
            <w:r w:rsidR="00146DEB" w:rsidRPr="00D324B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D324BD" w:rsidRDefault="00FE1ECA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D324B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32</w:t>
            </w:r>
            <w:r w:rsidR="00146DEB" w:rsidRPr="00D324B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000,00</w:t>
            </w:r>
          </w:p>
        </w:tc>
      </w:tr>
      <w:tr w:rsidR="00146DEB" w:rsidRPr="00776EA5" w:rsidTr="00D324BD">
        <w:trPr>
          <w:tblCellSpacing w:w="0" w:type="dxa"/>
        </w:trPr>
        <w:tc>
          <w:tcPr>
            <w:tcW w:w="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146DEB" w:rsidRPr="00776EA5" w:rsidTr="00D324BD">
        <w:trPr>
          <w:tblCellSpacing w:w="0" w:type="dxa"/>
        </w:trPr>
        <w:tc>
          <w:tcPr>
            <w:tcW w:w="4401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«Ведущие», «старшие» должности муниципальной </w:t>
            </w: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6DEB" w:rsidRPr="00776EA5" w:rsidTr="00D324BD">
        <w:trPr>
          <w:tblCellSpacing w:w="0" w:type="dxa"/>
        </w:trPr>
        <w:tc>
          <w:tcPr>
            <w:tcW w:w="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F05E5C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F05E5C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F05E5C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F05E5C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F05E5C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F05E5C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F05E5C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F05E5C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F05E5C" w:rsidRDefault="00F05E5C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F05E5C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25</w:t>
            </w:r>
            <w:r w:rsidR="00146DEB" w:rsidRPr="00F05E5C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F05E5C" w:rsidRDefault="00F05E5C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F05E5C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50</w:t>
            </w:r>
            <w:r w:rsidR="00146DEB" w:rsidRPr="00F05E5C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000,00</w:t>
            </w:r>
          </w:p>
        </w:tc>
      </w:tr>
      <w:tr w:rsidR="00146DEB" w:rsidRPr="00776EA5" w:rsidTr="00D324BD">
        <w:trPr>
          <w:tblCellSpacing w:w="0" w:type="dxa"/>
        </w:trPr>
        <w:tc>
          <w:tcPr>
            <w:tcW w:w="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D324B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D324B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D324B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D324B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D324B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D324B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D324B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D324B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D324BD" w:rsidRDefault="00D324B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D324B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20</w:t>
            </w:r>
            <w:r w:rsidR="00146DEB" w:rsidRPr="00D324B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D324BD" w:rsidRDefault="00D324B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D324B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4</w:t>
            </w:r>
            <w:r w:rsidR="00146DEB" w:rsidRPr="00D324BD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0000,00</w:t>
            </w:r>
          </w:p>
        </w:tc>
      </w:tr>
      <w:tr w:rsidR="00146DEB" w:rsidRPr="00776EA5" w:rsidTr="00D324BD">
        <w:trPr>
          <w:tblCellSpacing w:w="0" w:type="dxa"/>
        </w:trPr>
        <w:tc>
          <w:tcPr>
            <w:tcW w:w="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</w:t>
            </w:r>
            <w:proofErr w:type="gramStart"/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FE1ECA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FE1ECA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офисный стул </w:t>
            </w:r>
            <w:r w:rsidR="002D5FE0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632133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146DEB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FE1ECA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46DEB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AC2D02" w:rsidRDefault="00632133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146DEB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FE1ECA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46DEB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6DEB" w:rsidRPr="00776EA5" w:rsidTr="00D324BD">
        <w:trPr>
          <w:tblCellSpacing w:w="0" w:type="dxa"/>
        </w:trPr>
        <w:tc>
          <w:tcPr>
            <w:tcW w:w="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0E40E8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46DEB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AC2D02" w:rsidRDefault="00FE1ECA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67125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46DEB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46DEB" w:rsidRPr="00776EA5" w:rsidTr="00D324BD">
        <w:trPr>
          <w:tblCellSpacing w:w="0" w:type="dxa"/>
        </w:trPr>
        <w:tc>
          <w:tcPr>
            <w:tcW w:w="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несгораемый (сейф)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24000,00</w:t>
            </w:r>
          </w:p>
        </w:tc>
      </w:tr>
      <w:tr w:rsidR="00146DEB" w:rsidRPr="00776EA5" w:rsidTr="00D324BD">
        <w:trPr>
          <w:tblCellSpacing w:w="0" w:type="dxa"/>
        </w:trPr>
        <w:tc>
          <w:tcPr>
            <w:tcW w:w="4401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FF6F5F" w:rsidP="00FF6F5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FF6F5F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329000,0</w:t>
            </w:r>
          </w:p>
        </w:tc>
      </w:tr>
    </w:tbl>
    <w:p w:rsidR="000330C2" w:rsidRPr="00074BF7" w:rsidRDefault="0071208B" w:rsidP="0071208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30C2" w:rsidRPr="00074BF7">
        <w:rPr>
          <w:rFonts w:ascii="Times New Roman" w:hAnsi="Times New Roman"/>
          <w:b/>
          <w:sz w:val="24"/>
          <w:szCs w:val="24"/>
          <w:lang w:eastAsia="ru-RU"/>
        </w:rPr>
        <w:t>МКУ «КДЦ»</w:t>
      </w:r>
    </w:p>
    <w:tbl>
      <w:tblPr>
        <w:tblW w:w="500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8"/>
        <w:gridCol w:w="2512"/>
        <w:gridCol w:w="1106"/>
        <w:gridCol w:w="1231"/>
        <w:gridCol w:w="1547"/>
        <w:gridCol w:w="1645"/>
        <w:gridCol w:w="1049"/>
      </w:tblGrid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267125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267125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9305D8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9305D8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9305D8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9305D8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9305D8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9305D8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4463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FF6F5F" w:rsidP="00FF6F5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FF6F5F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131000</w:t>
            </w:r>
          </w:p>
        </w:tc>
      </w:tr>
    </w:tbl>
    <w:p w:rsidR="00E47B48" w:rsidRPr="00085BBD" w:rsidRDefault="00E47B48" w:rsidP="00E47B48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основные средства,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</w:t>
      </w:r>
      <w:proofErr w:type="spellEnd"/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Сальского</w:t>
      </w:r>
      <w:proofErr w:type="spellEnd"/>
      <w:r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E47B48" w:rsidRDefault="00E47B48" w:rsidP="00385245">
      <w:pPr>
        <w:spacing w:before="100" w:beforeAutospacing="1" w:after="100" w:afterAutospacing="1" w:line="240" w:lineRule="auto"/>
        <w:ind w:left="480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</w:p>
    <w:p w:rsidR="005046D6" w:rsidRPr="00385245" w:rsidRDefault="00385245" w:rsidP="00385245">
      <w:pPr>
        <w:spacing w:before="100" w:beforeAutospacing="1" w:after="100" w:afterAutospacing="1" w:line="240" w:lineRule="auto"/>
        <w:ind w:left="480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85245">
        <w:rPr>
          <w:rFonts w:ascii="Times New Roman" w:hAnsi="Times New Roman"/>
          <w:b/>
          <w:bCs/>
          <w:color w:val="2F2F2F"/>
          <w:sz w:val="24"/>
          <w:szCs w:val="24"/>
        </w:rPr>
        <w:t>6.</w:t>
      </w:r>
      <w:r w:rsidR="00C30150" w:rsidRPr="00385245">
        <w:rPr>
          <w:rFonts w:ascii="Times New Roman" w:hAnsi="Times New Roman"/>
          <w:b/>
          <w:bCs/>
          <w:color w:val="2F2F2F"/>
          <w:sz w:val="24"/>
          <w:szCs w:val="24"/>
        </w:rPr>
        <w:t>2.</w:t>
      </w:r>
      <w:r w:rsidR="00F2053D" w:rsidRPr="00385245">
        <w:rPr>
          <w:rFonts w:ascii="Times New Roman" w:hAnsi="Times New Roman"/>
          <w:b/>
          <w:bCs/>
          <w:color w:val="2F2F2F"/>
          <w:sz w:val="24"/>
          <w:szCs w:val="24"/>
        </w:rPr>
        <w:t>Затраты на приобретение печного</w:t>
      </w:r>
      <w:r w:rsidR="003545A7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оборудования</w:t>
      </w:r>
      <w:proofErr w:type="gramStart"/>
      <w:r w:rsidR="003545A7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,</w:t>
      </w:r>
      <w:proofErr w:type="gramEnd"/>
      <w:r w:rsidR="003545A7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  <w:proofErr w:type="spellStart"/>
      <w:r w:rsidR="003545A7" w:rsidRPr="00385245">
        <w:rPr>
          <w:rFonts w:ascii="Times New Roman" w:hAnsi="Times New Roman"/>
          <w:b/>
          <w:bCs/>
          <w:color w:val="2F2F2F"/>
          <w:sz w:val="24"/>
          <w:szCs w:val="24"/>
        </w:rPr>
        <w:t>электро</w:t>
      </w:r>
      <w:proofErr w:type="spellEnd"/>
      <w:r w:rsidR="003545A7" w:rsidRPr="00385245">
        <w:rPr>
          <w:rFonts w:ascii="Times New Roman" w:hAnsi="Times New Roman"/>
          <w:b/>
          <w:bCs/>
          <w:color w:val="2F2F2F"/>
          <w:sz w:val="24"/>
          <w:szCs w:val="24"/>
        </w:rPr>
        <w:t>-</w:t>
      </w:r>
      <w:r w:rsidR="00F2053D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оборудования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98"/>
        <w:gridCol w:w="2809"/>
        <w:gridCol w:w="1106"/>
        <w:gridCol w:w="1231"/>
        <w:gridCol w:w="1503"/>
        <w:gridCol w:w="1302"/>
        <w:gridCol w:w="1201"/>
      </w:tblGrid>
      <w:tr w:rsidR="00F2053D" w:rsidRPr="00776EA5" w:rsidTr="000E503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t xml:space="preserve"> </w:t>
            </w:r>
            <w:r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Котел </w:t>
            </w:r>
            <w:proofErr w:type="gramStart"/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отопительные</w:t>
            </w:r>
            <w:proofErr w:type="gramEnd"/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водогрейные стальные КС-ТГВм-16/20</w:t>
            </w:r>
          </w:p>
          <w:p w:rsidR="00F2053D" w:rsidRPr="00AF632C" w:rsidRDefault="00F2053D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КС-ТГ-20А.00.00.000РЭ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29000,00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A61C50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61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58000,00</w:t>
            </w:r>
          </w:p>
        </w:tc>
      </w:tr>
      <w:tr w:rsidR="003545A7" w:rsidRPr="00776EA5" w:rsidTr="000E503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F632C" w:rsidRDefault="003545A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F632C" w:rsidRDefault="003545A7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Конвектор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термический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Po</w:t>
            </w:r>
            <w:r w:rsidR="00A92D3B">
              <w:rPr>
                <w:rFonts w:ascii="Times New Roman" w:hAnsi="Times New Roman"/>
                <w:sz w:val="24"/>
                <w:szCs w:val="24"/>
                <w:lang w:val="en-US" w:eastAsia="ru-RU"/>
              </w:rPr>
              <w:t>laris</w:t>
            </w:r>
            <w:r w:rsidR="00A92D3B" w:rsidRPr="00A92D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2D3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PMH</w:t>
            </w:r>
            <w:r w:rsidR="00A92D3B" w:rsidRPr="00A92D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2035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F632C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92D3B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92D3B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6999,00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45A7" w:rsidRPr="00A61C50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13998,0</w:t>
            </w:r>
          </w:p>
        </w:tc>
      </w:tr>
    </w:tbl>
    <w:p w:rsidR="000330C2" w:rsidRPr="00E46DFD" w:rsidRDefault="000330C2" w:rsidP="00F205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Pr="00E46DFD" w:rsidRDefault="00385245" w:rsidP="00F205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6.3</w:t>
      </w:r>
      <w:r w:rsidR="00F2053D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330C2"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материальных запасов, не отнесенные</w:t>
      </w:r>
    </w:p>
    <w:p w:rsidR="000330C2" w:rsidRPr="00E46DFD" w:rsidRDefault="000330C2" w:rsidP="00F205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к затратам на приобретение материальных запасов в рамках</w:t>
      </w:r>
    </w:p>
    <w:p w:rsidR="000330C2" w:rsidRPr="00E46DFD" w:rsidRDefault="000330C2" w:rsidP="003852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затрат на информационно-коммуникационные технологии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5"/>
        <w:gridCol w:w="2802"/>
        <w:gridCol w:w="2302"/>
        <w:gridCol w:w="1557"/>
      </w:tblGrid>
      <w:tr w:rsidR="000330C2" w:rsidRPr="00776EA5" w:rsidTr="005B566B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приобретение бланочной продукции, руб.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приобретение канцелярских принадлежностей, руб.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приобретение хозяйственных товаров, руб.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5B566B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41725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6575,05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41725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39802,00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B566B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66B">
              <w:rPr>
                <w:rFonts w:ascii="Times New Roman" w:hAnsi="Times New Roman"/>
                <w:sz w:val="24"/>
                <w:szCs w:val="24"/>
                <w:lang w:eastAsia="ru-RU"/>
              </w:rPr>
              <w:t>53747,00</w:t>
            </w:r>
          </w:p>
        </w:tc>
      </w:tr>
    </w:tbl>
    <w:p w:rsidR="000330C2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p w:rsidR="000330C2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Pr="00385245" w:rsidRDefault="00385245" w:rsidP="00385245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6.3</w:t>
      </w:r>
      <w:r w:rsidRPr="00385245">
        <w:rPr>
          <w:rFonts w:ascii="Times New Roman" w:hAnsi="Times New Roman"/>
          <w:b/>
          <w:sz w:val="24"/>
          <w:szCs w:val="24"/>
          <w:lang w:eastAsia="ru-RU"/>
        </w:rPr>
        <w:t>.1.</w:t>
      </w:r>
      <w:r w:rsidR="000330C2" w:rsidRPr="00385245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бланочной продукции</w:t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087"/>
        <w:gridCol w:w="1562"/>
        <w:gridCol w:w="1983"/>
        <w:gridCol w:w="1983"/>
      </w:tblGrid>
      <w:tr w:rsidR="000330C2" w:rsidRPr="00776EA5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Бланки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8463DD" w:rsidRPr="008463DD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8463D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Похозяйственные</w:t>
            </w:r>
            <w:proofErr w:type="spellEnd"/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30C2"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8463D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8463DD" w:rsidRDefault="00655F8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8463DD" w:rsidRDefault="00655F8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9000,00</w:t>
            </w:r>
          </w:p>
        </w:tc>
      </w:tr>
      <w:tr w:rsidR="008463DD" w:rsidRPr="008463DD" w:rsidTr="00E1543E">
        <w:trPr>
          <w:tblCellSpacing w:w="0" w:type="dxa"/>
        </w:trPr>
        <w:tc>
          <w:tcPr>
            <w:tcW w:w="762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8463D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8463DD" w:rsidRDefault="00655F8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10600,0</w:t>
            </w:r>
          </w:p>
        </w:tc>
      </w:tr>
    </w:tbl>
    <w:p w:rsidR="000330C2" w:rsidRPr="008463DD" w:rsidRDefault="00385245" w:rsidP="003852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463DD">
        <w:rPr>
          <w:rFonts w:ascii="Times New Roman" w:hAnsi="Times New Roman"/>
          <w:b/>
          <w:sz w:val="24"/>
          <w:szCs w:val="24"/>
          <w:lang w:eastAsia="ru-RU"/>
        </w:rPr>
        <w:t>6.3.</w:t>
      </w:r>
      <w:r w:rsidR="005046D6" w:rsidRPr="008463DD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0330C2" w:rsidRPr="008463DD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канцелярских принадлежностей</w:t>
      </w:r>
    </w:p>
    <w:p w:rsidR="000330C2" w:rsidRPr="00E46DF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Расчётная численность основных работников  - 7 человек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55"/>
        <w:gridCol w:w="1231"/>
        <w:gridCol w:w="1548"/>
        <w:gridCol w:w="1510"/>
        <w:gridCol w:w="1906"/>
      </w:tblGrid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на 1 работника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Бумага в пачке (500 листов) А</w:t>
            </w:r>
            <w:proofErr w:type="gramStart"/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267125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D17FCA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267125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637</w:t>
            </w:r>
            <w:r w:rsidR="00D17FCA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Блок для заметок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Карандаш автоматический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490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0330C2" w:rsidP="0038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D17FCA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AC2D02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Канцелярский клей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AC2D02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AC2D02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AC2D02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7FCA" w:rsidRPr="00AC2D02" w:rsidRDefault="00D17FCA" w:rsidP="0038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Корректирующая жидкость/лента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Маркер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875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Папка – файл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770,00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Папка-конверт с кнопкой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Папка уголок А</w:t>
            </w:r>
            <w:proofErr w:type="gramStart"/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145D6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Папка Регистр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140.00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45D6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«ДЕЛО» картонный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F9325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F9325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4410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простой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F9325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F9325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F77CD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Pr="00AC2D02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цветной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Pr="00AC2D02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Pr="00AC2D02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Pr="00AC2D02" w:rsidRDefault="00F9325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F77CD" w:rsidRPr="00AC2D02" w:rsidRDefault="00F9325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  <w:r w:rsidR="00AF77CD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Ролики для факсов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Ручка </w:t>
            </w:r>
            <w:r w:rsidR="008238B6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гелиевая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F77CD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2100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17FCA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AC2D02" w:rsidRDefault="008238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Ручка шариковая (</w:t>
            </w:r>
            <w:proofErr w:type="spellStart"/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D17FCA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олдовская</w:t>
            </w:r>
            <w:proofErr w:type="spellEnd"/>
            <w:r w:rsidR="00D17FCA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AC2D02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AC2D02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AC2D02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7FCA" w:rsidRPr="00AC2D02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17FCA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AC2D02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Простой карандаш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AC2D02" w:rsidRDefault="000946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AC2D02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AC2D02" w:rsidRDefault="007763D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17FCA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7FCA" w:rsidRPr="00AC2D02" w:rsidRDefault="007763D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="00D17FCA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Стикеры</w:t>
            </w:r>
            <w:proofErr w:type="spellEnd"/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клейкие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Скобы к </w:t>
            </w:r>
            <w:proofErr w:type="spellStart"/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степлеру</w:t>
            </w:r>
            <w:proofErr w:type="spellEnd"/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24/6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Степлер</w:t>
            </w:r>
            <w:proofErr w:type="spellEnd"/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24/6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2100,00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Файлы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1120,00</w:t>
            </w:r>
          </w:p>
        </w:tc>
      </w:tr>
      <w:tr w:rsidR="00094607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AC2D02" w:rsidRDefault="000946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Скрепки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AC2D02" w:rsidRDefault="0066765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94607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4607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="00094607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AC2D02" w:rsidRDefault="000946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AC2D02" w:rsidRDefault="0066765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094607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607" w:rsidRPr="00AC2D02" w:rsidRDefault="0066765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Штемпельная краска (черная)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350.00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Штемпельная краска (синяя)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9145D6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Скотч широкий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45D6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145D6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Дырокол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AC2D02" w:rsidRDefault="005D1334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9145D6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45D6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BE326C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26C" w:rsidRPr="00AC2D02" w:rsidRDefault="00BE326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Печать ручная с гербом  МКУ «КДЦ»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26C" w:rsidRPr="00AC2D02" w:rsidRDefault="00FF02D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26C" w:rsidRPr="00AC2D02" w:rsidRDefault="00FF02D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26C" w:rsidRPr="00AC2D02" w:rsidRDefault="00FF02D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26C" w:rsidRPr="00AC2D02" w:rsidRDefault="00FF02D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4000.00</w:t>
            </w:r>
          </w:p>
        </w:tc>
      </w:tr>
      <w:tr w:rsidR="003E06D3" w:rsidRPr="00776EA5" w:rsidTr="00EE26EB">
        <w:trPr>
          <w:tblCellSpacing w:w="0" w:type="dxa"/>
        </w:trPr>
        <w:tc>
          <w:tcPr>
            <w:tcW w:w="7844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6D3" w:rsidRPr="00AC2D02" w:rsidRDefault="003E06D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E06D3" w:rsidRPr="00FF6F5F" w:rsidRDefault="00FF6F5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6F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87135,00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канцелярские принадлежности,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</w:t>
      </w:r>
      <w:proofErr w:type="spellEnd"/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Сальского</w:t>
      </w:r>
      <w:proofErr w:type="spellEnd"/>
      <w:r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5046D6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p w:rsidR="000330C2" w:rsidRPr="002152D6" w:rsidRDefault="002152D6" w:rsidP="005046D6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  <w:r w:rsidRPr="002152D6">
        <w:rPr>
          <w:rFonts w:ascii="Times New Roman" w:hAnsi="Times New Roman"/>
          <w:b/>
          <w:sz w:val="24"/>
          <w:szCs w:val="24"/>
          <w:lang w:eastAsia="ru-RU"/>
        </w:rPr>
        <w:t>6.3.</w:t>
      </w:r>
      <w:r w:rsidR="005046D6" w:rsidRPr="002152D6">
        <w:rPr>
          <w:rFonts w:ascii="Times New Roman" w:hAnsi="Times New Roman"/>
          <w:b/>
          <w:sz w:val="24"/>
          <w:szCs w:val="24"/>
          <w:lang w:eastAsia="ru-RU"/>
        </w:rPr>
        <w:t>3.</w:t>
      </w:r>
      <w:r w:rsidR="000330C2" w:rsidRPr="002152D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хозяйственных товаров и принадлежностей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45"/>
        <w:gridCol w:w="1935"/>
        <w:gridCol w:w="1935"/>
        <w:gridCol w:w="2400"/>
        <w:gridCol w:w="1470"/>
      </w:tblGrid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хозяйственного товара и принадлежности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единицы хозяйственных товаров и принадлежностей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Моющие средства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Мешки для мусора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Тряпка половая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330C2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Салфетки для влажной уборки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606950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Веник длинный ворс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AB31F7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Веник для помещения (пластиковый)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Pr="00E46DFD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AB31F7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Метла уличная (пластиковая)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Pr="00E46DFD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606950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Ведро 10 л. черное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E46DFD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AC2D0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  <w:r w:rsidR="006069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AC2D02" w:rsidP="00AC2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60695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A5330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330" w:rsidRDefault="00AA533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Лопата  для уборки снега</w:t>
            </w:r>
            <w:r w:rsidR="00E440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черенком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330" w:rsidRPr="00E46DFD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330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330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E44022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AA5330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E44022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44022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022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Лопата для уборки снега без черенка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022" w:rsidRPr="00E46DFD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022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022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44022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E44022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44022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B31F7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Черенок для лопаты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Pr="00E46DFD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AB31F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AB31F7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AB31F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77B1B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Ламбрикен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окно 6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Pr="00E46DFD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5500,00</w:t>
            </w:r>
          </w:p>
        </w:tc>
      </w:tr>
      <w:tr w:rsidR="00977B1B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Pr="00E46DFD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3E06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7B1B" w:rsidRDefault="00977B1B" w:rsidP="003E06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2100,00</w:t>
            </w:r>
          </w:p>
        </w:tc>
      </w:tr>
      <w:tr w:rsidR="00977B1B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Ткань портье Лен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Pr="00E46DFD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4248,00</w:t>
            </w:r>
          </w:p>
        </w:tc>
      </w:tr>
      <w:tr w:rsidR="00977B1B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Тесьма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3E06D3" w:rsidRPr="00472329" w:rsidTr="004866E3">
        <w:trPr>
          <w:tblCellSpacing w:w="0" w:type="dxa"/>
        </w:trPr>
        <w:tc>
          <w:tcPr>
            <w:tcW w:w="8415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6D3" w:rsidRDefault="003E06D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3E06D3" w:rsidRPr="003E06D3" w:rsidRDefault="003E06D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06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17323,00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хозяйственные материалы,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</w:t>
      </w:r>
      <w:proofErr w:type="spellEnd"/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Сальского</w:t>
      </w:r>
      <w:proofErr w:type="spellEnd"/>
      <w:r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F3891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52D6">
        <w:rPr>
          <w:rFonts w:ascii="Times New Roman" w:hAnsi="Times New Roman"/>
          <w:b/>
          <w:sz w:val="24"/>
          <w:szCs w:val="24"/>
          <w:lang w:eastAsia="ru-RU"/>
        </w:rPr>
        <w:t>6.3.</w:t>
      </w:r>
      <w:r w:rsidR="000F3891" w:rsidRPr="002152D6">
        <w:rPr>
          <w:rFonts w:ascii="Times New Roman" w:hAnsi="Times New Roman"/>
          <w:b/>
          <w:sz w:val="24"/>
          <w:szCs w:val="24"/>
          <w:lang w:eastAsia="ru-RU"/>
        </w:rPr>
        <w:t>4. Затраты на приобретение сувенирной продукции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45"/>
        <w:gridCol w:w="1935"/>
        <w:gridCol w:w="1935"/>
        <w:gridCol w:w="2400"/>
        <w:gridCol w:w="1470"/>
      </w:tblGrid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0F38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сувенирной  продукции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0F38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единицы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сувенирной продукции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Копилка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Статуэтка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Магнитики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Ваза</w:t>
            </w:r>
            <w:r w:rsidR="00623B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цветов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0F38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F3891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Часы</w:t>
            </w:r>
            <w:r w:rsidR="00623B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стену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335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1340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6691A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Флаг Российской Федерации 150*100 см.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267125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36691A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36691A" w:rsidRDefault="00267125" w:rsidP="007C0B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36691A">
              <w:rPr>
                <w:rFonts w:ascii="Times New Roman" w:hAnsi="Times New Roman"/>
                <w:sz w:val="24"/>
                <w:szCs w:val="24"/>
                <w:lang w:eastAsia="ru-RU"/>
              </w:rPr>
              <w:t>00.00</w:t>
            </w:r>
          </w:p>
        </w:tc>
      </w:tr>
      <w:tr w:rsidR="00606950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настольная «Пойми меня»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606950" w:rsidP="007C0B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790,00</w:t>
            </w:r>
          </w:p>
        </w:tc>
      </w:tr>
      <w:tr w:rsidR="00606950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настольная «Бинго»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606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606950" w:rsidP="00606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606950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096CE3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настольная «Монополия»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096CE3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096CE3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096CE3" w:rsidP="00606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096CE3" w:rsidP="00606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1260,00</w:t>
            </w:r>
          </w:p>
        </w:tc>
      </w:tr>
      <w:tr w:rsidR="00606950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606950" w:rsidP="007C0B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30C2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52D6">
        <w:rPr>
          <w:rFonts w:ascii="Times New Roman" w:hAnsi="Times New Roman"/>
          <w:b/>
          <w:sz w:val="24"/>
          <w:szCs w:val="24"/>
          <w:lang w:eastAsia="ru-RU"/>
        </w:rPr>
        <w:t>6.3.</w:t>
      </w:r>
      <w:r w:rsidR="00623B9E" w:rsidRPr="002152D6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472329" w:rsidRPr="002152D6">
        <w:rPr>
          <w:rFonts w:ascii="Times New Roman" w:hAnsi="Times New Roman"/>
          <w:b/>
          <w:sz w:val="24"/>
          <w:szCs w:val="24"/>
          <w:lang w:eastAsia="ru-RU"/>
        </w:rPr>
        <w:t xml:space="preserve">.Затраты на приобретение горюче </w:t>
      </w:r>
      <w:proofErr w:type="gramStart"/>
      <w:r w:rsidR="00472329" w:rsidRPr="002152D6">
        <w:rPr>
          <w:rFonts w:ascii="Times New Roman" w:hAnsi="Times New Roman"/>
          <w:b/>
          <w:sz w:val="24"/>
          <w:szCs w:val="24"/>
          <w:lang w:eastAsia="ru-RU"/>
        </w:rPr>
        <w:t>–с</w:t>
      </w:r>
      <w:proofErr w:type="gramEnd"/>
      <w:r w:rsidR="00472329" w:rsidRPr="002152D6">
        <w:rPr>
          <w:rFonts w:ascii="Times New Roman" w:hAnsi="Times New Roman"/>
          <w:b/>
          <w:sz w:val="24"/>
          <w:szCs w:val="24"/>
          <w:lang w:eastAsia="ru-RU"/>
        </w:rPr>
        <w:t>мазочных материалов</w:t>
      </w:r>
    </w:p>
    <w:p w:rsidR="00472329" w:rsidRPr="00472329" w:rsidRDefault="00472329" w:rsidP="004723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Расчет затрат производится в соответствии с нормативами обеспечения согласно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600"/>
        <w:gridCol w:w="2520"/>
        <w:gridCol w:w="2232"/>
      </w:tblGrid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горюче – смазочных материалов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Расход горюче – смазочных материалов, литров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 в год</w:t>
            </w:r>
          </w:p>
        </w:tc>
      </w:tr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Бензин </w:t>
            </w:r>
            <w:proofErr w:type="spellStart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Регуляр</w:t>
            </w:r>
            <w:proofErr w:type="spellEnd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4000 в месяц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148000,00</w:t>
            </w:r>
          </w:p>
        </w:tc>
      </w:tr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Бензин </w:t>
            </w:r>
            <w:proofErr w:type="spellStart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Премиум</w:t>
            </w:r>
            <w:proofErr w:type="spellEnd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95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1500 в месяц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58500,00</w:t>
            </w:r>
          </w:p>
        </w:tc>
      </w:tr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Дизельное топливо Евро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1000 в месяц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38000,00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горюче смазочные материалы,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</w:t>
      </w:r>
      <w:proofErr w:type="spellEnd"/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Сальского</w:t>
      </w:r>
      <w:proofErr w:type="spellEnd"/>
      <w:r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</w:p>
    <w:p w:rsidR="00FB05B4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  <w:r w:rsidRPr="002152D6">
        <w:rPr>
          <w:rFonts w:ascii="Times New Roman" w:hAnsi="Times New Roman"/>
          <w:b/>
          <w:sz w:val="24"/>
          <w:szCs w:val="24"/>
          <w:lang w:eastAsia="ru-RU"/>
        </w:rPr>
        <w:t>6.3.</w:t>
      </w: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FB05B4" w:rsidRPr="002152D6">
        <w:rPr>
          <w:rFonts w:ascii="Times New Roman" w:hAnsi="Times New Roman"/>
          <w:b/>
          <w:sz w:val="24"/>
          <w:szCs w:val="24"/>
          <w:lang w:eastAsia="ru-RU"/>
        </w:rPr>
        <w:t>. Затраты на приобретение  продукции к новогодним мероприятиям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45"/>
        <w:gridCol w:w="1935"/>
        <w:gridCol w:w="1935"/>
        <w:gridCol w:w="2400"/>
        <w:gridCol w:w="1470"/>
      </w:tblGrid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сувенирной  продукции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единицы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продукции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Дед Мороз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Шары большие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Набор шаров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Гирлянда 10 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18000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Удлинитель 50м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FB05B4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Удлинитель 40м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Удлинитель 30м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Тройник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 5 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5120,00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Елка 2,7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6920,00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6920,00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Елка 5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90000.00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Елка 3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Звезда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Костюмы новогодние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7448,00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96824,00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Снеговик батут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19800,00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Дед мороз-батут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13200,00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годом»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 100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2209,80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4419,60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8415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331003,00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новогодняя продукция,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</w:t>
      </w:r>
      <w:proofErr w:type="spellEnd"/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Сальского</w:t>
      </w:r>
      <w:proofErr w:type="spellEnd"/>
      <w:r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</w:p>
    <w:p w:rsidR="00F2053D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2152D6">
        <w:rPr>
          <w:rFonts w:ascii="Times New Roman" w:hAnsi="Times New Roman"/>
          <w:b/>
          <w:bCs/>
          <w:color w:val="2F2F2F"/>
          <w:sz w:val="24"/>
          <w:szCs w:val="24"/>
        </w:rPr>
        <w:t>6.3.</w:t>
      </w:r>
      <w:r>
        <w:rPr>
          <w:rFonts w:ascii="Times New Roman" w:hAnsi="Times New Roman"/>
          <w:b/>
          <w:bCs/>
          <w:color w:val="2F2F2F"/>
          <w:sz w:val="24"/>
          <w:szCs w:val="24"/>
        </w:rPr>
        <w:t>7</w:t>
      </w:r>
      <w:r w:rsidR="00F2053D" w:rsidRPr="002152D6">
        <w:rPr>
          <w:rFonts w:ascii="Times New Roman" w:hAnsi="Times New Roman"/>
          <w:b/>
          <w:bCs/>
          <w:color w:val="2F2F2F"/>
          <w:sz w:val="24"/>
          <w:szCs w:val="24"/>
        </w:rPr>
        <w:t>.</w:t>
      </w: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  <w:r w:rsidR="00F2053D" w:rsidRPr="002152D6">
        <w:rPr>
          <w:rFonts w:ascii="Times New Roman" w:hAnsi="Times New Roman"/>
          <w:b/>
          <w:bCs/>
          <w:color w:val="2F2F2F"/>
          <w:sz w:val="24"/>
          <w:szCs w:val="24"/>
        </w:rPr>
        <w:t>Затраты на приобретения строительных материалов</w:t>
      </w:r>
    </w:p>
    <w:tbl>
      <w:tblPr>
        <w:tblW w:w="43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5"/>
        <w:gridCol w:w="2527"/>
        <w:gridCol w:w="1107"/>
        <w:gridCol w:w="1231"/>
        <w:gridCol w:w="1654"/>
        <w:gridCol w:w="1191"/>
      </w:tblGrid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t xml:space="preserve"> </w:t>
            </w:r>
            <w:r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Цемент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меш.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8250,00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C2D02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Штукатурка (</w:t>
            </w:r>
            <w:proofErr w:type="spellStart"/>
            <w:r w:rsidRPr="00AC2D02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Терака</w:t>
            </w:r>
            <w:proofErr w:type="spellEnd"/>
            <w:r w:rsidRPr="00AC2D02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)</w:t>
            </w:r>
            <w:r w:rsidR="00AC2D02" w:rsidRPr="00AC2D02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25 кг.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C2D02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C2D02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C2D02" w:rsidRDefault="00AC2D02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25</w:t>
            </w:r>
            <w:r w:rsidR="00F2053D" w:rsidRPr="00AC2D02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AC2D02" w:rsidRDefault="00AC2D02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75</w:t>
            </w:r>
            <w:r w:rsidR="00F2053D" w:rsidRPr="00AC2D02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00,00</w:t>
            </w:r>
          </w:p>
        </w:tc>
      </w:tr>
      <w:tr w:rsidR="003B3E19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E19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E19" w:rsidRPr="00AC2D02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Кисти для покраски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E19" w:rsidRPr="00AC2D02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E19" w:rsidRPr="00AC2D02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E19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3E19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320,0</w:t>
            </w:r>
          </w:p>
        </w:tc>
      </w:tr>
      <w:tr w:rsidR="00470DB1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Валик для покраски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300,0</w:t>
            </w:r>
          </w:p>
        </w:tc>
      </w:tr>
      <w:tr w:rsidR="00470DB1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Водоимульсионка</w:t>
            </w:r>
            <w:proofErr w:type="spellEnd"/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 xml:space="preserve"> для стен, потолков (</w:t>
            </w:r>
            <w:proofErr w:type="gramStart"/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интерьерная</w:t>
            </w:r>
            <w:proofErr w:type="gramEnd"/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) 7 кг.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Бан</w:t>
            </w:r>
            <w:proofErr w:type="spellEnd"/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3600,0</w:t>
            </w:r>
          </w:p>
        </w:tc>
      </w:tr>
      <w:tr w:rsidR="00470DB1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Краска эмаль 2,6. (светлая)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Бан</w:t>
            </w:r>
            <w:proofErr w:type="spellEnd"/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3250,0</w:t>
            </w:r>
          </w:p>
        </w:tc>
      </w:tr>
      <w:tr w:rsidR="00470DB1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Краска эмаль 2.6 (темная)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Бан</w:t>
            </w:r>
            <w:proofErr w:type="spellEnd"/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3250,0</w:t>
            </w:r>
          </w:p>
        </w:tc>
      </w:tr>
      <w:tr w:rsidR="00470DB1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Штукатурка 25 кг. Волма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Упак</w:t>
            </w:r>
            <w:proofErr w:type="spellEnd"/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3900,0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F2053D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Металлические трубы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60000,00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F2053D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Строительная пена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6750,00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F2053D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Половая доска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куб.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33000,00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F2053D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Краска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бан</w:t>
            </w:r>
            <w:proofErr w:type="spellEnd"/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2500,00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F2053D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Аргалит</w:t>
            </w:r>
            <w:proofErr w:type="spellEnd"/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F2053D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Линолеум 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метр.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1440,00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8640,00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  <w:r w:rsidR="00F2053D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Хомуты для отопления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57895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797117"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0928F9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Тэны 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0928F9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0928F9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0928F9" w:rsidRDefault="00E57895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  <w:r w:rsidR="00797117"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Pr="000928F9" w:rsidRDefault="00E57895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990</w:t>
            </w:r>
            <w:r w:rsidR="00797117"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79711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0928F9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Прокладки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0928F9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0928F9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0928F9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797117"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Pr="000928F9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797117"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79711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0928F9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Гайки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0928F9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0928F9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0928F9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797117"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Pr="000928F9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797117"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79711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0928F9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Автомат для отопления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0928F9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0928F9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0928F9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265,00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Pr="000928F9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265,00</w:t>
            </w:r>
          </w:p>
        </w:tc>
      </w:tr>
      <w:tr w:rsidR="00A72F14" w:rsidRPr="00776EA5" w:rsidTr="00A72F14">
        <w:trPr>
          <w:tblCellSpacing w:w="0" w:type="dxa"/>
        </w:trPr>
        <w:tc>
          <w:tcPr>
            <w:tcW w:w="4290" w:type="pct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F14" w:rsidRPr="000928F9" w:rsidRDefault="00A72F14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B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2F14" w:rsidRPr="000928F9" w:rsidRDefault="003E06D3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172875</w:t>
            </w:r>
            <w:r w:rsidR="00A72F14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F2053D" w:rsidRPr="00074BF7" w:rsidRDefault="00F2053D" w:rsidP="00F2053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4BF7">
        <w:rPr>
          <w:rFonts w:ascii="Times New Roman" w:hAnsi="Times New Roman"/>
          <w:b/>
          <w:sz w:val="24"/>
          <w:szCs w:val="24"/>
          <w:lang w:eastAsia="ru-RU"/>
        </w:rPr>
        <w:t>МКУ «КДЦ»</w:t>
      </w:r>
    </w:p>
    <w:tbl>
      <w:tblPr>
        <w:tblW w:w="421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7"/>
        <w:gridCol w:w="2512"/>
        <w:gridCol w:w="1107"/>
        <w:gridCol w:w="1232"/>
        <w:gridCol w:w="1644"/>
        <w:gridCol w:w="1049"/>
      </w:tblGrid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t xml:space="preserve"> </w:t>
            </w:r>
            <w:r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Доска дюймовка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куб.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Аргалит</w:t>
            </w:r>
            <w:proofErr w:type="spellEnd"/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Шарниры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Водоотливы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Гвозди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Цемент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меш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Гравий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C2D02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Шпаклевка</w:t>
            </w:r>
            <w:r w:rsidR="00F2053D" w:rsidRPr="00AC2D02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F2053D" w:rsidRPr="00AC2D02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Терака</w:t>
            </w:r>
            <w:proofErr w:type="spellEnd"/>
            <w:r w:rsidR="00F2053D" w:rsidRPr="00AC2D02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)</w:t>
            </w:r>
            <w:r w:rsidR="00AC2D02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 xml:space="preserve"> 25 кг.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C2D02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C2D02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C2D02" w:rsidRDefault="00AC2D02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250</w:t>
            </w:r>
            <w:r w:rsidR="00F2053D" w:rsidRPr="00AC2D02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AC2D02" w:rsidRDefault="00AC2D02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75</w:t>
            </w:r>
            <w:r w:rsidR="00F2053D" w:rsidRPr="00AC2D02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00,00</w:t>
            </w:r>
          </w:p>
        </w:tc>
      </w:tr>
      <w:tr w:rsidR="000928F9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Default="00EF370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Кисти для покраски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Pr="00AC2D02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Pr="00AC2D02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Pr="00AC2D02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28F9" w:rsidRPr="00AC2D02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320,00</w:t>
            </w:r>
          </w:p>
        </w:tc>
      </w:tr>
      <w:tr w:rsidR="000928F9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Default="00EF370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Валик для покраски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28F9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300,00</w:t>
            </w:r>
          </w:p>
        </w:tc>
      </w:tr>
      <w:tr w:rsidR="000928F9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Default="00EF370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Водоимульсионка</w:t>
            </w:r>
            <w:proofErr w:type="spellEnd"/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 xml:space="preserve"> для стен, потолков (</w:t>
            </w:r>
            <w:proofErr w:type="gramStart"/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интерьерная</w:t>
            </w:r>
            <w:proofErr w:type="gramEnd"/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) 7 кг.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28F9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3600,00</w:t>
            </w:r>
          </w:p>
        </w:tc>
      </w:tr>
      <w:tr w:rsidR="000928F9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Default="00EF370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Краска эмаль 2,6 (светлая)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28F9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3250,0</w:t>
            </w:r>
          </w:p>
        </w:tc>
      </w:tr>
      <w:tr w:rsidR="000928F9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Default="00EF370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Краска эмаль 2,6 (темная)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28F9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3250,0</w:t>
            </w:r>
          </w:p>
        </w:tc>
      </w:tr>
      <w:tr w:rsidR="000928F9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Default="00EF370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Штукатурка 25 кг. Волма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28F9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3900,0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EF370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AF77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Известь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EF370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AF77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Грунтовка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EF370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AF77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Краска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EF370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AF77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кабель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EF370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AF77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Строительная пена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362" w:type="pct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805B73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B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EF370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69920,0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строительные материалы,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</w:t>
      </w:r>
      <w:proofErr w:type="spellEnd"/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Сальского</w:t>
      </w:r>
      <w:proofErr w:type="spellEnd"/>
      <w:r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2152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2D6" w:rsidRDefault="00085BBD" w:rsidP="002152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 П</w:t>
      </w:r>
      <w:r w:rsidR="002152D6">
        <w:rPr>
          <w:rFonts w:ascii="Times New Roman" w:hAnsi="Times New Roman"/>
          <w:b/>
          <w:sz w:val="24"/>
          <w:szCs w:val="24"/>
          <w:lang w:eastAsia="ru-RU"/>
        </w:rPr>
        <w:t>рочие расходы</w:t>
      </w:r>
    </w:p>
    <w:p w:rsidR="00C30150" w:rsidRPr="002152D6" w:rsidRDefault="002152D6" w:rsidP="002152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7.1</w:t>
      </w:r>
      <w:r w:rsidR="00C30150" w:rsidRPr="002152D6">
        <w:rPr>
          <w:rFonts w:ascii="Times New Roman" w:hAnsi="Times New Roman"/>
          <w:b/>
          <w:sz w:val="24"/>
          <w:szCs w:val="24"/>
          <w:lang w:eastAsia="ru-RU"/>
        </w:rPr>
        <w:t xml:space="preserve">. Нормативы стоимости единицы работ и услуги по текущему ремонту учреждений администрации </w:t>
      </w:r>
      <w:proofErr w:type="spellStart"/>
      <w:r w:rsidR="00C30150" w:rsidRPr="002152D6">
        <w:rPr>
          <w:rFonts w:ascii="Times New Roman" w:hAnsi="Times New Roman"/>
          <w:b/>
          <w:sz w:val="24"/>
          <w:szCs w:val="24"/>
          <w:lang w:eastAsia="ru-RU"/>
        </w:rPr>
        <w:t>Сальского</w:t>
      </w:r>
      <w:proofErr w:type="spellEnd"/>
      <w:r w:rsidR="00C30150" w:rsidRPr="002152D6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и МКУ «КДЦ»</w:t>
      </w:r>
    </w:p>
    <w:p w:rsidR="00C30150" w:rsidRDefault="00C30150" w:rsidP="00C30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Наименование работ, услуг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Норматив стоимости работ, услуг (</w:t>
            </w:r>
            <w:proofErr w:type="spellStart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Потребность</w:t>
            </w:r>
          </w:p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(в год)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ED17E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Замена электрического кабеля</w:t>
            </w:r>
          </w:p>
        </w:tc>
        <w:tc>
          <w:tcPr>
            <w:tcW w:w="2484" w:type="dxa"/>
            <w:shd w:val="clear" w:color="auto" w:fill="auto"/>
          </w:tcPr>
          <w:p w:rsidR="00C30150" w:rsidRPr="00ED17E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ED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D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C30150" w:rsidRPr="00ED17E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2484" w:type="dxa"/>
            <w:shd w:val="clear" w:color="auto" w:fill="auto"/>
          </w:tcPr>
          <w:p w:rsidR="00C30150" w:rsidRPr="00ED17E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ED17E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Побелка стен</w:t>
            </w:r>
          </w:p>
        </w:tc>
        <w:tc>
          <w:tcPr>
            <w:tcW w:w="2484" w:type="dxa"/>
            <w:shd w:val="clear" w:color="auto" w:fill="auto"/>
          </w:tcPr>
          <w:p w:rsidR="00C30150" w:rsidRPr="00ED17E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D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C30150" w:rsidRPr="00ED17E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2484" w:type="dxa"/>
            <w:shd w:val="clear" w:color="auto" w:fill="auto"/>
          </w:tcPr>
          <w:p w:rsidR="00C30150" w:rsidRPr="00ED17E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F05E5C" w:rsidRPr="00C80CAA" w:rsidTr="000E503A">
        <w:tc>
          <w:tcPr>
            <w:tcW w:w="2484" w:type="dxa"/>
            <w:shd w:val="clear" w:color="auto" w:fill="auto"/>
          </w:tcPr>
          <w:p w:rsidR="00F05E5C" w:rsidRPr="00F05E5C" w:rsidRDefault="00F05E5C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F05E5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Покраска дверей</w:t>
            </w:r>
          </w:p>
        </w:tc>
        <w:tc>
          <w:tcPr>
            <w:tcW w:w="2484" w:type="dxa"/>
            <w:shd w:val="clear" w:color="auto" w:fill="auto"/>
          </w:tcPr>
          <w:p w:rsidR="00F05E5C" w:rsidRPr="00A72F14" w:rsidRDefault="00ED17E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84" w:type="dxa"/>
            <w:shd w:val="clear" w:color="auto" w:fill="auto"/>
          </w:tcPr>
          <w:p w:rsidR="00F05E5C" w:rsidRPr="00A72F14" w:rsidRDefault="00D87613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484" w:type="dxa"/>
            <w:shd w:val="clear" w:color="auto" w:fill="auto"/>
          </w:tcPr>
          <w:p w:rsidR="00F05E5C" w:rsidRPr="00A72F14" w:rsidRDefault="00D87613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 раз</w:t>
            </w:r>
          </w:p>
        </w:tc>
      </w:tr>
      <w:tr w:rsidR="00F05E5C" w:rsidRPr="00C80CAA" w:rsidTr="000E503A">
        <w:tc>
          <w:tcPr>
            <w:tcW w:w="2484" w:type="dxa"/>
            <w:shd w:val="clear" w:color="auto" w:fill="auto"/>
          </w:tcPr>
          <w:p w:rsidR="00F05E5C" w:rsidRPr="00F05E5C" w:rsidRDefault="00F05E5C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F05E5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Покраска батарей</w:t>
            </w:r>
          </w:p>
        </w:tc>
        <w:tc>
          <w:tcPr>
            <w:tcW w:w="2484" w:type="dxa"/>
            <w:shd w:val="clear" w:color="auto" w:fill="auto"/>
          </w:tcPr>
          <w:p w:rsidR="00F05E5C" w:rsidRPr="00A72F14" w:rsidRDefault="00ED17E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</w:t>
            </w:r>
            <w:proofErr w:type="gramStart"/>
            <w:r w:rsidRPr="00A72F1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F05E5C" w:rsidRPr="00A72F14" w:rsidRDefault="00D87613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484" w:type="dxa"/>
            <w:shd w:val="clear" w:color="auto" w:fill="auto"/>
          </w:tcPr>
          <w:p w:rsidR="00F05E5C" w:rsidRPr="00A72F14" w:rsidRDefault="00D87613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ED17E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ED17E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Покраска окон</w:t>
            </w:r>
          </w:p>
        </w:tc>
        <w:tc>
          <w:tcPr>
            <w:tcW w:w="2484" w:type="dxa"/>
            <w:shd w:val="clear" w:color="auto" w:fill="auto"/>
          </w:tcPr>
          <w:p w:rsidR="00C30150" w:rsidRPr="00ED17E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ED17E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Окно</w:t>
            </w:r>
            <w:r w:rsidR="00F05E5C" w:rsidRPr="00ED17E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(Ставни)</w:t>
            </w:r>
          </w:p>
        </w:tc>
        <w:tc>
          <w:tcPr>
            <w:tcW w:w="2484" w:type="dxa"/>
            <w:shd w:val="clear" w:color="auto" w:fill="auto"/>
          </w:tcPr>
          <w:p w:rsidR="00C30150" w:rsidRPr="00A72F14" w:rsidRDefault="00D87613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200</w:t>
            </w:r>
            <w:r w:rsidR="00C30150" w:rsidRPr="00A72F1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84" w:type="dxa"/>
            <w:shd w:val="clear" w:color="auto" w:fill="auto"/>
          </w:tcPr>
          <w:p w:rsidR="00C30150" w:rsidRPr="00A72F1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F05E5C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F05E5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Покраска пола</w:t>
            </w:r>
          </w:p>
        </w:tc>
        <w:tc>
          <w:tcPr>
            <w:tcW w:w="2484" w:type="dxa"/>
            <w:shd w:val="clear" w:color="auto" w:fill="auto"/>
          </w:tcPr>
          <w:p w:rsidR="00C30150" w:rsidRPr="00D87613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D8761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</w:t>
            </w:r>
            <w:proofErr w:type="gramStart"/>
            <w:r w:rsidRPr="00D8761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C30150" w:rsidRPr="00A72F14" w:rsidRDefault="00D87613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200</w:t>
            </w:r>
            <w:r w:rsidR="00C30150" w:rsidRPr="00A72F1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84" w:type="dxa"/>
            <w:shd w:val="clear" w:color="auto" w:fill="auto"/>
          </w:tcPr>
          <w:p w:rsidR="00C30150" w:rsidRPr="00A72F1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F05E5C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F05E5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Шпаклевание</w:t>
            </w:r>
            <w:proofErr w:type="spellEnd"/>
            <w:r w:rsidRPr="00F05E5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стен</w:t>
            </w:r>
          </w:p>
        </w:tc>
        <w:tc>
          <w:tcPr>
            <w:tcW w:w="2484" w:type="dxa"/>
            <w:shd w:val="clear" w:color="auto" w:fill="auto"/>
          </w:tcPr>
          <w:p w:rsidR="00C30150" w:rsidRPr="00D87613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D8761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</w:t>
            </w:r>
            <w:proofErr w:type="gramStart"/>
            <w:r w:rsidRPr="00D8761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C30150" w:rsidRPr="00A72F14" w:rsidRDefault="00D87613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180</w:t>
            </w:r>
            <w:r w:rsidR="00C30150" w:rsidRPr="00A72F1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84" w:type="dxa"/>
            <w:shd w:val="clear" w:color="auto" w:fill="auto"/>
          </w:tcPr>
          <w:p w:rsidR="00C30150" w:rsidRPr="00A72F1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ED17E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ED17E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Снятие </w:t>
            </w:r>
            <w:r w:rsidR="00ED17E4" w:rsidRPr="00ED17E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старой </w:t>
            </w:r>
            <w:r w:rsidRPr="00ED17E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штукатурки</w:t>
            </w:r>
          </w:p>
        </w:tc>
        <w:tc>
          <w:tcPr>
            <w:tcW w:w="2484" w:type="dxa"/>
            <w:shd w:val="clear" w:color="auto" w:fill="auto"/>
          </w:tcPr>
          <w:p w:rsidR="00C30150" w:rsidRPr="00D87613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D8761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</w:t>
            </w:r>
            <w:proofErr w:type="gramStart"/>
            <w:r w:rsidRPr="00D8761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C30150" w:rsidRPr="00A72F14" w:rsidRDefault="00A72F1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35</w:t>
            </w:r>
            <w:r w:rsidR="00D87613" w:rsidRPr="00A72F1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0</w:t>
            </w:r>
            <w:r w:rsidR="00C30150" w:rsidRPr="00A72F1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84" w:type="dxa"/>
            <w:shd w:val="clear" w:color="auto" w:fill="auto"/>
          </w:tcPr>
          <w:p w:rsidR="00C30150" w:rsidRPr="00A72F1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 раз</w:t>
            </w:r>
          </w:p>
        </w:tc>
      </w:tr>
      <w:tr w:rsidR="00A72F14" w:rsidRPr="00C80CAA" w:rsidTr="000E503A">
        <w:tc>
          <w:tcPr>
            <w:tcW w:w="2484" w:type="dxa"/>
            <w:shd w:val="clear" w:color="auto" w:fill="auto"/>
          </w:tcPr>
          <w:p w:rsidR="00A72F14" w:rsidRPr="00ED17E4" w:rsidRDefault="00A72F1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Штукатурка стен</w:t>
            </w:r>
          </w:p>
        </w:tc>
        <w:tc>
          <w:tcPr>
            <w:tcW w:w="2484" w:type="dxa"/>
            <w:shd w:val="clear" w:color="auto" w:fill="auto"/>
          </w:tcPr>
          <w:p w:rsidR="00A72F14" w:rsidRPr="00D87613" w:rsidRDefault="00A72F1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D8761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</w:t>
            </w:r>
            <w:proofErr w:type="gramStart"/>
            <w:r w:rsidRPr="00D8761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A72F14" w:rsidRPr="00A72F14" w:rsidRDefault="00A72F1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2484" w:type="dxa"/>
            <w:shd w:val="clear" w:color="auto" w:fill="auto"/>
          </w:tcPr>
          <w:p w:rsidR="00A72F14" w:rsidRPr="00A72F14" w:rsidRDefault="00A72F1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F05E5C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F05E5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Грунтование стен, пола</w:t>
            </w:r>
            <w:proofErr w:type="gramStart"/>
            <w:r w:rsidRPr="00F05E5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.</w:t>
            </w:r>
            <w:proofErr w:type="gramEnd"/>
            <w:r w:rsidRPr="00F05E5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5E5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п</w:t>
            </w:r>
            <w:proofErr w:type="gramEnd"/>
            <w:r w:rsidRPr="00F05E5C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отолка</w:t>
            </w:r>
          </w:p>
        </w:tc>
        <w:tc>
          <w:tcPr>
            <w:tcW w:w="2484" w:type="dxa"/>
            <w:shd w:val="clear" w:color="auto" w:fill="auto"/>
          </w:tcPr>
          <w:p w:rsidR="00C30150" w:rsidRPr="00D87613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D8761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</w:t>
            </w:r>
            <w:proofErr w:type="gramStart"/>
            <w:r w:rsidRPr="00D8761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C30150" w:rsidRPr="00A72F14" w:rsidRDefault="00D87613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180</w:t>
            </w:r>
            <w:r w:rsidR="00A72F14" w:rsidRPr="00A72F1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84" w:type="dxa"/>
            <w:shd w:val="clear" w:color="auto" w:fill="auto"/>
          </w:tcPr>
          <w:p w:rsidR="00C30150" w:rsidRPr="00A72F1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 раз</w:t>
            </w:r>
          </w:p>
        </w:tc>
      </w:tr>
      <w:tr w:rsidR="00ED17E4" w:rsidRPr="00C80CAA" w:rsidTr="000E503A">
        <w:tc>
          <w:tcPr>
            <w:tcW w:w="2484" w:type="dxa"/>
            <w:shd w:val="clear" w:color="auto" w:fill="auto"/>
          </w:tcPr>
          <w:p w:rsidR="00ED17E4" w:rsidRPr="00F05E5C" w:rsidRDefault="00ED17E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Затирка стен</w:t>
            </w:r>
          </w:p>
        </w:tc>
        <w:tc>
          <w:tcPr>
            <w:tcW w:w="2484" w:type="dxa"/>
            <w:shd w:val="clear" w:color="auto" w:fill="auto"/>
          </w:tcPr>
          <w:p w:rsidR="00ED17E4" w:rsidRPr="00D87613" w:rsidRDefault="00ED17E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D8761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м</w:t>
            </w:r>
            <w:proofErr w:type="gramStart"/>
            <w:r w:rsidRPr="00D8761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ED17E4" w:rsidRPr="00A72F14" w:rsidRDefault="00D87613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350</w:t>
            </w:r>
            <w:r w:rsidR="00A72F14" w:rsidRPr="00A72F14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84" w:type="dxa"/>
            <w:shd w:val="clear" w:color="auto" w:fill="auto"/>
          </w:tcPr>
          <w:p w:rsidR="00ED17E4" w:rsidRPr="00A72F14" w:rsidRDefault="00A72F1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A72F1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водоотливов</w:t>
            </w:r>
          </w:p>
        </w:tc>
        <w:tc>
          <w:tcPr>
            <w:tcW w:w="2484" w:type="dxa"/>
            <w:shd w:val="clear" w:color="auto" w:fill="auto"/>
          </w:tcPr>
          <w:p w:rsidR="00C30150" w:rsidRPr="00A72F1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C30150" w:rsidRPr="00A72F1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385,00</w:t>
            </w:r>
          </w:p>
        </w:tc>
        <w:tc>
          <w:tcPr>
            <w:tcW w:w="2484" w:type="dxa"/>
            <w:shd w:val="clear" w:color="auto" w:fill="auto"/>
          </w:tcPr>
          <w:p w:rsidR="00C30150" w:rsidRPr="00A72F1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A72F1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Отмостка</w:t>
            </w:r>
            <w:proofErr w:type="spellEnd"/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здания</w:t>
            </w:r>
          </w:p>
        </w:tc>
        <w:tc>
          <w:tcPr>
            <w:tcW w:w="2484" w:type="dxa"/>
            <w:shd w:val="clear" w:color="auto" w:fill="auto"/>
          </w:tcPr>
          <w:p w:rsidR="00C30150" w:rsidRPr="00A72F1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C30150" w:rsidRPr="00A72F1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1130,00</w:t>
            </w:r>
          </w:p>
        </w:tc>
        <w:tc>
          <w:tcPr>
            <w:tcW w:w="2484" w:type="dxa"/>
            <w:shd w:val="clear" w:color="auto" w:fill="auto"/>
          </w:tcPr>
          <w:p w:rsidR="00C30150" w:rsidRPr="00A72F1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D00864" w:rsidRPr="00C80CAA" w:rsidTr="000E503A">
        <w:tc>
          <w:tcPr>
            <w:tcW w:w="2484" w:type="dxa"/>
            <w:shd w:val="clear" w:color="auto" w:fill="auto"/>
          </w:tcPr>
          <w:p w:rsidR="00D00864" w:rsidRPr="00A72F14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котла</w:t>
            </w:r>
          </w:p>
        </w:tc>
        <w:tc>
          <w:tcPr>
            <w:tcW w:w="2484" w:type="dxa"/>
            <w:shd w:val="clear" w:color="auto" w:fill="auto"/>
          </w:tcPr>
          <w:p w:rsidR="00D00864" w:rsidRPr="00A72F14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84" w:type="dxa"/>
            <w:shd w:val="clear" w:color="auto" w:fill="auto"/>
          </w:tcPr>
          <w:p w:rsidR="00D00864" w:rsidRPr="00A72F14" w:rsidRDefault="00A72F1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2484" w:type="dxa"/>
            <w:shd w:val="clear" w:color="auto" w:fill="auto"/>
          </w:tcPr>
          <w:p w:rsidR="00D00864" w:rsidRPr="00A72F14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D00864" w:rsidRPr="00C80CAA" w:rsidTr="000E503A">
        <w:tc>
          <w:tcPr>
            <w:tcW w:w="2484" w:type="dxa"/>
            <w:shd w:val="clear" w:color="auto" w:fill="auto"/>
          </w:tcPr>
          <w:p w:rsidR="00D00864" w:rsidRPr="00A72F14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Сварочные работы</w:t>
            </w:r>
          </w:p>
        </w:tc>
        <w:tc>
          <w:tcPr>
            <w:tcW w:w="2484" w:type="dxa"/>
            <w:shd w:val="clear" w:color="auto" w:fill="auto"/>
          </w:tcPr>
          <w:p w:rsidR="00D00864" w:rsidRPr="00A72F14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час.</w:t>
            </w:r>
          </w:p>
        </w:tc>
        <w:tc>
          <w:tcPr>
            <w:tcW w:w="2484" w:type="dxa"/>
            <w:shd w:val="clear" w:color="auto" w:fill="auto"/>
          </w:tcPr>
          <w:p w:rsidR="00D00864" w:rsidRPr="00A72F14" w:rsidRDefault="00A72F1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484" w:type="dxa"/>
            <w:shd w:val="clear" w:color="auto" w:fill="auto"/>
          </w:tcPr>
          <w:p w:rsidR="00D00864" w:rsidRPr="00A72F14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час </w:t>
            </w:r>
          </w:p>
        </w:tc>
      </w:tr>
    </w:tbl>
    <w:p w:rsidR="00C30150" w:rsidRPr="008203A0" w:rsidRDefault="00C30150" w:rsidP="00C301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52D6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7.2. </w:t>
      </w:r>
      <w:r w:rsidRPr="002152D6">
        <w:rPr>
          <w:rFonts w:ascii="Times New Roman" w:hAnsi="Times New Roman"/>
          <w:b/>
          <w:bCs/>
          <w:color w:val="2F2F2F"/>
          <w:sz w:val="24"/>
          <w:szCs w:val="24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2152D6" w:rsidRPr="0018329B" w:rsidTr="00D526E3"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Количество  работников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Цена проезда, руб. в 1 сторону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Затрат не более в год</w:t>
            </w:r>
          </w:p>
        </w:tc>
      </w:tr>
      <w:tr w:rsidR="002152D6" w:rsidRPr="0018329B" w:rsidTr="00D526E3"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Проезд (Железнодорожным транспортом)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2*1250,00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5000,00</w:t>
            </w:r>
          </w:p>
        </w:tc>
      </w:tr>
      <w:tr w:rsidR="002152D6" w:rsidRPr="0018329B" w:rsidTr="00D526E3">
        <w:tc>
          <w:tcPr>
            <w:tcW w:w="7452" w:type="dxa"/>
            <w:gridSpan w:val="3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5000,00</w:t>
            </w:r>
          </w:p>
        </w:tc>
      </w:tr>
    </w:tbl>
    <w:p w:rsidR="002152D6" w:rsidRPr="0018329B" w:rsidRDefault="002152D6" w:rsidP="002152D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2152D6" w:rsidRPr="0018329B" w:rsidTr="00D526E3"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Количество  работников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Цена проживания, руб. в сутки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Затрат не более в год</w:t>
            </w:r>
          </w:p>
        </w:tc>
      </w:tr>
      <w:tr w:rsidR="002152D6" w:rsidRPr="0018329B" w:rsidTr="00D526E3"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Проживание 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450*4 суток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3600,00</w:t>
            </w:r>
          </w:p>
        </w:tc>
      </w:tr>
      <w:tr w:rsidR="002152D6" w:rsidRPr="0018329B" w:rsidTr="00D526E3">
        <w:tc>
          <w:tcPr>
            <w:tcW w:w="7452" w:type="dxa"/>
            <w:gridSpan w:val="3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3600,00</w:t>
            </w:r>
          </w:p>
        </w:tc>
      </w:tr>
    </w:tbl>
    <w:p w:rsidR="00695BD0" w:rsidRDefault="00695BD0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>предоставляться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дополнительн</w:t>
      </w:r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 xml:space="preserve">ые услуги (работы) не указанные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в перечне, за счет средств</w:t>
      </w:r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>, выделяемых на эти цели, в пределах лимитов поселения и МКУ «КДЦ»</w:t>
      </w:r>
      <w:r w:rsidR="00085BBD">
        <w:rPr>
          <w:rFonts w:ascii="Times New Roman" w:hAnsi="Times New Roman"/>
          <w:bCs/>
          <w:color w:val="2F2F2F"/>
          <w:sz w:val="24"/>
          <w:szCs w:val="24"/>
        </w:rPr>
        <w:t xml:space="preserve"> </w:t>
      </w:r>
      <w:proofErr w:type="spellStart"/>
      <w:r w:rsidR="00085BBD">
        <w:rPr>
          <w:rFonts w:ascii="Times New Roman" w:hAnsi="Times New Roman"/>
          <w:bCs/>
          <w:color w:val="2F2F2F"/>
          <w:sz w:val="24"/>
          <w:szCs w:val="24"/>
        </w:rPr>
        <w:t>С</w:t>
      </w:r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>альского</w:t>
      </w:r>
      <w:proofErr w:type="spellEnd"/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поселения.</w:t>
      </w:r>
    </w:p>
    <w:p w:rsidR="00195A07" w:rsidRPr="00380BFF" w:rsidRDefault="00195A07" w:rsidP="00195A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7.3.</w:t>
      </w:r>
      <w:r w:rsidRPr="00380B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Затраты на оплату проезда работника к месту нахождения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командировки </w:t>
      </w:r>
    </w:p>
    <w:p w:rsidR="00195A07" w:rsidRPr="00380BFF" w:rsidRDefault="00195A07" w:rsidP="00195A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0BFF">
        <w:rPr>
          <w:rFonts w:ascii="Times New Roman" w:hAnsi="Times New Roman"/>
          <w:b/>
          <w:bCs/>
          <w:sz w:val="24"/>
          <w:szCs w:val="24"/>
          <w:lang w:eastAsia="ru-RU"/>
        </w:rPr>
        <w:t>  и обратно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0"/>
        <w:gridCol w:w="1875"/>
        <w:gridCol w:w="2235"/>
        <w:gridCol w:w="2130"/>
      </w:tblGrid>
      <w:tr w:rsidR="00195A07" w:rsidRPr="00380BFF" w:rsidTr="00D526E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Цена проезда,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195A07" w:rsidRPr="00380BFF" w:rsidTr="00D526E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9000,0</w:t>
            </w:r>
          </w:p>
        </w:tc>
      </w:tr>
      <w:tr w:rsidR="00195A07" w:rsidRPr="00380BFF" w:rsidTr="00D526E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*1сутки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</w:t>
            </w: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6900,0</w:t>
            </w:r>
          </w:p>
        </w:tc>
      </w:tr>
      <w:tr w:rsidR="00195A07" w:rsidRPr="00380BFF" w:rsidTr="00D526E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Командировочные расходы3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3*3дня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200,0*3*3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1800,0</w:t>
            </w:r>
          </w:p>
        </w:tc>
      </w:tr>
      <w:tr w:rsidR="00195A07" w:rsidRPr="00776EA5" w:rsidTr="00D526E3">
        <w:trPr>
          <w:tblCellSpacing w:w="0" w:type="dxa"/>
        </w:trPr>
        <w:tc>
          <w:tcPr>
            <w:tcW w:w="723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E46DFD" w:rsidRDefault="00195A07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E46DFD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17700,0</w:t>
            </w:r>
          </w:p>
        </w:tc>
      </w:tr>
    </w:tbl>
    <w:p w:rsidR="00195A07" w:rsidRPr="00085BBD" w:rsidRDefault="00195A07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</w:p>
    <w:p w:rsidR="00695BD0" w:rsidRPr="00385245" w:rsidRDefault="00195A07" w:rsidP="00695BD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>
        <w:rPr>
          <w:rFonts w:ascii="Times New Roman" w:hAnsi="Times New Roman"/>
          <w:b/>
          <w:bCs/>
          <w:color w:val="2F2F2F"/>
          <w:sz w:val="24"/>
          <w:szCs w:val="24"/>
        </w:rPr>
        <w:lastRenderedPageBreak/>
        <w:t>7.4</w:t>
      </w:r>
      <w:r w:rsidR="00695BD0" w:rsidRPr="00385245">
        <w:rPr>
          <w:rFonts w:ascii="Times New Roman" w:hAnsi="Times New Roman"/>
          <w:b/>
          <w:bCs/>
          <w:color w:val="2F2F2F"/>
          <w:sz w:val="24"/>
          <w:szCs w:val="24"/>
        </w:rPr>
        <w:t>.</w:t>
      </w:r>
      <w:r w:rsidR="00695BD0"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  <w:r w:rsidR="00695BD0" w:rsidRPr="00385245">
        <w:rPr>
          <w:rFonts w:ascii="Times New Roman" w:hAnsi="Times New Roman"/>
          <w:b/>
          <w:bCs/>
          <w:color w:val="2F2F2F"/>
          <w:sz w:val="24"/>
          <w:szCs w:val="24"/>
        </w:rPr>
        <w:t>Затраты на оплату услуг внештатных сотрудников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806"/>
        <w:gridCol w:w="1645"/>
        <w:gridCol w:w="1633"/>
        <w:gridCol w:w="1966"/>
        <w:gridCol w:w="1543"/>
      </w:tblGrid>
      <w:tr w:rsidR="00695BD0" w:rsidRPr="00F203B7" w:rsidTr="00D526E3">
        <w:tc>
          <w:tcPr>
            <w:tcW w:w="817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806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645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1633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1966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1543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695BD0" w:rsidRPr="00F203B7" w:rsidTr="00D526E3">
        <w:tc>
          <w:tcPr>
            <w:tcW w:w="817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806" w:type="dxa"/>
            <w:shd w:val="clear" w:color="auto" w:fill="auto"/>
          </w:tcPr>
          <w:p w:rsidR="00695BD0" w:rsidRPr="00FE51B8" w:rsidRDefault="005D31BA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юриста по администрации</w:t>
            </w:r>
            <w:r w:rsid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поселения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МКУ «КДЦ»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Сальского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СП</w:t>
            </w:r>
          </w:p>
        </w:tc>
        <w:tc>
          <w:tcPr>
            <w:tcW w:w="1645" w:type="dxa"/>
            <w:shd w:val="clear" w:color="auto" w:fill="auto"/>
          </w:tcPr>
          <w:p w:rsidR="00695BD0" w:rsidRPr="00FE51B8" w:rsidRDefault="00454777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695BD0" w:rsidRPr="00FE51B8" w:rsidRDefault="00454777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6897,0</w:t>
            </w:r>
          </w:p>
        </w:tc>
        <w:tc>
          <w:tcPr>
            <w:tcW w:w="1966" w:type="dxa"/>
            <w:shd w:val="clear" w:color="auto" w:fill="auto"/>
          </w:tcPr>
          <w:p w:rsidR="00695BD0" w:rsidRPr="00FE51B8" w:rsidRDefault="00FF02DF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695BD0" w:rsidRPr="00FE51B8" w:rsidRDefault="00A53AF5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  <w:r w:rsidR="00FF02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7758,73</w:t>
            </w:r>
          </w:p>
        </w:tc>
      </w:tr>
      <w:tr w:rsidR="00695BD0" w:rsidRPr="00655F82" w:rsidTr="00D526E3">
        <w:tc>
          <w:tcPr>
            <w:tcW w:w="817" w:type="dxa"/>
            <w:shd w:val="clear" w:color="auto" w:fill="auto"/>
          </w:tcPr>
          <w:p w:rsidR="00695BD0" w:rsidRPr="00E555D3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6" w:type="dxa"/>
            <w:shd w:val="clear" w:color="auto" w:fill="auto"/>
          </w:tcPr>
          <w:p w:rsidR="00695BD0" w:rsidRPr="00E555D3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закупкам   администрации поселения, МКУ «КДЦ»</w:t>
            </w:r>
          </w:p>
        </w:tc>
        <w:tc>
          <w:tcPr>
            <w:tcW w:w="1645" w:type="dxa"/>
            <w:shd w:val="clear" w:color="auto" w:fill="auto"/>
          </w:tcPr>
          <w:p w:rsidR="00695BD0" w:rsidRPr="00E555D3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695BD0" w:rsidRPr="00E555D3" w:rsidRDefault="00E920E9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4877,99</w:t>
            </w:r>
          </w:p>
        </w:tc>
        <w:tc>
          <w:tcPr>
            <w:tcW w:w="1966" w:type="dxa"/>
            <w:shd w:val="clear" w:color="auto" w:fill="auto"/>
          </w:tcPr>
          <w:p w:rsidR="00695BD0" w:rsidRPr="00E555D3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695BD0" w:rsidRPr="00E555D3" w:rsidRDefault="00B11B35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76213,72</w:t>
            </w:r>
          </w:p>
        </w:tc>
      </w:tr>
      <w:tr w:rsidR="00695BD0" w:rsidRPr="00F203B7" w:rsidTr="00D526E3">
        <w:tc>
          <w:tcPr>
            <w:tcW w:w="7867" w:type="dxa"/>
            <w:gridSpan w:val="5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1543" w:type="dxa"/>
            <w:shd w:val="clear" w:color="auto" w:fill="auto"/>
          </w:tcPr>
          <w:p w:rsidR="00695BD0" w:rsidRPr="00F203B7" w:rsidRDefault="00B11B35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18</w:t>
            </w:r>
            <w:bookmarkStart w:id="2" w:name="_GoBack"/>
            <w:bookmarkEnd w:id="2"/>
            <w:r w:rsidR="00B947E2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3972,45</w:t>
            </w:r>
          </w:p>
        </w:tc>
      </w:tr>
    </w:tbl>
    <w:p w:rsidR="00E47B48" w:rsidRPr="00801896" w:rsidRDefault="00E47B48" w:rsidP="00E47B4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2F2F2F"/>
          <w:sz w:val="24"/>
          <w:szCs w:val="24"/>
        </w:rPr>
      </w:pPr>
    </w:p>
    <w:p w:rsidR="000330C2" w:rsidRPr="00131F60" w:rsidRDefault="00E47B48" w:rsidP="00E1543E">
      <w:pPr>
        <w:spacing w:before="100" w:beforeAutospacing="1" w:after="100" w:afterAutospacing="1" w:line="240" w:lineRule="auto"/>
        <w:rPr>
          <w:rFonts w:ascii="Times New Roman" w:hAnsi="Times New Roman"/>
          <w:color w:val="FFFF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F2F2F"/>
          <w:sz w:val="24"/>
          <w:szCs w:val="24"/>
        </w:rPr>
        <w:t xml:space="preserve"> </w:t>
      </w:r>
    </w:p>
    <w:p w:rsidR="000330C2" w:rsidRDefault="000330C2"/>
    <w:sectPr w:rsidR="000330C2" w:rsidSect="00291E85">
      <w:pgSz w:w="11906" w:h="16838"/>
      <w:pgMar w:top="142" w:right="74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659"/>
    <w:multiLevelType w:val="hybridMultilevel"/>
    <w:tmpl w:val="6FF808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4664F"/>
    <w:multiLevelType w:val="hybridMultilevel"/>
    <w:tmpl w:val="227C59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16587"/>
    <w:multiLevelType w:val="multilevel"/>
    <w:tmpl w:val="620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863CA7"/>
    <w:multiLevelType w:val="hybridMultilevel"/>
    <w:tmpl w:val="CC882A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F6E27"/>
    <w:multiLevelType w:val="hybridMultilevel"/>
    <w:tmpl w:val="435C93EE"/>
    <w:lvl w:ilvl="0" w:tplc="E00E222C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F31301D"/>
    <w:multiLevelType w:val="hybridMultilevel"/>
    <w:tmpl w:val="835E2E28"/>
    <w:lvl w:ilvl="0" w:tplc="35EE3D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C333A"/>
    <w:multiLevelType w:val="hybridMultilevel"/>
    <w:tmpl w:val="49747F86"/>
    <w:lvl w:ilvl="0" w:tplc="34840A10">
      <w:start w:val="2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>
    <w:nsid w:val="387105AA"/>
    <w:multiLevelType w:val="hybridMultilevel"/>
    <w:tmpl w:val="C2D87864"/>
    <w:lvl w:ilvl="0" w:tplc="B0E27F1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10C3CE1"/>
    <w:multiLevelType w:val="hybridMultilevel"/>
    <w:tmpl w:val="A62EBA1E"/>
    <w:lvl w:ilvl="0" w:tplc="B6C05D5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06273D1"/>
    <w:multiLevelType w:val="hybridMultilevel"/>
    <w:tmpl w:val="7460E1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0688C"/>
    <w:multiLevelType w:val="hybridMultilevel"/>
    <w:tmpl w:val="6D3CF1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A28BE"/>
    <w:multiLevelType w:val="hybridMultilevel"/>
    <w:tmpl w:val="050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959B5"/>
    <w:multiLevelType w:val="hybridMultilevel"/>
    <w:tmpl w:val="CCEAC118"/>
    <w:lvl w:ilvl="0" w:tplc="F59ABCC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F663D"/>
    <w:multiLevelType w:val="hybridMultilevel"/>
    <w:tmpl w:val="44A24D58"/>
    <w:lvl w:ilvl="0" w:tplc="ACA817FA">
      <w:start w:val="4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13"/>
  </w:num>
  <w:num w:numId="7">
    <w:abstractNumId w:val="0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43E"/>
    <w:rsid w:val="0000038F"/>
    <w:rsid w:val="00004738"/>
    <w:rsid w:val="00007564"/>
    <w:rsid w:val="00011112"/>
    <w:rsid w:val="00011AD1"/>
    <w:rsid w:val="000137DF"/>
    <w:rsid w:val="00013E5C"/>
    <w:rsid w:val="000145C7"/>
    <w:rsid w:val="000162E8"/>
    <w:rsid w:val="00016B80"/>
    <w:rsid w:val="000173CA"/>
    <w:rsid w:val="00020AF8"/>
    <w:rsid w:val="000219AE"/>
    <w:rsid w:val="00022383"/>
    <w:rsid w:val="0002522A"/>
    <w:rsid w:val="0002680B"/>
    <w:rsid w:val="000330C2"/>
    <w:rsid w:val="00036C04"/>
    <w:rsid w:val="000430ED"/>
    <w:rsid w:val="000464BF"/>
    <w:rsid w:val="000505BD"/>
    <w:rsid w:val="00054966"/>
    <w:rsid w:val="00054C3B"/>
    <w:rsid w:val="00056188"/>
    <w:rsid w:val="00060817"/>
    <w:rsid w:val="00061BB8"/>
    <w:rsid w:val="0006589D"/>
    <w:rsid w:val="00065F74"/>
    <w:rsid w:val="00066649"/>
    <w:rsid w:val="00066E7D"/>
    <w:rsid w:val="000714D0"/>
    <w:rsid w:val="00071A86"/>
    <w:rsid w:val="00074BF7"/>
    <w:rsid w:val="00074E24"/>
    <w:rsid w:val="00075D92"/>
    <w:rsid w:val="00076B2A"/>
    <w:rsid w:val="000816F5"/>
    <w:rsid w:val="000820E7"/>
    <w:rsid w:val="000833F5"/>
    <w:rsid w:val="00085BBD"/>
    <w:rsid w:val="000924FF"/>
    <w:rsid w:val="000927F0"/>
    <w:rsid w:val="00092887"/>
    <w:rsid w:val="000928F9"/>
    <w:rsid w:val="00094607"/>
    <w:rsid w:val="000946FC"/>
    <w:rsid w:val="0009552E"/>
    <w:rsid w:val="00096CE3"/>
    <w:rsid w:val="000A1C62"/>
    <w:rsid w:val="000A5D02"/>
    <w:rsid w:val="000A640F"/>
    <w:rsid w:val="000A6911"/>
    <w:rsid w:val="000A6F5D"/>
    <w:rsid w:val="000B2F9C"/>
    <w:rsid w:val="000B3BFF"/>
    <w:rsid w:val="000C057E"/>
    <w:rsid w:val="000C2A75"/>
    <w:rsid w:val="000C4A43"/>
    <w:rsid w:val="000C55C2"/>
    <w:rsid w:val="000D0DEC"/>
    <w:rsid w:val="000D2A38"/>
    <w:rsid w:val="000D6E56"/>
    <w:rsid w:val="000D7D2F"/>
    <w:rsid w:val="000E40E8"/>
    <w:rsid w:val="000E503A"/>
    <w:rsid w:val="000E55E4"/>
    <w:rsid w:val="000E7F44"/>
    <w:rsid w:val="000F116A"/>
    <w:rsid w:val="000F1713"/>
    <w:rsid w:val="000F3891"/>
    <w:rsid w:val="00104181"/>
    <w:rsid w:val="001117E5"/>
    <w:rsid w:val="0011714F"/>
    <w:rsid w:val="001229B2"/>
    <w:rsid w:val="0012333E"/>
    <w:rsid w:val="00126F21"/>
    <w:rsid w:val="00126FE6"/>
    <w:rsid w:val="00131071"/>
    <w:rsid w:val="00131F60"/>
    <w:rsid w:val="0013227A"/>
    <w:rsid w:val="001332C3"/>
    <w:rsid w:val="0013585B"/>
    <w:rsid w:val="00136BB7"/>
    <w:rsid w:val="00144E18"/>
    <w:rsid w:val="001454E2"/>
    <w:rsid w:val="00146DEB"/>
    <w:rsid w:val="00153FC0"/>
    <w:rsid w:val="0016028E"/>
    <w:rsid w:val="00165353"/>
    <w:rsid w:val="00165DC1"/>
    <w:rsid w:val="00174548"/>
    <w:rsid w:val="0018329B"/>
    <w:rsid w:val="0019225B"/>
    <w:rsid w:val="00195A07"/>
    <w:rsid w:val="00196097"/>
    <w:rsid w:val="00197C07"/>
    <w:rsid w:val="001A019A"/>
    <w:rsid w:val="001A1966"/>
    <w:rsid w:val="001A3B35"/>
    <w:rsid w:val="001A66FB"/>
    <w:rsid w:val="001A7020"/>
    <w:rsid w:val="001A7607"/>
    <w:rsid w:val="001A772D"/>
    <w:rsid w:val="001B1818"/>
    <w:rsid w:val="001B2062"/>
    <w:rsid w:val="001B3BB6"/>
    <w:rsid w:val="001C142A"/>
    <w:rsid w:val="001C2FCF"/>
    <w:rsid w:val="001C54C4"/>
    <w:rsid w:val="001D1652"/>
    <w:rsid w:val="001D5816"/>
    <w:rsid w:val="001D60B0"/>
    <w:rsid w:val="001D6508"/>
    <w:rsid w:val="001E0E9F"/>
    <w:rsid w:val="001E197D"/>
    <w:rsid w:val="001F25A9"/>
    <w:rsid w:val="001F5372"/>
    <w:rsid w:val="001F5A2E"/>
    <w:rsid w:val="001F7B5A"/>
    <w:rsid w:val="00201D95"/>
    <w:rsid w:val="00207BD6"/>
    <w:rsid w:val="00212067"/>
    <w:rsid w:val="002152D6"/>
    <w:rsid w:val="0021614B"/>
    <w:rsid w:val="00217899"/>
    <w:rsid w:val="00226D8B"/>
    <w:rsid w:val="0023695C"/>
    <w:rsid w:val="00240D7B"/>
    <w:rsid w:val="002431E8"/>
    <w:rsid w:val="002472DD"/>
    <w:rsid w:val="002561DD"/>
    <w:rsid w:val="00257319"/>
    <w:rsid w:val="00267125"/>
    <w:rsid w:val="00273345"/>
    <w:rsid w:val="00273E69"/>
    <w:rsid w:val="002760F4"/>
    <w:rsid w:val="00276491"/>
    <w:rsid w:val="002845E1"/>
    <w:rsid w:val="00287C62"/>
    <w:rsid w:val="00291E85"/>
    <w:rsid w:val="002A3F4E"/>
    <w:rsid w:val="002A4635"/>
    <w:rsid w:val="002B4160"/>
    <w:rsid w:val="002B461B"/>
    <w:rsid w:val="002B5595"/>
    <w:rsid w:val="002C14BA"/>
    <w:rsid w:val="002C5883"/>
    <w:rsid w:val="002D0024"/>
    <w:rsid w:val="002D01E1"/>
    <w:rsid w:val="002D1776"/>
    <w:rsid w:val="002D2AD9"/>
    <w:rsid w:val="002D3938"/>
    <w:rsid w:val="002D5FE0"/>
    <w:rsid w:val="002D6BCF"/>
    <w:rsid w:val="002E6241"/>
    <w:rsid w:val="0030297E"/>
    <w:rsid w:val="00305253"/>
    <w:rsid w:val="0031210E"/>
    <w:rsid w:val="00313C54"/>
    <w:rsid w:val="0031477A"/>
    <w:rsid w:val="00314C33"/>
    <w:rsid w:val="00315F4E"/>
    <w:rsid w:val="0032014E"/>
    <w:rsid w:val="00321389"/>
    <w:rsid w:val="00332C37"/>
    <w:rsid w:val="00333CA2"/>
    <w:rsid w:val="003349F9"/>
    <w:rsid w:val="00335920"/>
    <w:rsid w:val="0033700F"/>
    <w:rsid w:val="00350A0E"/>
    <w:rsid w:val="00352BAF"/>
    <w:rsid w:val="003545A7"/>
    <w:rsid w:val="00363584"/>
    <w:rsid w:val="0036691A"/>
    <w:rsid w:val="00371FDA"/>
    <w:rsid w:val="003729C1"/>
    <w:rsid w:val="00372B26"/>
    <w:rsid w:val="003750CE"/>
    <w:rsid w:val="00380BFF"/>
    <w:rsid w:val="00382010"/>
    <w:rsid w:val="00384553"/>
    <w:rsid w:val="003850FA"/>
    <w:rsid w:val="00385245"/>
    <w:rsid w:val="00387A3C"/>
    <w:rsid w:val="00394055"/>
    <w:rsid w:val="003A4B87"/>
    <w:rsid w:val="003A68EF"/>
    <w:rsid w:val="003A74BC"/>
    <w:rsid w:val="003B17F5"/>
    <w:rsid w:val="003B3E19"/>
    <w:rsid w:val="003B4480"/>
    <w:rsid w:val="003B48F1"/>
    <w:rsid w:val="003B52A6"/>
    <w:rsid w:val="003B65FE"/>
    <w:rsid w:val="003C4397"/>
    <w:rsid w:val="003C5A31"/>
    <w:rsid w:val="003C77C1"/>
    <w:rsid w:val="003D4618"/>
    <w:rsid w:val="003D76B2"/>
    <w:rsid w:val="003E01CF"/>
    <w:rsid w:val="003E06D3"/>
    <w:rsid w:val="003E1932"/>
    <w:rsid w:val="003E1FA1"/>
    <w:rsid w:val="003E52D0"/>
    <w:rsid w:val="003E5B0B"/>
    <w:rsid w:val="003E735C"/>
    <w:rsid w:val="003F1113"/>
    <w:rsid w:val="00401E91"/>
    <w:rsid w:val="0040427D"/>
    <w:rsid w:val="004050CC"/>
    <w:rsid w:val="00406B8B"/>
    <w:rsid w:val="00406F34"/>
    <w:rsid w:val="0041010B"/>
    <w:rsid w:val="00410F30"/>
    <w:rsid w:val="00417256"/>
    <w:rsid w:val="00425450"/>
    <w:rsid w:val="0043415D"/>
    <w:rsid w:val="004402C4"/>
    <w:rsid w:val="00441AAA"/>
    <w:rsid w:val="0044575F"/>
    <w:rsid w:val="00454777"/>
    <w:rsid w:val="00455B1A"/>
    <w:rsid w:val="00455FC1"/>
    <w:rsid w:val="00465B5A"/>
    <w:rsid w:val="00467828"/>
    <w:rsid w:val="00470DB1"/>
    <w:rsid w:val="0047147D"/>
    <w:rsid w:val="00471B98"/>
    <w:rsid w:val="00472329"/>
    <w:rsid w:val="00477ACC"/>
    <w:rsid w:val="00481E3E"/>
    <w:rsid w:val="00482BF0"/>
    <w:rsid w:val="0048576E"/>
    <w:rsid w:val="00495012"/>
    <w:rsid w:val="00495278"/>
    <w:rsid w:val="00495B86"/>
    <w:rsid w:val="00496C7C"/>
    <w:rsid w:val="004A58D5"/>
    <w:rsid w:val="004B05BB"/>
    <w:rsid w:val="004B4570"/>
    <w:rsid w:val="004B5C53"/>
    <w:rsid w:val="004C0276"/>
    <w:rsid w:val="004C2ADD"/>
    <w:rsid w:val="004C316C"/>
    <w:rsid w:val="004C4AA3"/>
    <w:rsid w:val="004D5523"/>
    <w:rsid w:val="004D7FBD"/>
    <w:rsid w:val="004D7FD5"/>
    <w:rsid w:val="004E634C"/>
    <w:rsid w:val="004E747E"/>
    <w:rsid w:val="004F0B84"/>
    <w:rsid w:val="004F1567"/>
    <w:rsid w:val="0050177F"/>
    <w:rsid w:val="005046D6"/>
    <w:rsid w:val="0051249F"/>
    <w:rsid w:val="0052213D"/>
    <w:rsid w:val="005367CB"/>
    <w:rsid w:val="00537817"/>
    <w:rsid w:val="00542760"/>
    <w:rsid w:val="00555B77"/>
    <w:rsid w:val="005563FF"/>
    <w:rsid w:val="00560C73"/>
    <w:rsid w:val="00564ED2"/>
    <w:rsid w:val="00571B80"/>
    <w:rsid w:val="00573C59"/>
    <w:rsid w:val="00573D5A"/>
    <w:rsid w:val="0057678A"/>
    <w:rsid w:val="00585328"/>
    <w:rsid w:val="00591D3D"/>
    <w:rsid w:val="00593452"/>
    <w:rsid w:val="005B0E16"/>
    <w:rsid w:val="005B3998"/>
    <w:rsid w:val="005B566B"/>
    <w:rsid w:val="005B7394"/>
    <w:rsid w:val="005C19CB"/>
    <w:rsid w:val="005D1334"/>
    <w:rsid w:val="005D1F2C"/>
    <w:rsid w:val="005D3132"/>
    <w:rsid w:val="005D31BA"/>
    <w:rsid w:val="005D7A44"/>
    <w:rsid w:val="005D7F58"/>
    <w:rsid w:val="005F5E07"/>
    <w:rsid w:val="00601BB9"/>
    <w:rsid w:val="00602C0B"/>
    <w:rsid w:val="0060320D"/>
    <w:rsid w:val="00605511"/>
    <w:rsid w:val="0060576A"/>
    <w:rsid w:val="00606950"/>
    <w:rsid w:val="006071B6"/>
    <w:rsid w:val="00610A32"/>
    <w:rsid w:val="00611BD9"/>
    <w:rsid w:val="006172EC"/>
    <w:rsid w:val="0062345C"/>
    <w:rsid w:val="00623B9E"/>
    <w:rsid w:val="0062546D"/>
    <w:rsid w:val="00625DE8"/>
    <w:rsid w:val="00632133"/>
    <w:rsid w:val="00634B16"/>
    <w:rsid w:val="00635876"/>
    <w:rsid w:val="0063723D"/>
    <w:rsid w:val="0063785D"/>
    <w:rsid w:val="00637D83"/>
    <w:rsid w:val="006456B8"/>
    <w:rsid w:val="00645CE6"/>
    <w:rsid w:val="00652F38"/>
    <w:rsid w:val="00655F82"/>
    <w:rsid w:val="00666656"/>
    <w:rsid w:val="0066749B"/>
    <w:rsid w:val="0066765C"/>
    <w:rsid w:val="00670266"/>
    <w:rsid w:val="00670F88"/>
    <w:rsid w:val="00677F47"/>
    <w:rsid w:val="006866A6"/>
    <w:rsid w:val="00690E58"/>
    <w:rsid w:val="0069178A"/>
    <w:rsid w:val="00695BD0"/>
    <w:rsid w:val="006A493B"/>
    <w:rsid w:val="006B2415"/>
    <w:rsid w:val="006B4746"/>
    <w:rsid w:val="006B495A"/>
    <w:rsid w:val="006B4BC4"/>
    <w:rsid w:val="006C191B"/>
    <w:rsid w:val="006C3E94"/>
    <w:rsid w:val="006C6A25"/>
    <w:rsid w:val="006D0BEB"/>
    <w:rsid w:val="006D1937"/>
    <w:rsid w:val="006E2AFF"/>
    <w:rsid w:val="006F3A71"/>
    <w:rsid w:val="00700C3D"/>
    <w:rsid w:val="00703782"/>
    <w:rsid w:val="007059AB"/>
    <w:rsid w:val="00710D36"/>
    <w:rsid w:val="0071208B"/>
    <w:rsid w:val="007135CA"/>
    <w:rsid w:val="00713713"/>
    <w:rsid w:val="00713C35"/>
    <w:rsid w:val="007251C9"/>
    <w:rsid w:val="00727137"/>
    <w:rsid w:val="007330C3"/>
    <w:rsid w:val="00733F20"/>
    <w:rsid w:val="00734174"/>
    <w:rsid w:val="00745F44"/>
    <w:rsid w:val="00752067"/>
    <w:rsid w:val="0075298A"/>
    <w:rsid w:val="00761AE3"/>
    <w:rsid w:val="00762E8B"/>
    <w:rsid w:val="00767548"/>
    <w:rsid w:val="00773245"/>
    <w:rsid w:val="007753B5"/>
    <w:rsid w:val="007763DC"/>
    <w:rsid w:val="00776EA5"/>
    <w:rsid w:val="0077722A"/>
    <w:rsid w:val="007823C8"/>
    <w:rsid w:val="0078557E"/>
    <w:rsid w:val="00786189"/>
    <w:rsid w:val="007932A3"/>
    <w:rsid w:val="0079400F"/>
    <w:rsid w:val="00797117"/>
    <w:rsid w:val="007B41A7"/>
    <w:rsid w:val="007B5031"/>
    <w:rsid w:val="007B559B"/>
    <w:rsid w:val="007B56B8"/>
    <w:rsid w:val="007B6E8E"/>
    <w:rsid w:val="007C0BF8"/>
    <w:rsid w:val="007C0CFC"/>
    <w:rsid w:val="007D21F8"/>
    <w:rsid w:val="007D2857"/>
    <w:rsid w:val="007E2881"/>
    <w:rsid w:val="007E6094"/>
    <w:rsid w:val="007F0297"/>
    <w:rsid w:val="007F1034"/>
    <w:rsid w:val="007F27F6"/>
    <w:rsid w:val="007F3EB6"/>
    <w:rsid w:val="007F66F6"/>
    <w:rsid w:val="00801896"/>
    <w:rsid w:val="00802D2B"/>
    <w:rsid w:val="0080726A"/>
    <w:rsid w:val="00822B9E"/>
    <w:rsid w:val="008238B6"/>
    <w:rsid w:val="008329ED"/>
    <w:rsid w:val="0083476C"/>
    <w:rsid w:val="00842093"/>
    <w:rsid w:val="00844E5D"/>
    <w:rsid w:val="008450DB"/>
    <w:rsid w:val="008463DD"/>
    <w:rsid w:val="00850D81"/>
    <w:rsid w:val="0085461C"/>
    <w:rsid w:val="008554BC"/>
    <w:rsid w:val="0085599E"/>
    <w:rsid w:val="00861C3D"/>
    <w:rsid w:val="00861DF8"/>
    <w:rsid w:val="00862EAC"/>
    <w:rsid w:val="00864BB8"/>
    <w:rsid w:val="008817D4"/>
    <w:rsid w:val="0088346B"/>
    <w:rsid w:val="00883D0C"/>
    <w:rsid w:val="0089155F"/>
    <w:rsid w:val="0089756B"/>
    <w:rsid w:val="008A21A9"/>
    <w:rsid w:val="008A281D"/>
    <w:rsid w:val="008A6C73"/>
    <w:rsid w:val="008B3C3D"/>
    <w:rsid w:val="008C13D7"/>
    <w:rsid w:val="008C36A6"/>
    <w:rsid w:val="008C7BBE"/>
    <w:rsid w:val="008D5C76"/>
    <w:rsid w:val="008E1AF6"/>
    <w:rsid w:val="008E1F1D"/>
    <w:rsid w:val="008E5936"/>
    <w:rsid w:val="008E5A6B"/>
    <w:rsid w:val="008F03B5"/>
    <w:rsid w:val="00900B7D"/>
    <w:rsid w:val="009027D1"/>
    <w:rsid w:val="00907270"/>
    <w:rsid w:val="009101C1"/>
    <w:rsid w:val="00910241"/>
    <w:rsid w:val="009145D6"/>
    <w:rsid w:val="009156B3"/>
    <w:rsid w:val="00915988"/>
    <w:rsid w:val="00923439"/>
    <w:rsid w:val="00924B1C"/>
    <w:rsid w:val="0092637C"/>
    <w:rsid w:val="0092735D"/>
    <w:rsid w:val="009305D8"/>
    <w:rsid w:val="00937226"/>
    <w:rsid w:val="00947AAA"/>
    <w:rsid w:val="00950CB1"/>
    <w:rsid w:val="00953CD2"/>
    <w:rsid w:val="00967AA1"/>
    <w:rsid w:val="00967E3E"/>
    <w:rsid w:val="00976765"/>
    <w:rsid w:val="00977B1B"/>
    <w:rsid w:val="00980AFB"/>
    <w:rsid w:val="009818D8"/>
    <w:rsid w:val="00991E60"/>
    <w:rsid w:val="00996478"/>
    <w:rsid w:val="009A0EB2"/>
    <w:rsid w:val="009A221F"/>
    <w:rsid w:val="009A3B27"/>
    <w:rsid w:val="009A47A5"/>
    <w:rsid w:val="009B0817"/>
    <w:rsid w:val="009C181C"/>
    <w:rsid w:val="009C19B7"/>
    <w:rsid w:val="009C2293"/>
    <w:rsid w:val="009C7E04"/>
    <w:rsid w:val="009D2913"/>
    <w:rsid w:val="009E192A"/>
    <w:rsid w:val="009E1EE8"/>
    <w:rsid w:val="009E3F72"/>
    <w:rsid w:val="009E4A46"/>
    <w:rsid w:val="009E7A70"/>
    <w:rsid w:val="009F4B86"/>
    <w:rsid w:val="009F514B"/>
    <w:rsid w:val="009F6657"/>
    <w:rsid w:val="009F687B"/>
    <w:rsid w:val="00A01A68"/>
    <w:rsid w:val="00A02BF6"/>
    <w:rsid w:val="00A20C22"/>
    <w:rsid w:val="00A210EF"/>
    <w:rsid w:val="00A23036"/>
    <w:rsid w:val="00A24FB0"/>
    <w:rsid w:val="00A25660"/>
    <w:rsid w:val="00A3021A"/>
    <w:rsid w:val="00A30354"/>
    <w:rsid w:val="00A344FF"/>
    <w:rsid w:val="00A373A1"/>
    <w:rsid w:val="00A40187"/>
    <w:rsid w:val="00A414A0"/>
    <w:rsid w:val="00A41E14"/>
    <w:rsid w:val="00A434B4"/>
    <w:rsid w:val="00A45513"/>
    <w:rsid w:val="00A47EF3"/>
    <w:rsid w:val="00A518D5"/>
    <w:rsid w:val="00A53AF5"/>
    <w:rsid w:val="00A55FC0"/>
    <w:rsid w:val="00A60AAC"/>
    <w:rsid w:val="00A613CE"/>
    <w:rsid w:val="00A61760"/>
    <w:rsid w:val="00A62A4D"/>
    <w:rsid w:val="00A67D54"/>
    <w:rsid w:val="00A705A9"/>
    <w:rsid w:val="00A72F14"/>
    <w:rsid w:val="00A76CBF"/>
    <w:rsid w:val="00A83EDE"/>
    <w:rsid w:val="00A8537A"/>
    <w:rsid w:val="00A85493"/>
    <w:rsid w:val="00A90B39"/>
    <w:rsid w:val="00A92D3B"/>
    <w:rsid w:val="00AA0D85"/>
    <w:rsid w:val="00AA2FFE"/>
    <w:rsid w:val="00AA5330"/>
    <w:rsid w:val="00AA624C"/>
    <w:rsid w:val="00AA6D67"/>
    <w:rsid w:val="00AB31F7"/>
    <w:rsid w:val="00AB32A0"/>
    <w:rsid w:val="00AB4060"/>
    <w:rsid w:val="00AB64ED"/>
    <w:rsid w:val="00AC2D02"/>
    <w:rsid w:val="00AC3289"/>
    <w:rsid w:val="00AC553D"/>
    <w:rsid w:val="00AC57F2"/>
    <w:rsid w:val="00AD076E"/>
    <w:rsid w:val="00AD1FF3"/>
    <w:rsid w:val="00AD77AC"/>
    <w:rsid w:val="00AE1FE1"/>
    <w:rsid w:val="00AE3BA5"/>
    <w:rsid w:val="00AE509E"/>
    <w:rsid w:val="00AF00DB"/>
    <w:rsid w:val="00AF21B6"/>
    <w:rsid w:val="00AF2456"/>
    <w:rsid w:val="00AF47AF"/>
    <w:rsid w:val="00AF632C"/>
    <w:rsid w:val="00AF77CD"/>
    <w:rsid w:val="00AF7F10"/>
    <w:rsid w:val="00B03A8C"/>
    <w:rsid w:val="00B11B35"/>
    <w:rsid w:val="00B11C17"/>
    <w:rsid w:val="00B1483A"/>
    <w:rsid w:val="00B16BB9"/>
    <w:rsid w:val="00B17A03"/>
    <w:rsid w:val="00B202FF"/>
    <w:rsid w:val="00B215EC"/>
    <w:rsid w:val="00B21F7B"/>
    <w:rsid w:val="00B23F1B"/>
    <w:rsid w:val="00B24B2D"/>
    <w:rsid w:val="00B24B3F"/>
    <w:rsid w:val="00B24DE4"/>
    <w:rsid w:val="00B2566C"/>
    <w:rsid w:val="00B411A7"/>
    <w:rsid w:val="00B41349"/>
    <w:rsid w:val="00B44DA1"/>
    <w:rsid w:val="00B44DAA"/>
    <w:rsid w:val="00B4684A"/>
    <w:rsid w:val="00B478FD"/>
    <w:rsid w:val="00B52965"/>
    <w:rsid w:val="00B63C80"/>
    <w:rsid w:val="00B67697"/>
    <w:rsid w:val="00B70C25"/>
    <w:rsid w:val="00B72544"/>
    <w:rsid w:val="00B7277A"/>
    <w:rsid w:val="00B7479C"/>
    <w:rsid w:val="00B842CE"/>
    <w:rsid w:val="00B90E29"/>
    <w:rsid w:val="00B9403C"/>
    <w:rsid w:val="00B947E2"/>
    <w:rsid w:val="00B94C4E"/>
    <w:rsid w:val="00BA1853"/>
    <w:rsid w:val="00BA2032"/>
    <w:rsid w:val="00BA22E6"/>
    <w:rsid w:val="00BA348D"/>
    <w:rsid w:val="00BA3F5F"/>
    <w:rsid w:val="00BA4393"/>
    <w:rsid w:val="00BB12B3"/>
    <w:rsid w:val="00BB393F"/>
    <w:rsid w:val="00BC6698"/>
    <w:rsid w:val="00BD27CF"/>
    <w:rsid w:val="00BD4476"/>
    <w:rsid w:val="00BE07B9"/>
    <w:rsid w:val="00BE1959"/>
    <w:rsid w:val="00BE207A"/>
    <w:rsid w:val="00BE24C8"/>
    <w:rsid w:val="00BE326C"/>
    <w:rsid w:val="00BE3B9A"/>
    <w:rsid w:val="00BE4351"/>
    <w:rsid w:val="00BE5466"/>
    <w:rsid w:val="00BF2AE7"/>
    <w:rsid w:val="00C011B7"/>
    <w:rsid w:val="00C025D2"/>
    <w:rsid w:val="00C03949"/>
    <w:rsid w:val="00C039FD"/>
    <w:rsid w:val="00C10B3C"/>
    <w:rsid w:val="00C11972"/>
    <w:rsid w:val="00C1270F"/>
    <w:rsid w:val="00C2301A"/>
    <w:rsid w:val="00C30150"/>
    <w:rsid w:val="00C3126B"/>
    <w:rsid w:val="00C32699"/>
    <w:rsid w:val="00C3472E"/>
    <w:rsid w:val="00C43899"/>
    <w:rsid w:val="00C459F7"/>
    <w:rsid w:val="00C4721A"/>
    <w:rsid w:val="00C47D6F"/>
    <w:rsid w:val="00C50D99"/>
    <w:rsid w:val="00C62B75"/>
    <w:rsid w:val="00C7498C"/>
    <w:rsid w:val="00C75D81"/>
    <w:rsid w:val="00C766BC"/>
    <w:rsid w:val="00C76CF7"/>
    <w:rsid w:val="00C7776D"/>
    <w:rsid w:val="00C82296"/>
    <w:rsid w:val="00C82C21"/>
    <w:rsid w:val="00C877BE"/>
    <w:rsid w:val="00C92174"/>
    <w:rsid w:val="00C9269B"/>
    <w:rsid w:val="00C93282"/>
    <w:rsid w:val="00C94666"/>
    <w:rsid w:val="00C953A5"/>
    <w:rsid w:val="00C970D6"/>
    <w:rsid w:val="00CA3367"/>
    <w:rsid w:val="00CB284D"/>
    <w:rsid w:val="00CB49C7"/>
    <w:rsid w:val="00CC07CF"/>
    <w:rsid w:val="00CC245D"/>
    <w:rsid w:val="00CC61BA"/>
    <w:rsid w:val="00CD784C"/>
    <w:rsid w:val="00CF7EFF"/>
    <w:rsid w:val="00D00864"/>
    <w:rsid w:val="00D0409B"/>
    <w:rsid w:val="00D045AF"/>
    <w:rsid w:val="00D10031"/>
    <w:rsid w:val="00D117B6"/>
    <w:rsid w:val="00D13B33"/>
    <w:rsid w:val="00D17FCA"/>
    <w:rsid w:val="00D23ED0"/>
    <w:rsid w:val="00D324BD"/>
    <w:rsid w:val="00D34EF3"/>
    <w:rsid w:val="00D36554"/>
    <w:rsid w:val="00D526E3"/>
    <w:rsid w:val="00D57C45"/>
    <w:rsid w:val="00D57FD9"/>
    <w:rsid w:val="00D66C09"/>
    <w:rsid w:val="00D71EF9"/>
    <w:rsid w:val="00D75E63"/>
    <w:rsid w:val="00D840E2"/>
    <w:rsid w:val="00D87613"/>
    <w:rsid w:val="00D90EDF"/>
    <w:rsid w:val="00DA1F83"/>
    <w:rsid w:val="00DB2F61"/>
    <w:rsid w:val="00DB3343"/>
    <w:rsid w:val="00DC089A"/>
    <w:rsid w:val="00DC22D8"/>
    <w:rsid w:val="00DC2C1B"/>
    <w:rsid w:val="00DC42EF"/>
    <w:rsid w:val="00DC625B"/>
    <w:rsid w:val="00DC6BD3"/>
    <w:rsid w:val="00DD1586"/>
    <w:rsid w:val="00DD6551"/>
    <w:rsid w:val="00DE034A"/>
    <w:rsid w:val="00DE3E18"/>
    <w:rsid w:val="00DE55E8"/>
    <w:rsid w:val="00DF21F3"/>
    <w:rsid w:val="00DF2C6E"/>
    <w:rsid w:val="00DF7339"/>
    <w:rsid w:val="00DF7BEC"/>
    <w:rsid w:val="00DF7F43"/>
    <w:rsid w:val="00E0183D"/>
    <w:rsid w:val="00E07A24"/>
    <w:rsid w:val="00E10394"/>
    <w:rsid w:val="00E113F3"/>
    <w:rsid w:val="00E139A9"/>
    <w:rsid w:val="00E1543E"/>
    <w:rsid w:val="00E1564E"/>
    <w:rsid w:val="00E15904"/>
    <w:rsid w:val="00E21E6A"/>
    <w:rsid w:val="00E22844"/>
    <w:rsid w:val="00E232B6"/>
    <w:rsid w:val="00E27301"/>
    <w:rsid w:val="00E31823"/>
    <w:rsid w:val="00E31C18"/>
    <w:rsid w:val="00E32328"/>
    <w:rsid w:val="00E34487"/>
    <w:rsid w:val="00E34BA6"/>
    <w:rsid w:val="00E41F90"/>
    <w:rsid w:val="00E44022"/>
    <w:rsid w:val="00E465B5"/>
    <w:rsid w:val="00E46DFD"/>
    <w:rsid w:val="00E47B48"/>
    <w:rsid w:val="00E507CC"/>
    <w:rsid w:val="00E51426"/>
    <w:rsid w:val="00E540CC"/>
    <w:rsid w:val="00E555D3"/>
    <w:rsid w:val="00E57895"/>
    <w:rsid w:val="00E64E2B"/>
    <w:rsid w:val="00E721D1"/>
    <w:rsid w:val="00E73AEA"/>
    <w:rsid w:val="00E76824"/>
    <w:rsid w:val="00E77456"/>
    <w:rsid w:val="00E82413"/>
    <w:rsid w:val="00E84BA3"/>
    <w:rsid w:val="00E90E5C"/>
    <w:rsid w:val="00E920E9"/>
    <w:rsid w:val="00E94DC6"/>
    <w:rsid w:val="00E96E66"/>
    <w:rsid w:val="00EA0721"/>
    <w:rsid w:val="00EB0517"/>
    <w:rsid w:val="00EB1638"/>
    <w:rsid w:val="00EB1B19"/>
    <w:rsid w:val="00EB3385"/>
    <w:rsid w:val="00EB44C4"/>
    <w:rsid w:val="00EB5E01"/>
    <w:rsid w:val="00EC46FB"/>
    <w:rsid w:val="00ED05C4"/>
    <w:rsid w:val="00ED17E4"/>
    <w:rsid w:val="00EE17C7"/>
    <w:rsid w:val="00EE2BF1"/>
    <w:rsid w:val="00EE2EB5"/>
    <w:rsid w:val="00EE3130"/>
    <w:rsid w:val="00EE59AA"/>
    <w:rsid w:val="00EE70CE"/>
    <w:rsid w:val="00EF053C"/>
    <w:rsid w:val="00EF0834"/>
    <w:rsid w:val="00EF3709"/>
    <w:rsid w:val="00EF743F"/>
    <w:rsid w:val="00F032FB"/>
    <w:rsid w:val="00F03E5A"/>
    <w:rsid w:val="00F05E3A"/>
    <w:rsid w:val="00F05E5C"/>
    <w:rsid w:val="00F1131E"/>
    <w:rsid w:val="00F149AA"/>
    <w:rsid w:val="00F151CB"/>
    <w:rsid w:val="00F203B7"/>
    <w:rsid w:val="00F2053D"/>
    <w:rsid w:val="00F205BC"/>
    <w:rsid w:val="00F21221"/>
    <w:rsid w:val="00F26977"/>
    <w:rsid w:val="00F3778B"/>
    <w:rsid w:val="00F41BB0"/>
    <w:rsid w:val="00F457C1"/>
    <w:rsid w:val="00F46EE6"/>
    <w:rsid w:val="00F61CFF"/>
    <w:rsid w:val="00F73088"/>
    <w:rsid w:val="00F82790"/>
    <w:rsid w:val="00F8565A"/>
    <w:rsid w:val="00F85F3E"/>
    <w:rsid w:val="00F9325D"/>
    <w:rsid w:val="00F9460A"/>
    <w:rsid w:val="00F95875"/>
    <w:rsid w:val="00F958DD"/>
    <w:rsid w:val="00F95AAA"/>
    <w:rsid w:val="00F97363"/>
    <w:rsid w:val="00FA5A5B"/>
    <w:rsid w:val="00FA5FD6"/>
    <w:rsid w:val="00FB05B4"/>
    <w:rsid w:val="00FB3A29"/>
    <w:rsid w:val="00FB54A7"/>
    <w:rsid w:val="00FB7B46"/>
    <w:rsid w:val="00FC1CDB"/>
    <w:rsid w:val="00FC3714"/>
    <w:rsid w:val="00FC715C"/>
    <w:rsid w:val="00FD3C10"/>
    <w:rsid w:val="00FD578B"/>
    <w:rsid w:val="00FD607B"/>
    <w:rsid w:val="00FD7436"/>
    <w:rsid w:val="00FE16F9"/>
    <w:rsid w:val="00FE1ECA"/>
    <w:rsid w:val="00FE2E0F"/>
    <w:rsid w:val="00FE51B8"/>
    <w:rsid w:val="00FF02DF"/>
    <w:rsid w:val="00FF1C1B"/>
    <w:rsid w:val="00FF2B2B"/>
    <w:rsid w:val="00FF30BC"/>
    <w:rsid w:val="00FF618A"/>
    <w:rsid w:val="00FF6D34"/>
    <w:rsid w:val="00FF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E1543E"/>
    <w:rPr>
      <w:rFonts w:cs="Times New Roman"/>
      <w:b/>
      <w:bCs/>
    </w:rPr>
  </w:style>
  <w:style w:type="paragraph" w:customStyle="1" w:styleId="1">
    <w:name w:val="1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E1543E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E1543E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E228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046D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5046D6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locked/>
    <w:rsid w:val="00122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F74B3-19A4-4355-9654-EC87AE86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3054</TotalTime>
  <Pages>22</Pages>
  <Words>5197</Words>
  <Characters>29627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Марченко</dc:creator>
  <cp:keywords/>
  <dc:description/>
  <cp:lastModifiedBy>Пользователь</cp:lastModifiedBy>
  <cp:revision>145</cp:revision>
  <cp:lastPrinted>2024-09-05T05:54:00Z</cp:lastPrinted>
  <dcterms:created xsi:type="dcterms:W3CDTF">2016-08-26T05:50:00Z</dcterms:created>
  <dcterms:modified xsi:type="dcterms:W3CDTF">2024-09-19T01:34:00Z</dcterms:modified>
</cp:coreProperties>
</file>