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0C4" w:rsidRDefault="00AF30C4" w:rsidP="00AF30C4">
      <w:pPr>
        <w:tabs>
          <w:tab w:val="left" w:pos="8400"/>
        </w:tabs>
        <w:spacing w:after="0" w:line="240" w:lineRule="auto"/>
        <w:rPr>
          <w:rFonts w:ascii="Times New Roman" w:eastAsia="Times New Roman" w:hAnsi="Times New Roman" w:cs="Times New Roman"/>
          <w:sz w:val="40"/>
          <w:szCs w:val="40"/>
          <w:lang w:eastAsia="ru-RU"/>
        </w:rPr>
      </w:pPr>
      <w:bookmarkStart w:id="0" w:name="_GoBack"/>
      <w:bookmarkEnd w:id="0"/>
    </w:p>
    <w:p w:rsidR="00FC4756" w:rsidRPr="004F60C7" w:rsidRDefault="00FC4756" w:rsidP="00FC4756">
      <w:pPr>
        <w:tabs>
          <w:tab w:val="left" w:pos="8400"/>
        </w:tabs>
        <w:spacing w:after="0" w:line="240" w:lineRule="auto"/>
        <w:jc w:val="center"/>
        <w:rPr>
          <w:rFonts w:ascii="Times New Roman" w:eastAsia="Times New Roman" w:hAnsi="Times New Roman" w:cs="Times New Roman"/>
          <w:sz w:val="40"/>
          <w:szCs w:val="40"/>
          <w:lang w:eastAsia="ru-RU"/>
        </w:rPr>
      </w:pPr>
      <w:r w:rsidRPr="004F60C7">
        <w:rPr>
          <w:rFonts w:ascii="Times New Roman" w:eastAsia="Times New Roman" w:hAnsi="Times New Roman" w:cs="Times New Roman"/>
          <w:sz w:val="40"/>
          <w:szCs w:val="40"/>
          <w:lang w:eastAsia="ru-RU"/>
        </w:rPr>
        <w:object w:dxaOrig="7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6" o:title=""/>
          </v:shape>
          <o:OLEObject Type="Embed" ProgID="Imaging.Document" ShapeID="_x0000_i1025" DrawAspect="Icon" ObjectID="_1607420755" r:id="rId7"/>
        </w:object>
      </w:r>
    </w:p>
    <w:p w:rsidR="00FC4756" w:rsidRPr="004F60C7" w:rsidRDefault="00FC4756" w:rsidP="00FC4756">
      <w:pPr>
        <w:keepNext/>
        <w:spacing w:after="0" w:line="240" w:lineRule="auto"/>
        <w:jc w:val="center"/>
        <w:outlineLvl w:val="0"/>
        <w:rPr>
          <w:rFonts w:ascii="Times New Roman" w:eastAsia="Times New Roman" w:hAnsi="Times New Roman" w:cs="Times New Roman"/>
          <w:b/>
          <w:sz w:val="24"/>
          <w:szCs w:val="20"/>
          <w:lang w:eastAsia="ru-RU"/>
        </w:rPr>
      </w:pPr>
      <w:r w:rsidRPr="004F60C7">
        <w:rPr>
          <w:rFonts w:ascii="Times New Roman" w:eastAsia="Times New Roman" w:hAnsi="Times New Roman" w:cs="Times New Roman"/>
          <w:b/>
          <w:sz w:val="24"/>
          <w:szCs w:val="20"/>
          <w:lang w:eastAsia="ru-RU"/>
        </w:rPr>
        <w:t>АДМИНИСТРАЦИЯ</w:t>
      </w:r>
    </w:p>
    <w:p w:rsidR="00FC4756" w:rsidRPr="004F60C7" w:rsidRDefault="00FC4756" w:rsidP="00FC4756">
      <w:pPr>
        <w:keepNext/>
        <w:spacing w:after="0" w:line="240" w:lineRule="auto"/>
        <w:jc w:val="center"/>
        <w:outlineLvl w:val="0"/>
        <w:rPr>
          <w:rFonts w:ascii="Times New Roman" w:eastAsia="Times New Roman" w:hAnsi="Times New Roman" w:cs="Times New Roman"/>
          <w:b/>
          <w:sz w:val="24"/>
          <w:szCs w:val="20"/>
          <w:lang w:eastAsia="ru-RU"/>
        </w:rPr>
      </w:pPr>
      <w:r w:rsidRPr="004F60C7">
        <w:rPr>
          <w:rFonts w:ascii="Times New Roman" w:eastAsia="Times New Roman" w:hAnsi="Times New Roman" w:cs="Times New Roman"/>
          <w:b/>
          <w:sz w:val="24"/>
          <w:szCs w:val="20"/>
          <w:lang w:eastAsia="ru-RU"/>
        </w:rPr>
        <w:t xml:space="preserve">    С А Л Ь С К О Г О    С Е Л Ь С К О Г О   </w:t>
      </w:r>
      <w:proofErr w:type="gramStart"/>
      <w:r w:rsidRPr="004F60C7">
        <w:rPr>
          <w:rFonts w:ascii="Times New Roman" w:eastAsia="Times New Roman" w:hAnsi="Times New Roman" w:cs="Times New Roman"/>
          <w:b/>
          <w:sz w:val="24"/>
          <w:szCs w:val="20"/>
          <w:lang w:eastAsia="ru-RU"/>
        </w:rPr>
        <w:t>П</w:t>
      </w:r>
      <w:proofErr w:type="gramEnd"/>
      <w:r w:rsidRPr="004F60C7">
        <w:rPr>
          <w:rFonts w:ascii="Times New Roman" w:eastAsia="Times New Roman" w:hAnsi="Times New Roman" w:cs="Times New Roman"/>
          <w:b/>
          <w:sz w:val="24"/>
          <w:szCs w:val="20"/>
          <w:lang w:eastAsia="ru-RU"/>
        </w:rPr>
        <w:t xml:space="preserve"> О С Е Л Е Н И Я</w:t>
      </w:r>
    </w:p>
    <w:p w:rsidR="00FC4756" w:rsidRPr="004F60C7" w:rsidRDefault="00FC4756" w:rsidP="00FC4756">
      <w:pPr>
        <w:keepNext/>
        <w:spacing w:after="0" w:line="240" w:lineRule="auto"/>
        <w:jc w:val="center"/>
        <w:outlineLvl w:val="0"/>
        <w:rPr>
          <w:rFonts w:ascii="Times New Roman" w:eastAsia="Times New Roman" w:hAnsi="Times New Roman" w:cs="Times New Roman"/>
          <w:b/>
          <w:lang w:eastAsia="ru-RU"/>
        </w:rPr>
      </w:pPr>
      <w:r w:rsidRPr="004F60C7">
        <w:rPr>
          <w:rFonts w:ascii="Times New Roman" w:eastAsia="Times New Roman" w:hAnsi="Times New Roman" w:cs="Times New Roman"/>
          <w:b/>
          <w:sz w:val="24"/>
          <w:szCs w:val="20"/>
          <w:lang w:eastAsia="ru-RU"/>
        </w:rPr>
        <w:t xml:space="preserve"> </w:t>
      </w:r>
      <w:r w:rsidRPr="004F60C7">
        <w:rPr>
          <w:rFonts w:ascii="Times New Roman" w:eastAsia="Times New Roman" w:hAnsi="Times New Roman" w:cs="Times New Roman"/>
          <w:b/>
          <w:lang w:eastAsia="ru-RU"/>
        </w:rPr>
        <w:t xml:space="preserve">Д А Л Ь Н Е </w:t>
      </w:r>
      <w:proofErr w:type="gramStart"/>
      <w:r w:rsidRPr="004F60C7">
        <w:rPr>
          <w:rFonts w:ascii="Times New Roman" w:eastAsia="Times New Roman" w:hAnsi="Times New Roman" w:cs="Times New Roman"/>
          <w:b/>
          <w:lang w:eastAsia="ru-RU"/>
        </w:rPr>
        <w:t>Р</w:t>
      </w:r>
      <w:proofErr w:type="gramEnd"/>
      <w:r w:rsidRPr="004F60C7">
        <w:rPr>
          <w:rFonts w:ascii="Times New Roman" w:eastAsia="Times New Roman" w:hAnsi="Times New Roman" w:cs="Times New Roman"/>
          <w:b/>
          <w:lang w:eastAsia="ru-RU"/>
        </w:rPr>
        <w:t xml:space="preserve"> Е Ч Е Н С </w:t>
      </w:r>
      <w:r w:rsidRPr="004F60C7">
        <w:rPr>
          <w:rFonts w:ascii="Times New Roman" w:eastAsia="Times New Roman" w:hAnsi="Times New Roman" w:cs="Times New Roman"/>
          <w:b/>
          <w:spacing w:val="32"/>
          <w:lang w:eastAsia="ru-RU"/>
        </w:rPr>
        <w:t>КОГО</w:t>
      </w:r>
      <w:r w:rsidRPr="004F60C7">
        <w:rPr>
          <w:rFonts w:ascii="Times New Roman" w:eastAsia="Times New Roman" w:hAnsi="Times New Roman" w:cs="Times New Roman"/>
          <w:b/>
          <w:lang w:eastAsia="ru-RU"/>
        </w:rPr>
        <w:t xml:space="preserve">    М У Н И Ц И П А Л Ь Н О Г О   </w:t>
      </w:r>
    </w:p>
    <w:p w:rsidR="00FC4756" w:rsidRPr="004F60C7" w:rsidRDefault="00FC4756" w:rsidP="00FC4756">
      <w:pPr>
        <w:keepNext/>
        <w:spacing w:after="0" w:line="240" w:lineRule="auto"/>
        <w:jc w:val="center"/>
        <w:outlineLvl w:val="0"/>
        <w:rPr>
          <w:rFonts w:ascii="Times New Roman" w:eastAsia="Times New Roman" w:hAnsi="Times New Roman" w:cs="Times New Roman"/>
          <w:b/>
          <w:lang w:eastAsia="ru-RU"/>
        </w:rPr>
      </w:pPr>
      <w:proofErr w:type="gramStart"/>
      <w:r w:rsidRPr="004F60C7">
        <w:rPr>
          <w:rFonts w:ascii="Times New Roman" w:eastAsia="Times New Roman" w:hAnsi="Times New Roman" w:cs="Times New Roman"/>
          <w:b/>
          <w:lang w:eastAsia="ru-RU"/>
        </w:rPr>
        <w:t>Р</w:t>
      </w:r>
      <w:proofErr w:type="gramEnd"/>
      <w:r w:rsidRPr="004F60C7">
        <w:rPr>
          <w:rFonts w:ascii="Times New Roman" w:eastAsia="Times New Roman" w:hAnsi="Times New Roman" w:cs="Times New Roman"/>
          <w:b/>
          <w:lang w:eastAsia="ru-RU"/>
        </w:rPr>
        <w:t xml:space="preserve"> А Й О Н А     П Р И М О Р С К О Г О   К Р А Я </w:t>
      </w:r>
    </w:p>
    <w:p w:rsidR="00FC4756" w:rsidRPr="004F60C7" w:rsidRDefault="00FC4756" w:rsidP="00FC4756">
      <w:pPr>
        <w:spacing w:after="0" w:line="240" w:lineRule="auto"/>
        <w:rPr>
          <w:rFonts w:ascii="Times New Roman" w:eastAsia="Times New Roman" w:hAnsi="Times New Roman" w:cs="Times New Roman"/>
          <w:sz w:val="24"/>
          <w:szCs w:val="20"/>
          <w:lang w:eastAsia="ru-RU"/>
        </w:rPr>
      </w:pPr>
    </w:p>
    <w:p w:rsidR="00FC4756" w:rsidRPr="004F60C7" w:rsidRDefault="00FC4756" w:rsidP="00FC4756">
      <w:pPr>
        <w:spacing w:after="0" w:line="240" w:lineRule="auto"/>
        <w:jc w:val="center"/>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П</w:t>
      </w:r>
      <w:proofErr w:type="gramEnd"/>
      <w:r>
        <w:rPr>
          <w:rFonts w:ascii="Times New Roman" w:eastAsia="Times New Roman" w:hAnsi="Times New Roman" w:cs="Times New Roman"/>
          <w:b/>
          <w:bCs/>
          <w:sz w:val="24"/>
          <w:szCs w:val="24"/>
          <w:lang w:eastAsia="ru-RU"/>
        </w:rPr>
        <w:t xml:space="preserve"> О С Т А Н О В Л Е Н  И Я</w:t>
      </w:r>
      <w:r>
        <w:rPr>
          <w:sz w:val="26"/>
          <w:szCs w:val="26"/>
        </w:rPr>
        <w:t xml:space="preserve">                                                                                                     </w:t>
      </w:r>
    </w:p>
    <w:p w:rsidR="00FC4756" w:rsidRDefault="00FC4756" w:rsidP="00FC4756">
      <w:pPr>
        <w:widowControl w:val="0"/>
        <w:jc w:val="center"/>
      </w:pPr>
    </w:p>
    <w:p w:rsidR="00FC4756" w:rsidRPr="001D5069" w:rsidRDefault="00FC4756" w:rsidP="00FC4756">
      <w:pPr>
        <w:widowControl w:val="0"/>
        <w:tabs>
          <w:tab w:val="center" w:pos="4960"/>
          <w:tab w:val="left" w:pos="7360"/>
        </w:tabs>
        <w:jc w:val="center"/>
        <w:rPr>
          <w:rFonts w:ascii="Times New Roman" w:hAnsi="Times New Roman" w:cs="Times New Roman"/>
          <w:b/>
          <w:sz w:val="20"/>
        </w:rPr>
      </w:pPr>
      <w:r>
        <w:rPr>
          <w:rFonts w:ascii="Times New Roman" w:hAnsi="Times New Roman" w:cs="Times New Roman"/>
          <w:b/>
          <w:sz w:val="20"/>
        </w:rPr>
        <w:t xml:space="preserve">  </w:t>
      </w:r>
      <w:r w:rsidR="0037509F">
        <w:rPr>
          <w:rFonts w:ascii="Times New Roman" w:hAnsi="Times New Roman" w:cs="Times New Roman"/>
          <w:b/>
          <w:sz w:val="20"/>
        </w:rPr>
        <w:t>27.08.</w:t>
      </w:r>
      <w:r w:rsidRPr="001D5069">
        <w:rPr>
          <w:rFonts w:ascii="Times New Roman" w:hAnsi="Times New Roman" w:cs="Times New Roman"/>
          <w:b/>
          <w:sz w:val="20"/>
        </w:rPr>
        <w:t>201</w:t>
      </w:r>
      <w:r>
        <w:rPr>
          <w:rFonts w:ascii="Times New Roman" w:hAnsi="Times New Roman" w:cs="Times New Roman"/>
          <w:b/>
          <w:sz w:val="20"/>
        </w:rPr>
        <w:t>8</w:t>
      </w:r>
      <w:r w:rsidR="0037509F">
        <w:rPr>
          <w:rFonts w:ascii="Times New Roman" w:hAnsi="Times New Roman" w:cs="Times New Roman"/>
          <w:b/>
          <w:sz w:val="20"/>
        </w:rPr>
        <w:t xml:space="preserve"> г.</w:t>
      </w:r>
      <w:r w:rsidRPr="001D5069">
        <w:rPr>
          <w:rFonts w:ascii="Times New Roman" w:hAnsi="Times New Roman" w:cs="Times New Roman"/>
          <w:b/>
        </w:rPr>
        <w:t xml:space="preserve">                             </w:t>
      </w:r>
      <w:r>
        <w:rPr>
          <w:rFonts w:ascii="Times New Roman" w:hAnsi="Times New Roman" w:cs="Times New Roman"/>
          <w:b/>
          <w:sz w:val="20"/>
        </w:rPr>
        <w:t>с. Сальское</w:t>
      </w:r>
      <w:r w:rsidRPr="001D5069">
        <w:rPr>
          <w:rFonts w:ascii="Times New Roman" w:hAnsi="Times New Roman" w:cs="Times New Roman"/>
          <w:b/>
        </w:rPr>
        <w:t xml:space="preserve">                                                </w:t>
      </w:r>
      <w:r w:rsidRPr="001D5069">
        <w:rPr>
          <w:rFonts w:ascii="Times New Roman" w:hAnsi="Times New Roman" w:cs="Times New Roman"/>
          <w:b/>
          <w:sz w:val="20"/>
        </w:rPr>
        <w:t xml:space="preserve">№ </w:t>
      </w:r>
      <w:r w:rsidR="0037509F">
        <w:rPr>
          <w:rFonts w:ascii="Times New Roman" w:hAnsi="Times New Roman" w:cs="Times New Roman"/>
          <w:b/>
          <w:sz w:val="20"/>
        </w:rPr>
        <w:t xml:space="preserve"> 51</w:t>
      </w:r>
    </w:p>
    <w:p w:rsidR="00BC071A" w:rsidRDefault="00FC4756" w:rsidP="00FC4756">
      <w:pPr>
        <w:widowControl w:val="0"/>
        <w:tabs>
          <w:tab w:val="center" w:pos="4960"/>
          <w:tab w:val="left" w:pos="7360"/>
        </w:tabs>
        <w:jc w:val="center"/>
        <w:rPr>
          <w:rFonts w:ascii="Times New Roman" w:hAnsi="Times New Roman" w:cs="Times New Roman"/>
          <w:b/>
          <w:sz w:val="20"/>
        </w:rPr>
      </w:pPr>
      <w:r>
        <w:rPr>
          <w:sz w:val="28"/>
          <w:szCs w:val="28"/>
          <w:u w:val="single"/>
        </w:rPr>
        <w:t xml:space="preserve"> </w:t>
      </w:r>
    </w:p>
    <w:p w:rsidR="00BC071A" w:rsidRDefault="00BC071A" w:rsidP="00BC071A">
      <w:pPr>
        <w:pStyle w:val="ConsPlusTitle"/>
        <w:spacing w:line="192" w:lineRule="auto"/>
        <w:jc w:val="center"/>
        <w:rPr>
          <w:rFonts w:ascii="Times New Roman" w:hAnsi="Times New Roman" w:cs="Times New Roman"/>
          <w:sz w:val="28"/>
          <w:szCs w:val="28"/>
        </w:rPr>
      </w:pPr>
      <w:r w:rsidRPr="00DF0409">
        <w:rPr>
          <w:rFonts w:ascii="Times New Roman" w:hAnsi="Times New Roman" w:cs="Times New Roman"/>
          <w:sz w:val="28"/>
          <w:szCs w:val="28"/>
        </w:rPr>
        <w:t xml:space="preserve">Об утверждении Примерного положения об оплате </w:t>
      </w:r>
      <w:r>
        <w:rPr>
          <w:rFonts w:ascii="Times New Roman" w:hAnsi="Times New Roman" w:cs="Times New Roman"/>
          <w:sz w:val="28"/>
          <w:szCs w:val="28"/>
        </w:rPr>
        <w:t xml:space="preserve">труда </w:t>
      </w:r>
    </w:p>
    <w:p w:rsidR="00BC071A" w:rsidRDefault="00BC071A" w:rsidP="00BC071A">
      <w:pPr>
        <w:pStyle w:val="ConsPlusTitle"/>
        <w:spacing w:line="192" w:lineRule="auto"/>
        <w:jc w:val="center"/>
        <w:rPr>
          <w:rFonts w:ascii="Times New Roman" w:hAnsi="Times New Roman" w:cs="Times New Roman"/>
          <w:sz w:val="28"/>
          <w:szCs w:val="28"/>
        </w:rPr>
      </w:pPr>
      <w:r>
        <w:rPr>
          <w:rFonts w:ascii="Times New Roman" w:hAnsi="Times New Roman" w:cs="Times New Roman"/>
          <w:sz w:val="28"/>
          <w:szCs w:val="28"/>
        </w:rPr>
        <w:t>работников учреждений культуры</w:t>
      </w:r>
    </w:p>
    <w:p w:rsidR="00BC071A" w:rsidRPr="00BC071A" w:rsidRDefault="00FC4756" w:rsidP="001F3F61">
      <w:pPr>
        <w:widowControl w:val="0"/>
        <w:tabs>
          <w:tab w:val="center" w:pos="4960"/>
          <w:tab w:val="left" w:pos="7360"/>
        </w:tabs>
        <w:jc w:val="center"/>
        <w:rPr>
          <w:rFonts w:ascii="Times New Roman" w:hAnsi="Times New Roman" w:cs="Times New Roman"/>
          <w:b/>
          <w:sz w:val="28"/>
          <w:szCs w:val="28"/>
        </w:rPr>
      </w:pPr>
      <w:r>
        <w:rPr>
          <w:rFonts w:ascii="Times New Roman" w:hAnsi="Times New Roman" w:cs="Times New Roman"/>
          <w:b/>
          <w:sz w:val="28"/>
          <w:szCs w:val="28"/>
        </w:rPr>
        <w:t>Сальского</w:t>
      </w:r>
      <w:r w:rsidR="00BC071A" w:rsidRPr="00BC071A">
        <w:rPr>
          <w:rFonts w:ascii="Times New Roman" w:hAnsi="Times New Roman" w:cs="Times New Roman"/>
          <w:b/>
          <w:sz w:val="28"/>
          <w:szCs w:val="28"/>
        </w:rPr>
        <w:t xml:space="preserve">  сельского поселения</w:t>
      </w:r>
    </w:p>
    <w:p w:rsidR="001F3F61" w:rsidRDefault="001F3F61" w:rsidP="002E4106">
      <w:pPr>
        <w:spacing w:before="100" w:beforeAutospacing="1" w:after="240" w:line="240" w:lineRule="auto"/>
        <w:jc w:val="right"/>
        <w:rPr>
          <w:rFonts w:ascii="Times New Roman" w:eastAsia="Times New Roman" w:hAnsi="Times New Roman" w:cs="Times New Roman"/>
          <w:sz w:val="24"/>
          <w:szCs w:val="24"/>
          <w:lang w:eastAsia="ru-RU"/>
        </w:rPr>
      </w:pPr>
    </w:p>
    <w:p w:rsidR="001F3F61" w:rsidRPr="00F34383" w:rsidRDefault="00BC071A" w:rsidP="00F34383">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1F3F61" w:rsidRPr="00F34383">
        <w:rPr>
          <w:rFonts w:ascii="Times New Roman" w:hAnsi="Times New Roman" w:cs="Times New Roman"/>
          <w:sz w:val="28"/>
          <w:szCs w:val="28"/>
        </w:rPr>
        <w:t>В соответствии с постановле</w:t>
      </w:r>
      <w:r w:rsidR="00FC4756">
        <w:rPr>
          <w:rFonts w:ascii="Times New Roman" w:hAnsi="Times New Roman" w:cs="Times New Roman"/>
          <w:sz w:val="28"/>
          <w:szCs w:val="28"/>
        </w:rPr>
        <w:t>нием администрации Сальского</w:t>
      </w:r>
      <w:r w:rsidR="0037509F">
        <w:rPr>
          <w:rFonts w:ascii="Times New Roman" w:hAnsi="Times New Roman" w:cs="Times New Roman"/>
          <w:sz w:val="28"/>
          <w:szCs w:val="28"/>
        </w:rPr>
        <w:t xml:space="preserve"> сельского поселения от 27.08.</w:t>
      </w:r>
      <w:r w:rsidR="001F3F61" w:rsidRPr="00F34383">
        <w:rPr>
          <w:rFonts w:ascii="Times New Roman" w:hAnsi="Times New Roman" w:cs="Times New Roman"/>
          <w:sz w:val="28"/>
          <w:szCs w:val="28"/>
        </w:rPr>
        <w:t xml:space="preserve">2018 года № </w:t>
      </w:r>
      <w:r w:rsidR="0037509F">
        <w:rPr>
          <w:rFonts w:ascii="Times New Roman" w:hAnsi="Times New Roman" w:cs="Times New Roman"/>
          <w:sz w:val="28"/>
          <w:szCs w:val="28"/>
        </w:rPr>
        <w:t>50 «</w:t>
      </w:r>
      <w:r w:rsidR="001F3F61" w:rsidRPr="00F34383">
        <w:rPr>
          <w:rFonts w:ascii="Times New Roman" w:eastAsia="Times New Roman" w:hAnsi="Times New Roman" w:cs="Times New Roman"/>
          <w:sz w:val="28"/>
          <w:szCs w:val="28"/>
          <w:lang w:eastAsia="ru-RU"/>
        </w:rPr>
        <w:t xml:space="preserve">О введении отраслевых </w:t>
      </w:r>
      <w:proofErr w:type="gramStart"/>
      <w:r w:rsidR="001F3F61" w:rsidRPr="00F34383">
        <w:rPr>
          <w:rFonts w:ascii="Times New Roman" w:eastAsia="Times New Roman" w:hAnsi="Times New Roman" w:cs="Times New Roman"/>
          <w:sz w:val="28"/>
          <w:szCs w:val="28"/>
          <w:lang w:eastAsia="ru-RU"/>
        </w:rPr>
        <w:t>систем оплаты труда работников муници</w:t>
      </w:r>
      <w:r w:rsidR="00FC4756">
        <w:rPr>
          <w:rFonts w:ascii="Times New Roman" w:eastAsia="Times New Roman" w:hAnsi="Times New Roman" w:cs="Times New Roman"/>
          <w:sz w:val="28"/>
          <w:szCs w:val="28"/>
          <w:lang w:eastAsia="ru-RU"/>
        </w:rPr>
        <w:t>пальных учреждений</w:t>
      </w:r>
      <w:proofErr w:type="gramEnd"/>
      <w:r w:rsidR="00FC4756">
        <w:rPr>
          <w:rFonts w:ascii="Times New Roman" w:eastAsia="Times New Roman" w:hAnsi="Times New Roman" w:cs="Times New Roman"/>
          <w:sz w:val="28"/>
          <w:szCs w:val="28"/>
          <w:lang w:eastAsia="ru-RU"/>
        </w:rPr>
        <w:t xml:space="preserve"> Сальского</w:t>
      </w:r>
      <w:r w:rsidR="001F3F61" w:rsidRPr="00F34383">
        <w:rPr>
          <w:rFonts w:ascii="Times New Roman" w:eastAsia="Times New Roman" w:hAnsi="Times New Roman" w:cs="Times New Roman"/>
          <w:sz w:val="28"/>
          <w:szCs w:val="28"/>
          <w:lang w:eastAsia="ru-RU"/>
        </w:rPr>
        <w:t xml:space="preserve"> сельского поселен</w:t>
      </w:r>
      <w:r w:rsidR="00FC4756">
        <w:rPr>
          <w:rFonts w:ascii="Times New Roman" w:eastAsia="Times New Roman" w:hAnsi="Times New Roman" w:cs="Times New Roman"/>
          <w:sz w:val="28"/>
          <w:szCs w:val="28"/>
          <w:lang w:eastAsia="ru-RU"/>
        </w:rPr>
        <w:t>ия», администрация Сальского</w:t>
      </w:r>
      <w:r w:rsidR="001F3F61" w:rsidRPr="00F34383">
        <w:rPr>
          <w:rFonts w:ascii="Times New Roman" w:eastAsia="Times New Roman" w:hAnsi="Times New Roman" w:cs="Times New Roman"/>
          <w:sz w:val="28"/>
          <w:szCs w:val="28"/>
          <w:lang w:eastAsia="ru-RU"/>
        </w:rPr>
        <w:t xml:space="preserve"> сельского поселения </w:t>
      </w:r>
    </w:p>
    <w:p w:rsidR="001F3F61" w:rsidRPr="00F34383" w:rsidRDefault="001F3F61" w:rsidP="00F34383">
      <w:pPr>
        <w:spacing w:before="100" w:beforeAutospacing="1" w:after="100" w:afterAutospacing="1"/>
        <w:jc w:val="both"/>
        <w:rPr>
          <w:rFonts w:ascii="Times New Roman" w:eastAsia="Times New Roman" w:hAnsi="Times New Roman" w:cs="Times New Roman"/>
          <w:sz w:val="28"/>
          <w:szCs w:val="28"/>
          <w:lang w:eastAsia="ru-RU"/>
        </w:rPr>
      </w:pPr>
      <w:r w:rsidRPr="00F34383">
        <w:rPr>
          <w:rFonts w:ascii="Times New Roman" w:eastAsia="Times New Roman" w:hAnsi="Times New Roman" w:cs="Times New Roman"/>
          <w:sz w:val="28"/>
          <w:szCs w:val="28"/>
          <w:lang w:eastAsia="ru-RU"/>
        </w:rPr>
        <w:t>Постановляет:</w:t>
      </w:r>
    </w:p>
    <w:p w:rsidR="001F3F61" w:rsidRPr="00F34383" w:rsidRDefault="00BC071A" w:rsidP="00F34383">
      <w:p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1F3F61" w:rsidRPr="00F34383">
        <w:rPr>
          <w:rFonts w:ascii="Times New Roman" w:eastAsia="Times New Roman" w:hAnsi="Times New Roman" w:cs="Times New Roman"/>
          <w:sz w:val="28"/>
          <w:szCs w:val="28"/>
          <w:lang w:eastAsia="ru-RU"/>
        </w:rPr>
        <w:t xml:space="preserve">1. Утвердить прилагаемое Примерное </w:t>
      </w:r>
      <w:r w:rsidR="001F3F61" w:rsidRPr="00F34383">
        <w:rPr>
          <w:rFonts w:ascii="Times New Roman" w:eastAsia="Times New Roman" w:hAnsi="Times New Roman" w:cs="Times New Roman"/>
          <w:bCs/>
          <w:sz w:val="28"/>
          <w:szCs w:val="28"/>
          <w:lang w:eastAsia="ru-RU"/>
        </w:rPr>
        <w:t>положение об оплате труда работников муниципальных у</w:t>
      </w:r>
      <w:r w:rsidR="00FC4756">
        <w:rPr>
          <w:rFonts w:ascii="Times New Roman" w:eastAsia="Times New Roman" w:hAnsi="Times New Roman" w:cs="Times New Roman"/>
          <w:bCs/>
          <w:sz w:val="28"/>
          <w:szCs w:val="28"/>
          <w:lang w:eastAsia="ru-RU"/>
        </w:rPr>
        <w:t>чреждений культуры Сальского</w:t>
      </w:r>
      <w:r w:rsidR="001F3F61" w:rsidRPr="00F34383">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1F3F61" w:rsidRPr="00F34383" w:rsidRDefault="00BC071A" w:rsidP="00F34383">
      <w:pPr>
        <w:spacing w:before="100" w:beforeAutospacing="1" w:after="100" w:afterAutospacing="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1F3F61" w:rsidRPr="00F34383">
        <w:rPr>
          <w:rFonts w:ascii="Times New Roman" w:eastAsia="Times New Roman" w:hAnsi="Times New Roman" w:cs="Times New Roman"/>
          <w:sz w:val="28"/>
          <w:szCs w:val="28"/>
          <w:lang w:eastAsia="ru-RU"/>
        </w:rPr>
        <w:t>2.</w:t>
      </w:r>
      <w:r w:rsidR="001F3F61" w:rsidRPr="00F34383">
        <w:rPr>
          <w:rFonts w:ascii="Times New Roman" w:hAnsi="Times New Roman" w:cs="Times New Roman"/>
          <w:sz w:val="28"/>
          <w:szCs w:val="28"/>
        </w:rPr>
        <w:t xml:space="preserve"> </w:t>
      </w:r>
      <w:proofErr w:type="gramStart"/>
      <w:r w:rsidR="001F3F61" w:rsidRPr="00F34383">
        <w:rPr>
          <w:rFonts w:ascii="Times New Roman" w:hAnsi="Times New Roman" w:cs="Times New Roman"/>
          <w:sz w:val="28"/>
          <w:szCs w:val="28"/>
        </w:rPr>
        <w:t>Контроль за</w:t>
      </w:r>
      <w:proofErr w:type="gramEnd"/>
      <w:r w:rsidR="001F3F61" w:rsidRPr="00F34383">
        <w:rPr>
          <w:rFonts w:ascii="Times New Roman" w:hAnsi="Times New Roman" w:cs="Times New Roman"/>
          <w:sz w:val="28"/>
          <w:szCs w:val="28"/>
        </w:rPr>
        <w:t xml:space="preserve"> исполнением настоящего постановления  возложить на </w:t>
      </w:r>
      <w:r w:rsidR="00FC4756">
        <w:rPr>
          <w:rFonts w:ascii="Times New Roman" w:hAnsi="Times New Roman" w:cs="Times New Roman"/>
          <w:sz w:val="28"/>
          <w:szCs w:val="28"/>
        </w:rPr>
        <w:t>начальника отдела учета (главного бухгалтера) администрации  Сальского</w:t>
      </w:r>
      <w:r w:rsidR="001F3F61" w:rsidRPr="00F34383">
        <w:rPr>
          <w:rFonts w:ascii="Times New Roman" w:hAnsi="Times New Roman" w:cs="Times New Roman"/>
          <w:sz w:val="28"/>
          <w:szCs w:val="28"/>
        </w:rPr>
        <w:t xml:space="preserve"> се</w:t>
      </w:r>
      <w:r w:rsidR="00FC4756">
        <w:rPr>
          <w:rFonts w:ascii="Times New Roman" w:hAnsi="Times New Roman" w:cs="Times New Roman"/>
          <w:sz w:val="28"/>
          <w:szCs w:val="28"/>
        </w:rPr>
        <w:t>льского поселения (</w:t>
      </w:r>
      <w:proofErr w:type="spellStart"/>
      <w:r w:rsidR="00FC4756">
        <w:rPr>
          <w:rFonts w:ascii="Times New Roman" w:hAnsi="Times New Roman" w:cs="Times New Roman"/>
          <w:sz w:val="28"/>
          <w:szCs w:val="28"/>
        </w:rPr>
        <w:t>Басырову</w:t>
      </w:r>
      <w:proofErr w:type="spellEnd"/>
      <w:r w:rsidR="00FC4756">
        <w:rPr>
          <w:rFonts w:ascii="Times New Roman" w:hAnsi="Times New Roman" w:cs="Times New Roman"/>
          <w:sz w:val="28"/>
          <w:szCs w:val="28"/>
        </w:rPr>
        <w:t xml:space="preserve"> Т.Г.)</w:t>
      </w:r>
      <w:r w:rsidR="001F3F61" w:rsidRPr="00F34383">
        <w:rPr>
          <w:rFonts w:ascii="Times New Roman" w:hAnsi="Times New Roman" w:cs="Times New Roman"/>
          <w:sz w:val="28"/>
          <w:szCs w:val="28"/>
        </w:rPr>
        <w:t>.</w:t>
      </w:r>
    </w:p>
    <w:p w:rsidR="001F3F61" w:rsidRPr="00F34383" w:rsidRDefault="00BC071A" w:rsidP="00F34383">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w:t>
      </w:r>
      <w:r w:rsidR="001F3F61" w:rsidRPr="00F34383">
        <w:rPr>
          <w:rFonts w:ascii="Times New Roman" w:hAnsi="Times New Roman" w:cs="Times New Roman"/>
          <w:sz w:val="28"/>
          <w:szCs w:val="28"/>
        </w:rPr>
        <w:t>3. Настоящее постановление вступает в силу с</w:t>
      </w:r>
      <w:r w:rsidR="004451EE" w:rsidRPr="00F34383">
        <w:rPr>
          <w:rFonts w:ascii="Times New Roman" w:hAnsi="Times New Roman" w:cs="Times New Roman"/>
          <w:sz w:val="28"/>
          <w:szCs w:val="28"/>
        </w:rPr>
        <w:t xml:space="preserve"> момента</w:t>
      </w:r>
      <w:r w:rsidR="001F3F61" w:rsidRPr="00F34383">
        <w:rPr>
          <w:rFonts w:ascii="Times New Roman" w:hAnsi="Times New Roman" w:cs="Times New Roman"/>
          <w:sz w:val="28"/>
          <w:szCs w:val="28"/>
        </w:rPr>
        <w:t xml:space="preserve"> его</w:t>
      </w:r>
      <w:r w:rsidR="004451EE" w:rsidRPr="00F34383">
        <w:rPr>
          <w:rFonts w:ascii="Times New Roman" w:hAnsi="Times New Roman" w:cs="Times New Roman"/>
          <w:sz w:val="28"/>
          <w:szCs w:val="28"/>
        </w:rPr>
        <w:t xml:space="preserve"> обнародования.</w:t>
      </w:r>
    </w:p>
    <w:p w:rsidR="004451EE" w:rsidRPr="00F34383" w:rsidRDefault="004451EE" w:rsidP="00FC4756">
      <w:pPr>
        <w:autoSpaceDE w:val="0"/>
        <w:autoSpaceDN w:val="0"/>
        <w:adjustRightInd w:val="0"/>
        <w:spacing w:after="0"/>
        <w:jc w:val="both"/>
        <w:outlineLvl w:val="0"/>
        <w:rPr>
          <w:rFonts w:ascii="Times New Roman" w:hAnsi="Times New Roman" w:cs="Times New Roman"/>
          <w:sz w:val="28"/>
          <w:szCs w:val="28"/>
        </w:rPr>
      </w:pPr>
      <w:r w:rsidRPr="00F34383">
        <w:rPr>
          <w:rFonts w:ascii="Times New Roman" w:hAnsi="Times New Roman" w:cs="Times New Roman"/>
          <w:sz w:val="28"/>
          <w:szCs w:val="28"/>
        </w:rPr>
        <w:t xml:space="preserve">Глава администрации </w:t>
      </w:r>
    </w:p>
    <w:p w:rsidR="004451EE" w:rsidRPr="00F34383" w:rsidRDefault="00FC4756" w:rsidP="00FC4756">
      <w:pPr>
        <w:autoSpaceDE w:val="0"/>
        <w:autoSpaceDN w:val="0"/>
        <w:adjustRightInd w:val="0"/>
        <w:spacing w:after="0"/>
        <w:jc w:val="both"/>
        <w:outlineLvl w:val="0"/>
        <w:rPr>
          <w:rFonts w:ascii="Times New Roman" w:eastAsia="Times New Roman" w:hAnsi="Times New Roman" w:cs="Times New Roman"/>
          <w:sz w:val="28"/>
          <w:szCs w:val="28"/>
          <w:lang w:eastAsia="ru-RU"/>
        </w:rPr>
      </w:pPr>
      <w:r>
        <w:rPr>
          <w:rFonts w:ascii="Times New Roman" w:hAnsi="Times New Roman" w:cs="Times New Roman"/>
          <w:sz w:val="28"/>
          <w:szCs w:val="28"/>
        </w:rPr>
        <w:t>Сальского</w:t>
      </w:r>
      <w:r w:rsidR="004451EE" w:rsidRPr="00F34383">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В.С.Губарь</w:t>
      </w:r>
      <w:proofErr w:type="spellEnd"/>
    </w:p>
    <w:p w:rsidR="001F3F61" w:rsidRPr="00F34383" w:rsidRDefault="001F3F61" w:rsidP="00F34383">
      <w:pPr>
        <w:spacing w:before="100" w:beforeAutospacing="1" w:after="100" w:afterAutospacing="1"/>
        <w:jc w:val="both"/>
        <w:rPr>
          <w:rFonts w:ascii="Times New Roman" w:hAnsi="Times New Roman" w:cs="Times New Roman"/>
          <w:sz w:val="28"/>
          <w:szCs w:val="28"/>
        </w:rPr>
      </w:pPr>
    </w:p>
    <w:p w:rsidR="00BC071A" w:rsidRDefault="00BC071A" w:rsidP="00F34383">
      <w:pPr>
        <w:spacing w:before="100" w:beforeAutospacing="1" w:after="240" w:line="240" w:lineRule="auto"/>
        <w:jc w:val="both"/>
        <w:rPr>
          <w:rFonts w:ascii="Times New Roman" w:eastAsia="Times New Roman" w:hAnsi="Times New Roman" w:cs="Times New Roman"/>
          <w:sz w:val="28"/>
          <w:szCs w:val="28"/>
          <w:lang w:eastAsia="ru-RU"/>
        </w:rPr>
      </w:pPr>
    </w:p>
    <w:p w:rsidR="00BC071A" w:rsidRDefault="00BC071A" w:rsidP="00F34383">
      <w:pPr>
        <w:spacing w:before="100" w:beforeAutospacing="1" w:after="240" w:line="240" w:lineRule="auto"/>
        <w:jc w:val="both"/>
        <w:rPr>
          <w:rFonts w:ascii="Times New Roman" w:eastAsia="Times New Roman" w:hAnsi="Times New Roman" w:cs="Times New Roman"/>
          <w:sz w:val="28"/>
          <w:szCs w:val="28"/>
          <w:lang w:eastAsia="ru-RU"/>
        </w:rPr>
      </w:pPr>
    </w:p>
    <w:p w:rsidR="00F4618D" w:rsidRDefault="00F4618D" w:rsidP="00FC4756">
      <w:pPr>
        <w:spacing w:before="100" w:beforeAutospacing="1" w:after="240" w:line="240" w:lineRule="auto"/>
        <w:rPr>
          <w:rFonts w:ascii="Times New Roman" w:eastAsia="Times New Roman" w:hAnsi="Times New Roman" w:cs="Times New Roman"/>
          <w:sz w:val="28"/>
          <w:szCs w:val="28"/>
          <w:lang w:eastAsia="ru-RU"/>
        </w:rPr>
      </w:pPr>
    </w:p>
    <w:p w:rsidR="002E4106" w:rsidRPr="0037509F" w:rsidRDefault="002E4106" w:rsidP="00FC4756">
      <w:pPr>
        <w:spacing w:after="0" w:line="240" w:lineRule="auto"/>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Приложение</w:t>
      </w:r>
      <w:r w:rsidRPr="0037509F">
        <w:rPr>
          <w:rFonts w:ascii="Times New Roman" w:eastAsia="Times New Roman" w:hAnsi="Times New Roman" w:cs="Times New Roman"/>
          <w:sz w:val="24"/>
          <w:szCs w:val="24"/>
          <w:lang w:eastAsia="ru-RU"/>
        </w:rPr>
        <w:br/>
      </w:r>
      <w:r w:rsidRPr="0037509F">
        <w:rPr>
          <w:rFonts w:ascii="Times New Roman" w:eastAsia="Times New Roman" w:hAnsi="Times New Roman" w:cs="Times New Roman"/>
          <w:sz w:val="24"/>
          <w:szCs w:val="24"/>
          <w:lang w:eastAsia="ru-RU"/>
        </w:rPr>
        <w:br/>
        <w:t>УТВЕРЖДЕНО</w:t>
      </w:r>
      <w:r w:rsidRPr="0037509F">
        <w:rPr>
          <w:rFonts w:ascii="Times New Roman" w:eastAsia="Times New Roman" w:hAnsi="Times New Roman" w:cs="Times New Roman"/>
          <w:sz w:val="24"/>
          <w:szCs w:val="24"/>
          <w:lang w:eastAsia="ru-RU"/>
        </w:rPr>
        <w:br/>
        <w:t>постановле</w:t>
      </w:r>
      <w:r w:rsidR="00FC4756" w:rsidRPr="0037509F">
        <w:rPr>
          <w:rFonts w:ascii="Times New Roman" w:eastAsia="Times New Roman" w:hAnsi="Times New Roman" w:cs="Times New Roman"/>
          <w:sz w:val="24"/>
          <w:szCs w:val="24"/>
          <w:lang w:eastAsia="ru-RU"/>
        </w:rPr>
        <w:t>нием</w:t>
      </w:r>
      <w:r w:rsidR="00FC4756" w:rsidRPr="0037509F">
        <w:rPr>
          <w:rFonts w:ascii="Times New Roman" w:eastAsia="Times New Roman" w:hAnsi="Times New Roman" w:cs="Times New Roman"/>
          <w:sz w:val="24"/>
          <w:szCs w:val="24"/>
          <w:lang w:eastAsia="ru-RU"/>
        </w:rPr>
        <w:br/>
        <w:t>администрации Сальского</w:t>
      </w:r>
      <w:r w:rsidRPr="0037509F">
        <w:rPr>
          <w:rFonts w:ascii="Times New Roman" w:eastAsia="Times New Roman" w:hAnsi="Times New Roman" w:cs="Times New Roman"/>
          <w:sz w:val="24"/>
          <w:szCs w:val="24"/>
          <w:lang w:eastAsia="ru-RU"/>
        </w:rPr>
        <w:t xml:space="preserve"> </w:t>
      </w:r>
    </w:p>
    <w:p w:rsidR="002E4106" w:rsidRPr="0037509F" w:rsidRDefault="002E4106" w:rsidP="00FC4756">
      <w:pPr>
        <w:spacing w:after="0" w:line="240" w:lineRule="auto"/>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сельского поселения от </w:t>
      </w:r>
      <w:r w:rsidR="0037509F" w:rsidRPr="0037509F">
        <w:rPr>
          <w:rFonts w:ascii="Times New Roman" w:eastAsia="Times New Roman" w:hAnsi="Times New Roman" w:cs="Times New Roman"/>
          <w:sz w:val="24"/>
          <w:szCs w:val="24"/>
          <w:lang w:eastAsia="ru-RU"/>
        </w:rPr>
        <w:t xml:space="preserve">27.08.2018 г. </w:t>
      </w:r>
      <w:r w:rsidRPr="0037509F">
        <w:rPr>
          <w:rFonts w:ascii="Times New Roman" w:eastAsia="Times New Roman" w:hAnsi="Times New Roman" w:cs="Times New Roman"/>
          <w:sz w:val="24"/>
          <w:szCs w:val="24"/>
          <w:lang w:eastAsia="ru-RU"/>
        </w:rPr>
        <w:t>№</w:t>
      </w:r>
      <w:r w:rsidR="0037509F" w:rsidRPr="0037509F">
        <w:rPr>
          <w:rFonts w:ascii="Times New Roman" w:eastAsia="Times New Roman" w:hAnsi="Times New Roman" w:cs="Times New Roman"/>
          <w:sz w:val="24"/>
          <w:szCs w:val="24"/>
          <w:lang w:eastAsia="ru-RU"/>
        </w:rPr>
        <w:t xml:space="preserve"> 51</w:t>
      </w:r>
    </w:p>
    <w:p w:rsidR="002E4106" w:rsidRPr="0037509F" w:rsidRDefault="002E4106" w:rsidP="00F3438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2E4106" w:rsidRPr="0037509F" w:rsidRDefault="002E4106" w:rsidP="00FC4756">
      <w:pPr>
        <w:spacing w:before="100" w:beforeAutospacing="1" w:after="100" w:afterAutospacing="1" w:line="240" w:lineRule="auto"/>
        <w:jc w:val="center"/>
        <w:outlineLvl w:val="1"/>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Примерное положение об оплате труда работников муниципальных у</w:t>
      </w:r>
      <w:r w:rsidR="00FC4756" w:rsidRPr="0037509F">
        <w:rPr>
          <w:rFonts w:ascii="Times New Roman" w:eastAsia="Times New Roman" w:hAnsi="Times New Roman" w:cs="Times New Roman"/>
          <w:b/>
          <w:bCs/>
          <w:sz w:val="24"/>
          <w:szCs w:val="24"/>
          <w:lang w:eastAsia="ru-RU"/>
        </w:rPr>
        <w:t>чреждений культуры Сальского</w:t>
      </w:r>
      <w:r w:rsidRPr="0037509F">
        <w:rPr>
          <w:rFonts w:ascii="Times New Roman" w:eastAsia="Times New Roman" w:hAnsi="Times New Roman" w:cs="Times New Roman"/>
          <w:b/>
          <w:bCs/>
          <w:sz w:val="24"/>
          <w:szCs w:val="24"/>
          <w:lang w:eastAsia="ru-RU"/>
        </w:rPr>
        <w:t xml:space="preserve"> сельского поселения</w:t>
      </w:r>
    </w:p>
    <w:p w:rsidR="002E4106" w:rsidRPr="0037509F" w:rsidRDefault="002E4106" w:rsidP="00F34383">
      <w:pPr>
        <w:spacing w:before="100" w:beforeAutospacing="1" w:after="100" w:afterAutospacing="1" w:line="240" w:lineRule="auto"/>
        <w:jc w:val="both"/>
        <w:outlineLvl w:val="1"/>
        <w:rPr>
          <w:rFonts w:ascii="Times New Roman" w:eastAsia="Times New Roman" w:hAnsi="Times New Roman" w:cs="Times New Roman"/>
          <w:b/>
          <w:bCs/>
          <w:sz w:val="24"/>
          <w:szCs w:val="24"/>
          <w:lang w:eastAsia="ru-RU"/>
        </w:rPr>
      </w:pPr>
    </w:p>
    <w:p w:rsidR="002E4106" w:rsidRPr="0037509F" w:rsidRDefault="002E4106"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1. Общие положения</w:t>
      </w:r>
    </w:p>
    <w:p w:rsidR="002E4106" w:rsidRPr="0037509F" w:rsidRDefault="00BC071A" w:rsidP="00F34383">
      <w:pPr>
        <w:spacing w:before="100" w:beforeAutospacing="1" w:after="24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1.1. Настоящее примерное положение об оплате труда работников муниципальных у</w:t>
      </w:r>
      <w:r w:rsidR="00FC4756" w:rsidRPr="0037509F">
        <w:rPr>
          <w:rFonts w:ascii="Times New Roman" w:eastAsia="Times New Roman" w:hAnsi="Times New Roman" w:cs="Times New Roman"/>
          <w:sz w:val="24"/>
          <w:szCs w:val="24"/>
          <w:lang w:eastAsia="ru-RU"/>
        </w:rPr>
        <w:t>чреждений культуры Сальского</w:t>
      </w:r>
      <w:r w:rsidR="002E4106" w:rsidRPr="0037509F">
        <w:rPr>
          <w:rFonts w:ascii="Times New Roman" w:eastAsia="Times New Roman" w:hAnsi="Times New Roman" w:cs="Times New Roman"/>
          <w:sz w:val="24"/>
          <w:szCs w:val="24"/>
          <w:lang w:eastAsia="ru-RU"/>
        </w:rPr>
        <w:t xml:space="preserve"> сельского поселения (далее - Положение), регулирует порядок и условия оплаты труда работников </w:t>
      </w:r>
      <w:r w:rsidR="00EC28EC" w:rsidRPr="0037509F">
        <w:rPr>
          <w:rFonts w:ascii="Times New Roman" w:eastAsia="Times New Roman" w:hAnsi="Times New Roman" w:cs="Times New Roman"/>
          <w:sz w:val="24"/>
          <w:szCs w:val="24"/>
          <w:lang w:eastAsia="ru-RU"/>
        </w:rPr>
        <w:t xml:space="preserve">муниципального казенного учреждения </w:t>
      </w:r>
      <w:r w:rsidR="00FC4756" w:rsidRPr="0037509F">
        <w:rPr>
          <w:rFonts w:ascii="Times New Roman" w:eastAsia="Times New Roman" w:hAnsi="Times New Roman" w:cs="Times New Roman"/>
          <w:sz w:val="24"/>
          <w:szCs w:val="24"/>
          <w:lang w:eastAsia="ru-RU"/>
        </w:rPr>
        <w:t>Сальского</w:t>
      </w:r>
      <w:r w:rsidR="002E4106" w:rsidRPr="0037509F">
        <w:rPr>
          <w:rFonts w:ascii="Times New Roman" w:eastAsia="Times New Roman" w:hAnsi="Times New Roman" w:cs="Times New Roman"/>
          <w:sz w:val="24"/>
          <w:szCs w:val="24"/>
          <w:lang w:eastAsia="ru-RU"/>
        </w:rPr>
        <w:t xml:space="preserve"> сельского поселения </w:t>
      </w:r>
      <w:r w:rsidR="00FC4756" w:rsidRPr="0037509F">
        <w:rPr>
          <w:rFonts w:ascii="Times New Roman" w:eastAsia="Times New Roman" w:hAnsi="Times New Roman" w:cs="Times New Roman"/>
          <w:sz w:val="24"/>
          <w:szCs w:val="24"/>
          <w:lang w:eastAsia="ru-RU"/>
        </w:rPr>
        <w:t>МКУ "КДЦ</w:t>
      </w:r>
      <w:r w:rsidR="00C01077" w:rsidRPr="0037509F">
        <w:rPr>
          <w:rFonts w:ascii="Times New Roman" w:eastAsia="Times New Roman" w:hAnsi="Times New Roman" w:cs="Times New Roman"/>
          <w:sz w:val="24"/>
          <w:szCs w:val="24"/>
          <w:lang w:eastAsia="ru-RU"/>
        </w:rPr>
        <w:t>"</w:t>
      </w:r>
      <w:r w:rsidR="00FC4756" w:rsidRPr="0037509F">
        <w:rPr>
          <w:rFonts w:ascii="Times New Roman" w:eastAsia="Times New Roman" w:hAnsi="Times New Roman" w:cs="Times New Roman"/>
          <w:sz w:val="24"/>
          <w:szCs w:val="24"/>
          <w:lang w:eastAsia="ru-RU"/>
        </w:rPr>
        <w:t xml:space="preserve"> Сальского сельского поселения</w:t>
      </w:r>
      <w:r w:rsidR="002E4106" w:rsidRPr="0037509F">
        <w:rPr>
          <w:rFonts w:ascii="Times New Roman" w:eastAsia="Times New Roman" w:hAnsi="Times New Roman" w:cs="Times New Roman"/>
          <w:sz w:val="24"/>
          <w:szCs w:val="24"/>
          <w:lang w:eastAsia="ru-RU"/>
        </w:rPr>
        <w:t xml:space="preserve"> (далее - </w:t>
      </w:r>
      <w:r w:rsidR="00C01077" w:rsidRPr="0037509F">
        <w:rPr>
          <w:rFonts w:ascii="Times New Roman" w:eastAsia="Times New Roman" w:hAnsi="Times New Roman" w:cs="Times New Roman"/>
          <w:sz w:val="24"/>
          <w:szCs w:val="24"/>
          <w:lang w:eastAsia="ru-RU"/>
        </w:rPr>
        <w:t>Учреждение</w:t>
      </w:r>
      <w:r w:rsidR="002E4106" w:rsidRPr="0037509F">
        <w:rPr>
          <w:rFonts w:ascii="Times New Roman" w:eastAsia="Times New Roman" w:hAnsi="Times New Roman" w:cs="Times New Roman"/>
          <w:sz w:val="24"/>
          <w:szCs w:val="24"/>
          <w:lang w:eastAsia="ru-RU"/>
        </w:rPr>
        <w:t xml:space="preserve"> культуры).</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1.2. Фонд </w:t>
      </w:r>
      <w:proofErr w:type="gramStart"/>
      <w:r w:rsidR="002E4106" w:rsidRPr="0037509F">
        <w:rPr>
          <w:rFonts w:ascii="Times New Roman" w:eastAsia="Times New Roman" w:hAnsi="Times New Roman" w:cs="Times New Roman"/>
          <w:sz w:val="24"/>
          <w:szCs w:val="24"/>
          <w:lang w:eastAsia="ru-RU"/>
        </w:rPr>
        <w:t xml:space="preserve">оплаты труда работников </w:t>
      </w:r>
      <w:r w:rsidR="00C01077" w:rsidRPr="0037509F">
        <w:rPr>
          <w:rFonts w:ascii="Times New Roman" w:eastAsia="Times New Roman" w:hAnsi="Times New Roman" w:cs="Times New Roman"/>
          <w:sz w:val="24"/>
          <w:szCs w:val="24"/>
          <w:lang w:eastAsia="ru-RU"/>
        </w:rPr>
        <w:t xml:space="preserve">Учреждения </w:t>
      </w:r>
      <w:r w:rsidR="002E4106" w:rsidRPr="0037509F">
        <w:rPr>
          <w:rFonts w:ascii="Times New Roman" w:eastAsia="Times New Roman" w:hAnsi="Times New Roman" w:cs="Times New Roman"/>
          <w:sz w:val="24"/>
          <w:szCs w:val="24"/>
          <w:lang w:eastAsia="ru-RU"/>
        </w:rPr>
        <w:t xml:space="preserve"> культуры</w:t>
      </w:r>
      <w:proofErr w:type="gramEnd"/>
      <w:r w:rsidR="002E4106" w:rsidRPr="0037509F">
        <w:rPr>
          <w:rFonts w:ascii="Times New Roman" w:eastAsia="Times New Roman" w:hAnsi="Times New Roman" w:cs="Times New Roman"/>
          <w:sz w:val="24"/>
          <w:szCs w:val="24"/>
          <w:lang w:eastAsia="ru-RU"/>
        </w:rPr>
        <w:t xml:space="preserve"> формируется на календарный год, исходя из </w:t>
      </w:r>
      <w:r w:rsidR="00C01077" w:rsidRPr="0037509F">
        <w:rPr>
          <w:rFonts w:ascii="Times New Roman" w:eastAsia="Times New Roman" w:hAnsi="Times New Roman" w:cs="Times New Roman"/>
          <w:sz w:val="24"/>
          <w:szCs w:val="24"/>
          <w:lang w:eastAsia="ru-RU"/>
        </w:rPr>
        <w:t>доведенного</w:t>
      </w:r>
      <w:r w:rsidR="002E4106" w:rsidRPr="0037509F">
        <w:rPr>
          <w:rFonts w:ascii="Times New Roman" w:eastAsia="Times New Roman" w:hAnsi="Times New Roman" w:cs="Times New Roman"/>
          <w:sz w:val="24"/>
          <w:szCs w:val="24"/>
          <w:lang w:eastAsia="ru-RU"/>
        </w:rPr>
        <w:t xml:space="preserve"> объема лимитов бюджетных обязательств.</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1.3. Заработная плата работников (без учета премий и иных стимулирующих выплат), устанавливаемая в соответствии с новой системой оплаты труда, не может быть меньше заработной платы (без учета премий и иных стимулирующих выплат), выплачиваемой на основе ETC, при условии сохранения объема должностных обязанностей работников и выполнения ими работ той же квалификации.</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1.4.</w:t>
      </w:r>
      <w:r w:rsidRPr="0037509F">
        <w:rPr>
          <w:rFonts w:ascii="Times New Roman" w:eastAsia="Times New Roman" w:hAnsi="Times New Roman" w:cs="Times New Roman"/>
          <w:sz w:val="24"/>
          <w:szCs w:val="24"/>
          <w:lang w:eastAsia="ru-RU"/>
        </w:rPr>
        <w:t>  </w:t>
      </w:r>
      <w:r w:rsidR="002E4106" w:rsidRPr="0037509F">
        <w:rPr>
          <w:rFonts w:ascii="Times New Roman" w:eastAsia="Times New Roman" w:hAnsi="Times New Roman" w:cs="Times New Roman"/>
          <w:sz w:val="24"/>
          <w:szCs w:val="24"/>
          <w:lang w:eastAsia="ru-RU"/>
        </w:rPr>
        <w:t xml:space="preserve">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002E4106" w:rsidRPr="0037509F">
        <w:rPr>
          <w:rFonts w:ascii="Times New Roman" w:eastAsia="Times New Roman" w:hAnsi="Times New Roman" w:cs="Times New Roman"/>
          <w:sz w:val="24"/>
          <w:szCs w:val="24"/>
          <w:lang w:eastAsia="ru-RU"/>
        </w:rPr>
        <w:t>размера оплаты труда</w:t>
      </w:r>
      <w:proofErr w:type="gramEnd"/>
      <w:r w:rsidR="002E4106" w:rsidRPr="0037509F">
        <w:rPr>
          <w:rFonts w:ascii="Times New Roman" w:eastAsia="Times New Roman" w:hAnsi="Times New Roman" w:cs="Times New Roman"/>
          <w:sz w:val="24"/>
          <w:szCs w:val="24"/>
          <w:lang w:eastAsia="ru-RU"/>
        </w:rPr>
        <w:t>.</w:t>
      </w:r>
    </w:p>
    <w:p w:rsidR="002E4106"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1.5. Заработная плата работника </w:t>
      </w:r>
      <w:r w:rsidR="00C01077" w:rsidRPr="0037509F">
        <w:rPr>
          <w:rFonts w:ascii="Times New Roman" w:eastAsia="Times New Roman" w:hAnsi="Times New Roman" w:cs="Times New Roman"/>
          <w:sz w:val="24"/>
          <w:szCs w:val="24"/>
          <w:lang w:eastAsia="ru-RU"/>
        </w:rPr>
        <w:t>Учреждения</w:t>
      </w:r>
      <w:r w:rsidR="002E4106" w:rsidRPr="0037509F">
        <w:rPr>
          <w:rFonts w:ascii="Times New Roman" w:eastAsia="Times New Roman" w:hAnsi="Times New Roman" w:cs="Times New Roman"/>
          <w:sz w:val="24"/>
          <w:szCs w:val="24"/>
          <w:lang w:eastAsia="ru-RU"/>
        </w:rPr>
        <w:t xml:space="preserve"> культуры предельными размерами не ограничивается.</w:t>
      </w:r>
    </w:p>
    <w:p w:rsidR="00BC071A" w:rsidRPr="0037509F" w:rsidRDefault="00BC071A" w:rsidP="00F34383">
      <w:pPr>
        <w:shd w:val="clear" w:color="auto" w:fill="FFFFFF"/>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1.6. </w:t>
      </w:r>
      <w:proofErr w:type="gramStart"/>
      <w:r w:rsidR="002E4106" w:rsidRPr="0037509F">
        <w:rPr>
          <w:rFonts w:ascii="Times New Roman" w:eastAsia="Times New Roman" w:hAnsi="Times New Roman" w:cs="Times New Roman"/>
          <w:sz w:val="24"/>
          <w:szCs w:val="24"/>
          <w:lang w:eastAsia="ru-RU"/>
        </w:rPr>
        <w:t xml:space="preserve">Система оплаты труда работников </w:t>
      </w:r>
      <w:r w:rsidR="00C01077" w:rsidRPr="0037509F">
        <w:rPr>
          <w:rFonts w:ascii="Times New Roman" w:eastAsia="Times New Roman" w:hAnsi="Times New Roman" w:cs="Times New Roman"/>
          <w:sz w:val="24"/>
          <w:szCs w:val="24"/>
          <w:lang w:eastAsia="ru-RU"/>
        </w:rPr>
        <w:t xml:space="preserve">Учреждения </w:t>
      </w:r>
      <w:r w:rsidR="002E4106" w:rsidRPr="0037509F">
        <w:rPr>
          <w:rFonts w:ascii="Times New Roman" w:eastAsia="Times New Roman" w:hAnsi="Times New Roman" w:cs="Times New Roman"/>
          <w:sz w:val="24"/>
          <w:szCs w:val="24"/>
          <w:lang w:eastAsia="ru-RU"/>
        </w:rPr>
        <w:t xml:space="preserve"> культуры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органов местного </w:t>
      </w:r>
      <w:r w:rsidR="00C01077" w:rsidRPr="0037509F">
        <w:rPr>
          <w:rFonts w:ascii="Times New Roman" w:eastAsia="Times New Roman" w:hAnsi="Times New Roman" w:cs="Times New Roman"/>
          <w:sz w:val="24"/>
          <w:szCs w:val="24"/>
          <w:lang w:eastAsia="ru-RU"/>
        </w:rPr>
        <w:t xml:space="preserve">самоуправления </w:t>
      </w:r>
      <w:r w:rsidR="00FC4756" w:rsidRPr="0037509F">
        <w:rPr>
          <w:rFonts w:ascii="Times New Roman" w:eastAsia="Times New Roman" w:hAnsi="Times New Roman" w:cs="Times New Roman"/>
          <w:sz w:val="24"/>
          <w:szCs w:val="24"/>
          <w:lang w:eastAsia="ru-RU"/>
        </w:rPr>
        <w:t xml:space="preserve"> Сальского</w:t>
      </w:r>
      <w:r w:rsidR="002E4106" w:rsidRPr="0037509F">
        <w:rPr>
          <w:rFonts w:ascii="Times New Roman" w:eastAsia="Times New Roman" w:hAnsi="Times New Roman" w:cs="Times New Roman"/>
          <w:sz w:val="24"/>
          <w:szCs w:val="24"/>
          <w:lang w:eastAsia="ru-RU"/>
        </w:rPr>
        <w:t xml:space="preserve"> сельского поселения, а также с учетом мнения представительного органа работников </w:t>
      </w:r>
      <w:r w:rsidR="00C01077" w:rsidRPr="0037509F">
        <w:rPr>
          <w:rFonts w:ascii="Times New Roman" w:eastAsia="Times New Roman" w:hAnsi="Times New Roman" w:cs="Times New Roman"/>
          <w:sz w:val="24"/>
          <w:szCs w:val="24"/>
          <w:lang w:eastAsia="ru-RU"/>
        </w:rPr>
        <w:t xml:space="preserve">Учреждения культуры </w:t>
      </w:r>
      <w:r w:rsidR="002E4106" w:rsidRPr="0037509F">
        <w:rPr>
          <w:rFonts w:ascii="Times New Roman" w:eastAsia="Times New Roman" w:hAnsi="Times New Roman" w:cs="Times New Roman"/>
          <w:sz w:val="24"/>
          <w:szCs w:val="24"/>
          <w:lang w:eastAsia="ru-RU"/>
        </w:rPr>
        <w:t>и настоящего Положения.</w:t>
      </w:r>
      <w:proofErr w:type="gramEnd"/>
    </w:p>
    <w:p w:rsidR="00BC071A" w:rsidRPr="0037509F" w:rsidRDefault="00BC071A" w:rsidP="00F34383">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1.7.  Ш</w:t>
      </w:r>
      <w:r w:rsidR="008C4A30" w:rsidRPr="0037509F">
        <w:rPr>
          <w:rFonts w:ascii="Times New Roman" w:hAnsi="Times New Roman" w:cs="Times New Roman"/>
          <w:sz w:val="24"/>
          <w:szCs w:val="24"/>
        </w:rPr>
        <w:t xml:space="preserve">татное расписание Учреждения </w:t>
      </w:r>
      <w:r w:rsidR="00C01077" w:rsidRPr="0037509F">
        <w:rPr>
          <w:rFonts w:ascii="Times New Roman" w:hAnsi="Times New Roman" w:cs="Times New Roman"/>
          <w:sz w:val="24"/>
          <w:szCs w:val="24"/>
        </w:rPr>
        <w:t xml:space="preserve">культуры </w:t>
      </w:r>
      <w:r w:rsidR="008C4A30" w:rsidRPr="0037509F">
        <w:rPr>
          <w:rFonts w:ascii="Times New Roman" w:hAnsi="Times New Roman" w:cs="Times New Roman"/>
          <w:sz w:val="24"/>
          <w:szCs w:val="24"/>
        </w:rPr>
        <w:t xml:space="preserve">утверждается руководителем этого </w:t>
      </w:r>
      <w:r w:rsidR="00C01077" w:rsidRPr="0037509F">
        <w:rPr>
          <w:rFonts w:ascii="Times New Roman" w:hAnsi="Times New Roman" w:cs="Times New Roman"/>
          <w:sz w:val="24"/>
          <w:szCs w:val="24"/>
        </w:rPr>
        <w:t>уч</w:t>
      </w:r>
      <w:r w:rsidR="008C4A30" w:rsidRPr="0037509F">
        <w:rPr>
          <w:rFonts w:ascii="Times New Roman" w:hAnsi="Times New Roman" w:cs="Times New Roman"/>
          <w:sz w:val="24"/>
          <w:szCs w:val="24"/>
        </w:rPr>
        <w:t>реждения в порядке, предусмотренном Уставом Учреждения, и включает в себя все должности служащих, профессии рабочих данного Учреждения.</w:t>
      </w:r>
      <w:r w:rsidR="00C01077" w:rsidRPr="0037509F">
        <w:rPr>
          <w:rFonts w:ascii="Times New Roman" w:hAnsi="Times New Roman" w:cs="Times New Roman"/>
          <w:sz w:val="24"/>
          <w:szCs w:val="24"/>
        </w:rPr>
        <w:t xml:space="preserve"> Штатное расписание согласовывается гл</w:t>
      </w:r>
      <w:r w:rsidR="00FC4756" w:rsidRPr="0037509F">
        <w:rPr>
          <w:rFonts w:ascii="Times New Roman" w:hAnsi="Times New Roman" w:cs="Times New Roman"/>
          <w:sz w:val="24"/>
          <w:szCs w:val="24"/>
        </w:rPr>
        <w:t>авой администрации Сальского</w:t>
      </w:r>
      <w:r w:rsidR="00C01077" w:rsidRPr="0037509F">
        <w:rPr>
          <w:rFonts w:ascii="Times New Roman" w:hAnsi="Times New Roman" w:cs="Times New Roman"/>
          <w:sz w:val="24"/>
          <w:szCs w:val="24"/>
        </w:rPr>
        <w:t xml:space="preserve"> поселения.</w:t>
      </w:r>
    </w:p>
    <w:p w:rsidR="00BC071A" w:rsidRPr="0037509F" w:rsidRDefault="00BC071A" w:rsidP="00F34383">
      <w:pPr>
        <w:shd w:val="clear" w:color="auto" w:fill="FFFFFF"/>
        <w:jc w:val="both"/>
        <w:rPr>
          <w:rFonts w:ascii="Times New Roman" w:hAnsi="Times New Roman" w:cs="Times New Roman"/>
          <w:sz w:val="24"/>
          <w:szCs w:val="24"/>
        </w:rPr>
      </w:pPr>
    </w:p>
    <w:p w:rsidR="002E4106" w:rsidRPr="0037509F" w:rsidRDefault="002E4106" w:rsidP="00F34383">
      <w:pPr>
        <w:shd w:val="clear" w:color="auto" w:fill="FFFFFF"/>
        <w:jc w:val="both"/>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2. Оплата труда работников муниципальных учреждений культуры</w:t>
      </w:r>
    </w:p>
    <w:p w:rsidR="00BC071A"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 xml:space="preserve">    </w:t>
      </w:r>
      <w:r w:rsidR="002E4106" w:rsidRPr="0037509F">
        <w:rPr>
          <w:rFonts w:ascii="Times New Roman" w:eastAsia="Times New Roman" w:hAnsi="Times New Roman" w:cs="Times New Roman"/>
          <w:sz w:val="24"/>
          <w:szCs w:val="24"/>
          <w:lang w:eastAsia="ru-RU"/>
        </w:rPr>
        <w:t xml:space="preserve">2.1. Оплата труда работников </w:t>
      </w:r>
      <w:r w:rsidR="00C01077" w:rsidRPr="0037509F">
        <w:rPr>
          <w:rFonts w:ascii="Times New Roman" w:eastAsia="Times New Roman" w:hAnsi="Times New Roman" w:cs="Times New Roman"/>
          <w:sz w:val="24"/>
          <w:szCs w:val="24"/>
          <w:lang w:eastAsia="ru-RU"/>
        </w:rPr>
        <w:t xml:space="preserve">Учреждения </w:t>
      </w:r>
      <w:r w:rsidR="002E4106" w:rsidRPr="0037509F">
        <w:rPr>
          <w:rFonts w:ascii="Times New Roman" w:eastAsia="Times New Roman" w:hAnsi="Times New Roman" w:cs="Times New Roman"/>
          <w:sz w:val="24"/>
          <w:szCs w:val="24"/>
          <w:lang w:eastAsia="ru-RU"/>
        </w:rPr>
        <w:t xml:space="preserve"> культуры включает в себя:</w:t>
      </w:r>
    </w:p>
    <w:p w:rsidR="00BC071A" w:rsidRPr="0037509F" w:rsidRDefault="00BC071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w:t>
      </w:r>
      <w:r w:rsidR="002E4106" w:rsidRPr="0037509F">
        <w:rPr>
          <w:rFonts w:ascii="Times New Roman" w:eastAsia="Times New Roman" w:hAnsi="Times New Roman" w:cs="Times New Roman"/>
          <w:sz w:val="24"/>
          <w:szCs w:val="24"/>
          <w:lang w:eastAsia="ru-RU"/>
        </w:rPr>
        <w:t xml:space="preserve"> оклады (должностные оклады);</w:t>
      </w:r>
    </w:p>
    <w:p w:rsidR="00BC071A"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компенсационные выплаты;</w:t>
      </w:r>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стимулирующие выплаты.</w:t>
      </w:r>
    </w:p>
    <w:p w:rsidR="001C42DA" w:rsidRPr="0037509F" w:rsidRDefault="00BC071A" w:rsidP="00F34383">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2.2. Размеры окладов (должностных окладов)</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 xml:space="preserve"> Учреждения </w:t>
      </w:r>
      <w:r w:rsidR="001C42DA" w:rsidRPr="0037509F">
        <w:rPr>
          <w:rFonts w:ascii="Times New Roman" w:hAnsi="Times New Roman" w:cs="Times New Roman"/>
          <w:sz w:val="24"/>
          <w:szCs w:val="24"/>
        </w:rPr>
        <w:t xml:space="preserve"> культуры </w:t>
      </w:r>
      <w:r w:rsidR="00D20174" w:rsidRPr="0037509F">
        <w:rPr>
          <w:rFonts w:ascii="Times New Roman" w:hAnsi="Times New Roman" w:cs="Times New Roman"/>
          <w:sz w:val="24"/>
          <w:szCs w:val="24"/>
        </w:rPr>
        <w:t>устанавливаются с учетом требований к профессиональной подготовке и уровню квалификации, необходимых для осуществления соответствующей профессиональной деятельности.</w:t>
      </w:r>
    </w:p>
    <w:p w:rsidR="00D20174" w:rsidRPr="0037509F" w:rsidRDefault="001C42DA" w:rsidP="00F34383">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BC071A"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По должностям служащих - на основе отнесения занимаемых ими должностей к профессиональным квалификационным группам (далее - ПКГ)</w:t>
      </w:r>
      <w:r w:rsidR="00392CEA" w:rsidRPr="0037509F">
        <w:rPr>
          <w:rFonts w:ascii="Times New Roman" w:hAnsi="Times New Roman" w:cs="Times New Roman"/>
          <w:sz w:val="24"/>
          <w:szCs w:val="24"/>
        </w:rPr>
        <w:t xml:space="preserve"> </w:t>
      </w:r>
      <w:hyperlink r:id="rId8" w:anchor="/document/99/902061002/XA00LTK2M0/" w:history="1">
        <w:r w:rsidR="00D20174" w:rsidRPr="0037509F">
          <w:rPr>
            <w:rStyle w:val="auto-matches"/>
            <w:rFonts w:ascii="Times New Roman" w:hAnsi="Times New Roman" w:cs="Times New Roman"/>
            <w:color w:val="0000FF"/>
            <w:sz w:val="24"/>
            <w:szCs w:val="24"/>
            <w:u w:val="single"/>
          </w:rPr>
          <w:t>работников культуры</w:t>
        </w:r>
        <w:r w:rsidR="00D20174" w:rsidRPr="0037509F">
          <w:rPr>
            <w:rStyle w:val="a3"/>
            <w:rFonts w:ascii="Times New Roman" w:hAnsi="Times New Roman" w:cs="Times New Roman"/>
            <w:sz w:val="24"/>
            <w:szCs w:val="24"/>
          </w:rPr>
          <w:t xml:space="preserve"> и искусства</w:t>
        </w:r>
      </w:hyperlink>
      <w:r w:rsidR="00D20174" w:rsidRPr="0037509F">
        <w:rPr>
          <w:rFonts w:ascii="Times New Roman" w:hAnsi="Times New Roman" w:cs="Times New Roman"/>
          <w:sz w:val="24"/>
          <w:szCs w:val="24"/>
        </w:rPr>
        <w:t xml:space="preserve"> - утвержденным </w:t>
      </w:r>
      <w:hyperlink r:id="rId9" w:anchor="/document/99/902061002/" w:history="1">
        <w:r w:rsidR="00D20174" w:rsidRPr="0037509F">
          <w:rPr>
            <w:rStyle w:val="a3"/>
            <w:rFonts w:ascii="Times New Roman" w:hAnsi="Times New Roman" w:cs="Times New Roman"/>
            <w:sz w:val="24"/>
            <w:szCs w:val="24"/>
          </w:rPr>
          <w:t xml:space="preserve">приказом Министерства здравоохранения и социального развития Российской Федерации от 31 августа 2007 года № 570 </w:t>
        </w:r>
        <w:r w:rsidR="00D20174" w:rsidRPr="0037509F">
          <w:rPr>
            <w:rStyle w:val="auto-matches"/>
            <w:rFonts w:ascii="Times New Roman" w:hAnsi="Times New Roman" w:cs="Times New Roman"/>
            <w:color w:val="0000FF"/>
            <w:sz w:val="24"/>
            <w:szCs w:val="24"/>
            <w:u w:val="single"/>
          </w:rPr>
          <w:t>"Об</w:t>
        </w:r>
        <w:r w:rsidR="00D20174" w:rsidRPr="0037509F">
          <w:rPr>
            <w:rStyle w:val="a3"/>
            <w:rFonts w:ascii="Times New Roman" w:hAnsi="Times New Roman" w:cs="Times New Roman"/>
            <w:sz w:val="24"/>
            <w:szCs w:val="24"/>
          </w:rPr>
          <w:t xml:space="preserve"> утверждении профессиональных квалификационных групп должностей</w:t>
        </w:r>
        <w:r w:rsidR="00D20174" w:rsidRPr="0037509F">
          <w:rPr>
            <w:rStyle w:val="auto-matches"/>
            <w:rFonts w:ascii="Times New Roman" w:hAnsi="Times New Roman" w:cs="Times New Roman"/>
            <w:color w:val="0000FF"/>
            <w:sz w:val="24"/>
            <w:szCs w:val="24"/>
            <w:u w:val="single"/>
          </w:rPr>
          <w:t xml:space="preserve"> работников культуры</w:t>
        </w:r>
        <w:r w:rsidR="00D20174" w:rsidRPr="0037509F">
          <w:rPr>
            <w:rStyle w:val="a3"/>
            <w:rFonts w:ascii="Times New Roman" w:hAnsi="Times New Roman" w:cs="Times New Roman"/>
            <w:sz w:val="24"/>
            <w:szCs w:val="24"/>
          </w:rPr>
          <w:t>, искусства и кинематографии"</w:t>
        </w:r>
      </w:hyperlink>
      <w:r w:rsidR="00D20174" w:rsidRPr="0037509F">
        <w:rPr>
          <w:rFonts w:ascii="Times New Roman" w:hAnsi="Times New Roman" w:cs="Times New Roman"/>
          <w:sz w:val="24"/>
          <w:szCs w:val="24"/>
        </w:rPr>
        <w:t xml:space="preserve"> </w:t>
      </w:r>
    </w:p>
    <w:p w:rsidR="002E4106" w:rsidRPr="0037509F" w:rsidRDefault="001C42DA" w:rsidP="00F34383">
      <w:pPr>
        <w:shd w:val="clear" w:color="auto" w:fill="FFFFFF"/>
        <w:spacing w:before="100" w:beforeAutospacing="1" w:after="100" w:afterAutospacing="1"/>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Для</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 осуществляющих трудовую деятельность по профессиям рабочих, - в зависимости от разряда выполняемых работ в соответствии с Единым тарифно-квалификационным справочником работ и профессий рабочих.</w:t>
      </w:r>
      <w:r w:rsidR="002E4106" w:rsidRPr="0037509F">
        <w:rPr>
          <w:rFonts w:ascii="Times New Roman" w:eastAsia="Times New Roman" w:hAnsi="Times New Roman" w:cs="Times New Roman"/>
          <w:sz w:val="24"/>
          <w:szCs w:val="24"/>
          <w:lang w:eastAsia="ru-RU"/>
        </w:rPr>
        <w:t xml:space="preserve"> </w:t>
      </w:r>
    </w:p>
    <w:p w:rsidR="00F65BB9" w:rsidRPr="0037509F" w:rsidRDefault="00F65BB9" w:rsidP="00F34383">
      <w:pPr>
        <w:pStyle w:val="2"/>
        <w:jc w:val="both"/>
        <w:rPr>
          <w:sz w:val="24"/>
          <w:szCs w:val="24"/>
        </w:rPr>
      </w:pPr>
      <w:r w:rsidRPr="0037509F">
        <w:rPr>
          <w:sz w:val="24"/>
          <w:szCs w:val="24"/>
        </w:rPr>
        <w:t>Рекомендуемые минимальные размеры окладов (должностных окладов) работников у</w:t>
      </w:r>
      <w:r w:rsidR="00244961" w:rsidRPr="0037509F">
        <w:rPr>
          <w:sz w:val="24"/>
          <w:szCs w:val="24"/>
        </w:rPr>
        <w:t>чреждения культуры Сальского</w:t>
      </w:r>
      <w:r w:rsidRPr="0037509F">
        <w:rPr>
          <w:sz w:val="24"/>
          <w:szCs w:val="24"/>
        </w:rPr>
        <w:t xml:space="preserve"> сельского поселения</w:t>
      </w:r>
      <w:r w:rsidRPr="0037509F">
        <w:rPr>
          <w:sz w:val="24"/>
          <w:szCs w:val="24"/>
        </w:rPr>
        <w:br/>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1040"/>
        <w:gridCol w:w="6518"/>
        <w:gridCol w:w="142"/>
        <w:gridCol w:w="1701"/>
      </w:tblGrid>
      <w:tr w:rsidR="00F65BB9" w:rsidRPr="0037509F" w:rsidTr="00BC071A">
        <w:trPr>
          <w:trHeight w:val="15"/>
          <w:tblCellSpacing w:w="15" w:type="dxa"/>
        </w:trPr>
        <w:tc>
          <w:tcPr>
            <w:tcW w:w="995" w:type="dxa"/>
            <w:vAlign w:val="center"/>
            <w:hideMark/>
          </w:tcPr>
          <w:p w:rsidR="00F65BB9" w:rsidRPr="0037509F" w:rsidRDefault="00F65BB9" w:rsidP="00F34383">
            <w:pPr>
              <w:jc w:val="both"/>
              <w:rPr>
                <w:rFonts w:ascii="Times New Roman" w:hAnsi="Times New Roman" w:cs="Times New Roman"/>
                <w:sz w:val="24"/>
                <w:szCs w:val="24"/>
              </w:rPr>
            </w:pPr>
          </w:p>
        </w:tc>
        <w:tc>
          <w:tcPr>
            <w:tcW w:w="6488" w:type="dxa"/>
            <w:vAlign w:val="center"/>
            <w:hideMark/>
          </w:tcPr>
          <w:p w:rsidR="00F65BB9" w:rsidRPr="0037509F" w:rsidRDefault="00F65BB9" w:rsidP="00F34383">
            <w:pPr>
              <w:jc w:val="both"/>
              <w:rPr>
                <w:rFonts w:ascii="Times New Roman" w:hAnsi="Times New Roman" w:cs="Times New Roman"/>
                <w:sz w:val="24"/>
                <w:szCs w:val="24"/>
              </w:rPr>
            </w:pPr>
          </w:p>
        </w:tc>
        <w:tc>
          <w:tcPr>
            <w:tcW w:w="1798" w:type="dxa"/>
            <w:gridSpan w:val="2"/>
            <w:vAlign w:val="center"/>
            <w:hideMark/>
          </w:tcPr>
          <w:p w:rsidR="00F65BB9" w:rsidRPr="0037509F" w:rsidRDefault="00F65BB9" w:rsidP="00F34383">
            <w:pPr>
              <w:jc w:val="both"/>
              <w:rPr>
                <w:rFonts w:ascii="Times New Roman" w:hAnsi="Times New Roman" w:cs="Times New Roman"/>
                <w:sz w:val="24"/>
                <w:szCs w:val="24"/>
              </w:rPr>
            </w:pPr>
          </w:p>
        </w:tc>
      </w:tr>
      <w:tr w:rsidR="00F65BB9"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F34383">
            <w:pPr>
              <w:pStyle w:val="formattext"/>
              <w:jc w:val="both"/>
            </w:pPr>
            <w:r w:rsidRPr="0037509F">
              <w:t>N</w:t>
            </w:r>
            <w:r w:rsidRPr="0037509F">
              <w:br/>
            </w:r>
            <w:proofErr w:type="gramStart"/>
            <w:r w:rsidRPr="0037509F">
              <w:t>п</w:t>
            </w:r>
            <w:proofErr w:type="gramEnd"/>
            <w:r w:rsidRPr="0037509F">
              <w:t xml:space="preserve">/п </w:t>
            </w: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1B7364" w:rsidP="00F34383">
            <w:pPr>
              <w:pStyle w:val="formattext"/>
              <w:jc w:val="both"/>
            </w:pPr>
            <w:hyperlink r:id="rId10" w:history="1">
              <w:r w:rsidR="00F65BB9" w:rsidRPr="0037509F">
                <w:rPr>
                  <w:rStyle w:val="a3"/>
                </w:rPr>
                <w:t>Профессиональные квалификационные группы должностей работников культуры, искусства и кинематографии</w:t>
              </w:r>
            </w:hyperlink>
            <w:r w:rsidR="00F65BB9" w:rsidRPr="0037509F">
              <w:t xml:space="preserve">, утвержденные </w:t>
            </w:r>
            <w:hyperlink r:id="rId11" w:history="1">
              <w:r w:rsidR="00F65BB9" w:rsidRPr="0037509F">
                <w:rPr>
                  <w:rStyle w:val="a3"/>
                </w:rPr>
                <w:t xml:space="preserve">приказом </w:t>
              </w:r>
              <w:proofErr w:type="spellStart"/>
              <w:r w:rsidR="00F65BB9" w:rsidRPr="0037509F">
                <w:rPr>
                  <w:rStyle w:val="a3"/>
                </w:rPr>
                <w:t>Минздравсоцразвития</w:t>
              </w:r>
              <w:proofErr w:type="spellEnd"/>
              <w:r w:rsidR="00F65BB9" w:rsidRPr="0037509F">
                <w:rPr>
                  <w:rStyle w:val="a3"/>
                </w:rPr>
                <w:t xml:space="preserve"> России от 31 августа 2007 г. N 570</w:t>
              </w:r>
            </w:hyperlink>
            <w:r w:rsidR="00F65BB9" w:rsidRPr="0037509F">
              <w:t>,</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F34383">
            <w:pPr>
              <w:pStyle w:val="formattext"/>
              <w:jc w:val="both"/>
            </w:pPr>
            <w:proofErr w:type="spellStart"/>
            <w:proofErr w:type="gramStart"/>
            <w:r w:rsidRPr="0037509F">
              <w:t>Рекоменду</w:t>
            </w:r>
            <w:r w:rsidR="00BC071A" w:rsidRPr="0037509F">
              <w:t>-</w:t>
            </w:r>
            <w:r w:rsidRPr="0037509F">
              <w:t>емый</w:t>
            </w:r>
            <w:proofErr w:type="spellEnd"/>
            <w:proofErr w:type="gramEnd"/>
            <w:r w:rsidRPr="0037509F">
              <w:t xml:space="preserve"> минимальный размер оклада (руб.)</w:t>
            </w:r>
          </w:p>
        </w:tc>
      </w:tr>
      <w:tr w:rsidR="00F65BB9"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BC071A">
            <w:pPr>
              <w:pStyle w:val="formattext"/>
              <w:jc w:val="center"/>
            </w:pPr>
            <w:r w:rsidRPr="0037509F">
              <w:t>1</w:t>
            </w: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BC071A">
            <w:pPr>
              <w:pStyle w:val="formattext"/>
              <w:jc w:val="center"/>
            </w:pPr>
            <w:r w:rsidRPr="0037509F">
              <w:t>2</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F65BB9" w:rsidRPr="0037509F" w:rsidRDefault="00F65BB9" w:rsidP="00BC071A">
            <w:pPr>
              <w:pStyle w:val="formattext"/>
              <w:jc w:val="center"/>
            </w:pPr>
            <w:r w:rsidRPr="0037509F">
              <w:t>3</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pPr>
            <w:r w:rsidRPr="0037509F">
              <w:t>1..</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pPr>
            <w:r w:rsidRPr="0037509F">
              <w:t xml:space="preserve"> «</w:t>
            </w:r>
            <w:r w:rsidRPr="0037509F">
              <w:rPr>
                <w:b/>
              </w:rPr>
              <w:t xml:space="preserve">Должности </w:t>
            </w:r>
            <w:proofErr w:type="gramStart"/>
            <w:r w:rsidRPr="0037509F">
              <w:rPr>
                <w:b/>
              </w:rPr>
              <w:t>технических исполнителей</w:t>
            </w:r>
            <w:proofErr w:type="gramEnd"/>
            <w:r w:rsidRPr="0037509F">
              <w:rPr>
                <w:b/>
              </w:rPr>
              <w:t xml:space="preserve"> и артистов вспомогательного состава»:</w:t>
            </w:r>
            <w:r w:rsidRPr="0037509F">
              <w:t xml:space="preserve">   </w:t>
            </w:r>
          </w:p>
        </w:tc>
      </w:tr>
      <w:tr w:rsidR="00F65BB9"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65BB9" w:rsidRPr="0037509F" w:rsidRDefault="00F65BB9" w:rsidP="00F34383">
            <w:pPr>
              <w:pStyle w:val="formattext"/>
              <w:jc w:val="both"/>
            </w:pPr>
          </w:p>
        </w:tc>
        <w:tc>
          <w:tcPr>
            <w:tcW w:w="64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65BB9" w:rsidRPr="0037509F" w:rsidRDefault="00F65BB9" w:rsidP="00F34383">
            <w:pPr>
              <w:pStyle w:val="formattext"/>
              <w:jc w:val="both"/>
            </w:pPr>
            <w:r w:rsidRPr="0037509F">
              <w:t xml:space="preserve"> контролер билетов</w:t>
            </w:r>
          </w:p>
        </w:tc>
        <w:tc>
          <w:tcPr>
            <w:tcW w:w="1798"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F65BB9" w:rsidRPr="0037509F" w:rsidRDefault="00EA37F5" w:rsidP="00F34383">
            <w:pPr>
              <w:pStyle w:val="formattext"/>
              <w:jc w:val="both"/>
            </w:pPr>
            <w:r w:rsidRPr="0037509F">
              <w:t>6500</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2.</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 xml:space="preserve">«Должности работников культуры, искусства и кинематографии среднего звена»: </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r w:rsidRPr="0037509F">
              <w:t xml:space="preserve">руководитель кружка, любительского объединения, клуба по интересам; распорядитель танцевального вечера, ведущий дискотеки, руководитель музыкальной части дискотеки; аккомпаниатор;  </w:t>
            </w:r>
            <w:proofErr w:type="spellStart"/>
            <w:r w:rsidRPr="0037509F">
              <w:t>культорганизатор</w:t>
            </w:r>
            <w:proofErr w:type="spellEnd"/>
            <w:r w:rsidRPr="0037509F">
              <w:t>;</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F4618D" w:rsidP="00F34383">
            <w:pPr>
              <w:pStyle w:val="formattext"/>
              <w:jc w:val="both"/>
            </w:pPr>
            <w:r w:rsidRPr="0037509F">
              <w:t>8014</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pPr>
            <w:r w:rsidRPr="0037509F">
              <w:t>3.</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 xml:space="preserve">Профессиональная квалификационная группа «Должности работников культуры, искусства и ведущего звена»: </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r w:rsidRPr="0037509F">
              <w:t>методист  клубного учреждения, специалист по методике клубной работы,  хореограф; художник-оформитель; руководитель ансамбля</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F4618D" w:rsidP="00F34383">
            <w:pPr>
              <w:pStyle w:val="formattext"/>
              <w:jc w:val="both"/>
            </w:pPr>
            <w:r w:rsidRPr="0037509F">
              <w:t>9216</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4.</w:t>
            </w:r>
          </w:p>
        </w:tc>
        <w:tc>
          <w:tcPr>
            <w:tcW w:w="831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A512A" w:rsidRPr="0037509F" w:rsidRDefault="000A512A" w:rsidP="00F34383">
            <w:pPr>
              <w:pStyle w:val="formattext"/>
              <w:jc w:val="both"/>
              <w:rPr>
                <w:b/>
              </w:rPr>
            </w:pPr>
            <w:r w:rsidRPr="0037509F">
              <w:rPr>
                <w:b/>
              </w:rPr>
              <w:t xml:space="preserve">Профессиональная квалификационная группа «Должности руководящего состава учреждений культуры, искусства и </w:t>
            </w:r>
            <w:r w:rsidRPr="0037509F">
              <w:rPr>
                <w:b/>
              </w:rPr>
              <w:lastRenderedPageBreak/>
              <w:t xml:space="preserve">кинематографии»: </w:t>
            </w:r>
          </w:p>
        </w:tc>
      </w:tr>
      <w:tr w:rsidR="000A512A" w:rsidRPr="0037509F" w:rsidTr="00BC071A">
        <w:trPr>
          <w:tblCellSpacing w:w="15" w:type="dxa"/>
        </w:trPr>
        <w:tc>
          <w:tcPr>
            <w:tcW w:w="995"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F34383">
            <w:pPr>
              <w:pStyle w:val="formattext"/>
              <w:jc w:val="both"/>
            </w:pPr>
          </w:p>
        </w:tc>
        <w:tc>
          <w:tcPr>
            <w:tcW w:w="6630"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0A512A" w:rsidP="00EA37F5">
            <w:pPr>
              <w:pStyle w:val="formattext"/>
              <w:jc w:val="both"/>
            </w:pPr>
            <w:r w:rsidRPr="0037509F">
              <w:t>заведующий отделом (се</w:t>
            </w:r>
            <w:r w:rsidR="00EA37F5" w:rsidRPr="0037509F">
              <w:t>ктором) дома (дворца) культуры</w:t>
            </w:r>
          </w:p>
        </w:tc>
        <w:tc>
          <w:tcPr>
            <w:tcW w:w="16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0A512A" w:rsidRPr="0037509F" w:rsidRDefault="00F4618D" w:rsidP="00F34383">
            <w:pPr>
              <w:pStyle w:val="formattext"/>
              <w:jc w:val="both"/>
            </w:pPr>
            <w:r w:rsidRPr="0037509F">
              <w:t>10598</w:t>
            </w:r>
          </w:p>
        </w:tc>
      </w:tr>
    </w:tbl>
    <w:p w:rsidR="00D20174" w:rsidRPr="0037509F" w:rsidRDefault="00392CEA" w:rsidP="00F34383">
      <w:pPr>
        <w:shd w:val="clear" w:color="auto" w:fill="FFFFFF"/>
        <w:spacing w:before="100" w:beforeAutospacing="1" w:after="100" w:afterAutospacing="1"/>
        <w:jc w:val="both"/>
        <w:rPr>
          <w:rFonts w:ascii="Times New Roman" w:hAnsi="Times New Roman" w:cs="Times New Roman"/>
          <w:sz w:val="24"/>
          <w:szCs w:val="24"/>
        </w:rPr>
      </w:pPr>
      <w:r w:rsidRPr="0037509F">
        <w:rPr>
          <w:rFonts w:ascii="Times New Roman" w:hAnsi="Times New Roman" w:cs="Times New Roman"/>
          <w:sz w:val="24"/>
          <w:szCs w:val="24"/>
        </w:rPr>
        <w:t xml:space="preserve">       </w:t>
      </w:r>
      <w:r w:rsidR="00D20174" w:rsidRPr="0037509F">
        <w:rPr>
          <w:rFonts w:ascii="Times New Roman" w:hAnsi="Times New Roman" w:cs="Times New Roman"/>
          <w:sz w:val="24"/>
          <w:szCs w:val="24"/>
        </w:rPr>
        <w:t xml:space="preserve"> По должностям служащих размеры должностных окладов, по которым не определены ПКГ, размеры должностных окладов устанавливаются коллективным договором, соглашением, локальным нормативным актом с учетом мнения представительного органа</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 xml:space="preserve"> в зависимости от сложности</w:t>
      </w:r>
      <w:r w:rsidR="00D20174" w:rsidRPr="0037509F">
        <w:rPr>
          <w:rStyle w:val="auto-matches"/>
          <w:rFonts w:ascii="Times New Roman" w:hAnsi="Times New Roman" w:cs="Times New Roman"/>
          <w:sz w:val="24"/>
          <w:szCs w:val="24"/>
        </w:rPr>
        <w:t xml:space="preserve"> труда</w:t>
      </w:r>
      <w:r w:rsidR="00D20174" w:rsidRPr="0037509F">
        <w:rPr>
          <w:rFonts w:ascii="Times New Roman" w:hAnsi="Times New Roman" w:cs="Times New Roman"/>
          <w:sz w:val="24"/>
          <w:szCs w:val="24"/>
        </w:rPr>
        <w:t xml:space="preserve"> данных</w:t>
      </w:r>
      <w:r w:rsidR="00D20174" w:rsidRPr="0037509F">
        <w:rPr>
          <w:rStyle w:val="auto-matches"/>
          <w:rFonts w:ascii="Times New Roman" w:hAnsi="Times New Roman" w:cs="Times New Roman"/>
          <w:sz w:val="24"/>
          <w:szCs w:val="24"/>
        </w:rPr>
        <w:t xml:space="preserve"> работников</w:t>
      </w:r>
      <w:r w:rsidR="00D20174" w:rsidRPr="0037509F">
        <w:rPr>
          <w:rFonts w:ascii="Times New Roman" w:hAnsi="Times New Roman" w:cs="Times New Roman"/>
          <w:sz w:val="24"/>
          <w:szCs w:val="24"/>
        </w:rPr>
        <w:t>.</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 Работникам устанавливаются компенсационные выплаты, предусмотренные разделом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 настоящего Положения.</w:t>
      </w:r>
    </w:p>
    <w:p w:rsidR="00F0076F"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 xml:space="preserve">. Работникам устанавливаются </w:t>
      </w:r>
      <w:r w:rsidR="00F0076F" w:rsidRPr="0037509F">
        <w:rPr>
          <w:rFonts w:ascii="Times New Roman" w:eastAsia="Times New Roman" w:hAnsi="Times New Roman" w:cs="Times New Roman"/>
          <w:sz w:val="24"/>
          <w:szCs w:val="24"/>
          <w:lang w:eastAsia="ru-RU"/>
        </w:rPr>
        <w:t xml:space="preserve">в пределах бюджетных ассигнований на оплату труда работников учреждения </w:t>
      </w:r>
      <w:r w:rsidR="002E4106" w:rsidRPr="0037509F">
        <w:rPr>
          <w:rFonts w:ascii="Times New Roman" w:eastAsia="Times New Roman" w:hAnsi="Times New Roman" w:cs="Times New Roman"/>
          <w:sz w:val="24"/>
          <w:szCs w:val="24"/>
          <w:lang w:eastAsia="ru-RU"/>
        </w:rPr>
        <w:t xml:space="preserve">стимулирующие выплаты, предусмотренные разделом </w:t>
      </w:r>
      <w:r w:rsidR="00392CEA"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 xml:space="preserve"> настоящего Положения.</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5</w:t>
      </w:r>
      <w:r w:rsidR="002E4106" w:rsidRPr="0037509F">
        <w:rPr>
          <w:rFonts w:ascii="Times New Roman" w:eastAsia="Times New Roman" w:hAnsi="Times New Roman" w:cs="Times New Roman"/>
          <w:sz w:val="24"/>
          <w:szCs w:val="24"/>
          <w:lang w:eastAsia="ru-RU"/>
        </w:rPr>
        <w:t>.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392CEA" w:rsidRPr="0037509F" w:rsidRDefault="00461346" w:rsidP="00F34383">
      <w:pPr>
        <w:shd w:val="clear" w:color="auto" w:fill="FFFFFF"/>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2.</w:t>
      </w:r>
      <w:r w:rsidR="00F0076F"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 Определение размеров заработной платы по основной должности, а также по должности, занимаемой в порядке совместительства, производится ра</w:t>
      </w:r>
      <w:r w:rsidRPr="0037509F">
        <w:rPr>
          <w:rFonts w:ascii="Times New Roman" w:eastAsia="Times New Roman" w:hAnsi="Times New Roman" w:cs="Times New Roman"/>
          <w:sz w:val="24"/>
          <w:szCs w:val="24"/>
          <w:lang w:eastAsia="ru-RU"/>
        </w:rPr>
        <w:t>здельно по каждой из должностей</w:t>
      </w:r>
      <w:r w:rsidR="00392CEA" w:rsidRPr="0037509F">
        <w:rPr>
          <w:rFonts w:ascii="Times New Roman" w:hAnsi="Times New Roman" w:cs="Times New Roman"/>
          <w:sz w:val="24"/>
          <w:szCs w:val="24"/>
        </w:rPr>
        <w:t xml:space="preserve">. </w:t>
      </w:r>
    </w:p>
    <w:p w:rsidR="002E4106" w:rsidRPr="0037509F" w:rsidRDefault="00392CEA"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3</w:t>
      </w:r>
      <w:r w:rsidR="002E4106" w:rsidRPr="0037509F">
        <w:rPr>
          <w:rFonts w:ascii="Times New Roman" w:eastAsia="Times New Roman" w:hAnsi="Times New Roman" w:cs="Times New Roman"/>
          <w:b/>
          <w:bCs/>
          <w:sz w:val="24"/>
          <w:szCs w:val="24"/>
          <w:lang w:eastAsia="ru-RU"/>
        </w:rPr>
        <w:t>. Порядок и условия установления компенсационных выплат</w:t>
      </w:r>
    </w:p>
    <w:p w:rsidR="00392CEA" w:rsidRPr="0037509F" w:rsidRDefault="00461346" w:rsidP="00F34383">
      <w:pPr>
        <w:spacing w:before="100" w:beforeAutospacing="1" w:after="100" w:afterAutospacing="1"/>
        <w:jc w:val="both"/>
        <w:rPr>
          <w:rFonts w:ascii="Times New Roman" w:hAnsi="Times New Roman" w:cs="Times New Roman"/>
          <w:sz w:val="24"/>
          <w:szCs w:val="24"/>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.1. </w:t>
      </w:r>
      <w:r w:rsidR="00392CEA" w:rsidRPr="0037509F">
        <w:rPr>
          <w:rFonts w:ascii="Times New Roman" w:hAnsi="Times New Roman" w:cs="Times New Roman"/>
          <w:sz w:val="24"/>
          <w:szCs w:val="24"/>
        </w:rPr>
        <w:t xml:space="preserve">Работникам Учреждения в соответствии с </w:t>
      </w:r>
      <w:hyperlink r:id="rId12" w:anchor="/document/99/902086572/XA00LTK2M0/" w:history="1">
        <w:r w:rsidR="00392CEA" w:rsidRPr="0037509F">
          <w:rPr>
            <w:rStyle w:val="a3"/>
            <w:rFonts w:ascii="Times New Roman" w:hAnsi="Times New Roman" w:cs="Times New Roman"/>
            <w:sz w:val="24"/>
            <w:szCs w:val="24"/>
          </w:rPr>
          <w:t>Перечнем видов выплат компенсационного характера</w:t>
        </w:r>
      </w:hyperlink>
      <w:r w:rsidR="00F0076F" w:rsidRPr="0037509F">
        <w:rPr>
          <w:rFonts w:ascii="Times New Roman" w:hAnsi="Times New Roman" w:cs="Times New Roman"/>
          <w:sz w:val="24"/>
          <w:szCs w:val="24"/>
        </w:rPr>
        <w:t>, установленного постановлен</w:t>
      </w:r>
      <w:r w:rsidR="00244961" w:rsidRPr="0037509F">
        <w:rPr>
          <w:rFonts w:ascii="Times New Roman" w:hAnsi="Times New Roman" w:cs="Times New Roman"/>
          <w:sz w:val="24"/>
          <w:szCs w:val="24"/>
        </w:rPr>
        <w:t>ием администрации  Сальского</w:t>
      </w:r>
      <w:r w:rsidR="00F0076F" w:rsidRPr="0037509F">
        <w:rPr>
          <w:rFonts w:ascii="Times New Roman" w:hAnsi="Times New Roman" w:cs="Times New Roman"/>
          <w:sz w:val="24"/>
          <w:szCs w:val="24"/>
        </w:rPr>
        <w:t xml:space="preserve"> сельского поселения «</w:t>
      </w:r>
      <w:r w:rsidR="00D0791A" w:rsidRPr="0037509F">
        <w:rPr>
          <w:rFonts w:ascii="Times New Roman" w:eastAsia="Times New Roman" w:hAnsi="Times New Roman" w:cs="Times New Roman"/>
          <w:sz w:val="24"/>
          <w:szCs w:val="24"/>
          <w:lang w:eastAsia="ru-RU"/>
        </w:rPr>
        <w:t xml:space="preserve">О введении отраслевых </w:t>
      </w:r>
      <w:proofErr w:type="gramStart"/>
      <w:r w:rsidR="00D0791A" w:rsidRPr="0037509F">
        <w:rPr>
          <w:rFonts w:ascii="Times New Roman" w:eastAsia="Times New Roman" w:hAnsi="Times New Roman" w:cs="Times New Roman"/>
          <w:sz w:val="24"/>
          <w:szCs w:val="24"/>
          <w:lang w:eastAsia="ru-RU"/>
        </w:rPr>
        <w:t>систем оплаты труда работников муници</w:t>
      </w:r>
      <w:r w:rsidR="00244961" w:rsidRPr="0037509F">
        <w:rPr>
          <w:rFonts w:ascii="Times New Roman" w:eastAsia="Times New Roman" w:hAnsi="Times New Roman" w:cs="Times New Roman"/>
          <w:sz w:val="24"/>
          <w:szCs w:val="24"/>
          <w:lang w:eastAsia="ru-RU"/>
        </w:rPr>
        <w:t>пальных учреждений</w:t>
      </w:r>
      <w:proofErr w:type="gramEnd"/>
      <w:r w:rsidR="00244961" w:rsidRPr="0037509F">
        <w:rPr>
          <w:rFonts w:ascii="Times New Roman" w:eastAsia="Times New Roman" w:hAnsi="Times New Roman" w:cs="Times New Roman"/>
          <w:sz w:val="24"/>
          <w:szCs w:val="24"/>
          <w:lang w:eastAsia="ru-RU"/>
        </w:rPr>
        <w:t xml:space="preserve"> Сальского</w:t>
      </w:r>
      <w:r w:rsidR="00D0791A" w:rsidRPr="0037509F">
        <w:rPr>
          <w:rFonts w:ascii="Times New Roman" w:eastAsia="Times New Roman" w:hAnsi="Times New Roman" w:cs="Times New Roman"/>
          <w:sz w:val="24"/>
          <w:szCs w:val="24"/>
          <w:lang w:eastAsia="ru-RU"/>
        </w:rPr>
        <w:t xml:space="preserve"> сельского поселения»  </w:t>
      </w:r>
      <w:r w:rsidR="00392CEA" w:rsidRPr="0037509F">
        <w:rPr>
          <w:rFonts w:ascii="Times New Roman" w:hAnsi="Times New Roman" w:cs="Times New Roman"/>
          <w:sz w:val="24"/>
          <w:szCs w:val="24"/>
        </w:rPr>
        <w:t>могут устанавливаться следующие выплаты компенсационного характера:</w:t>
      </w:r>
    </w:p>
    <w:p w:rsidR="00D0791A" w:rsidRPr="0037509F" w:rsidRDefault="00D0791A" w:rsidP="00F34383">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работникам, занятым на работах с вредными и (или) опасными условиями труда;</w:t>
      </w:r>
    </w:p>
    <w:p w:rsidR="00D0791A" w:rsidRPr="0037509F" w:rsidRDefault="00D0791A" w:rsidP="00F34383">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за работу в местностях с особыми климатическими условиями;</w:t>
      </w:r>
    </w:p>
    <w:p w:rsidR="00D0791A" w:rsidRPr="0037509F" w:rsidRDefault="00D0791A" w:rsidP="00F34383">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D0791A" w:rsidRPr="0037509F" w:rsidRDefault="00D0791A" w:rsidP="00F34383">
      <w:pPr>
        <w:spacing w:before="100" w:beforeAutospacing="1" w:after="100" w:afterAutospacing="1"/>
        <w:ind w:firstLine="709"/>
        <w:jc w:val="both"/>
        <w:outlineLvl w:val="2"/>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D0791A"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.2. Компенсационные выплаты, установленные в процентном отношении, применяются к окладу (должностному окладу) </w:t>
      </w:r>
      <w:proofErr w:type="gramStart"/>
      <w:r w:rsidR="002E4106" w:rsidRPr="0037509F">
        <w:rPr>
          <w:rFonts w:ascii="Times New Roman" w:eastAsia="Times New Roman" w:hAnsi="Times New Roman" w:cs="Times New Roman"/>
          <w:sz w:val="24"/>
          <w:szCs w:val="24"/>
          <w:lang w:eastAsia="ru-RU"/>
        </w:rPr>
        <w:t>по</w:t>
      </w:r>
      <w:proofErr w:type="gramEnd"/>
      <w:r w:rsidR="002E4106" w:rsidRPr="0037509F">
        <w:rPr>
          <w:rFonts w:ascii="Times New Roman" w:eastAsia="Times New Roman" w:hAnsi="Times New Roman" w:cs="Times New Roman"/>
          <w:sz w:val="24"/>
          <w:szCs w:val="24"/>
          <w:lang w:eastAsia="ru-RU"/>
        </w:rPr>
        <w:t xml:space="preserve"> соответствующим ПКГ </w:t>
      </w:r>
    </w:p>
    <w:p w:rsidR="0046134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 xml:space="preserve">.3. Работодатель в соответствии со </w:t>
      </w:r>
      <w:hyperlink r:id="rId13" w:history="1">
        <w:r w:rsidR="002E4106" w:rsidRPr="0037509F">
          <w:rPr>
            <w:rFonts w:ascii="Times New Roman" w:eastAsia="Times New Roman" w:hAnsi="Times New Roman" w:cs="Times New Roman"/>
            <w:color w:val="0000FF"/>
            <w:sz w:val="24"/>
            <w:szCs w:val="24"/>
            <w:u w:val="single"/>
            <w:lang w:eastAsia="ru-RU"/>
          </w:rPr>
          <w:t>статьей 212 Трудового кодекса Российской Федерации</w:t>
        </w:r>
      </w:hyperlink>
      <w:r w:rsidR="002E4106" w:rsidRPr="0037509F">
        <w:rPr>
          <w:rFonts w:ascii="Times New Roman" w:eastAsia="Times New Roman" w:hAnsi="Times New Roman" w:cs="Times New Roman"/>
          <w:sz w:val="24"/>
          <w:szCs w:val="24"/>
          <w:lang w:eastAsia="ru-RU"/>
        </w:rPr>
        <w:t xml:space="preserve"> обязан организовать проведение специальной оценки условий труда в соответствии с законодательством о специальной оценке условий труда.</w:t>
      </w:r>
      <w:r w:rsidR="002E4106" w:rsidRPr="0037509F">
        <w:rPr>
          <w:rFonts w:ascii="Times New Roman" w:eastAsia="Times New Roman" w:hAnsi="Times New Roman" w:cs="Times New Roman"/>
          <w:sz w:val="24"/>
          <w:szCs w:val="24"/>
          <w:lang w:eastAsia="ru-RU"/>
        </w:rPr>
        <w:br/>
      </w: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Выплаты работникам, занятым на работах с вредными и (или) опасными условиями </w:t>
      </w:r>
      <w:r w:rsidR="002E4106" w:rsidRPr="0037509F">
        <w:rPr>
          <w:rFonts w:ascii="Times New Roman" w:eastAsia="Times New Roman" w:hAnsi="Times New Roman" w:cs="Times New Roman"/>
          <w:sz w:val="24"/>
          <w:szCs w:val="24"/>
          <w:lang w:eastAsia="ru-RU"/>
        </w:rPr>
        <w:lastRenderedPageBreak/>
        <w:t xml:space="preserve">труда, устанавливаются в соответствии со </w:t>
      </w:r>
      <w:hyperlink r:id="rId14" w:history="1">
        <w:r w:rsidR="002E4106" w:rsidRPr="0037509F">
          <w:rPr>
            <w:rFonts w:ascii="Times New Roman" w:eastAsia="Times New Roman" w:hAnsi="Times New Roman" w:cs="Times New Roman"/>
            <w:color w:val="0000FF"/>
            <w:sz w:val="24"/>
            <w:szCs w:val="24"/>
            <w:u w:val="single"/>
            <w:lang w:eastAsia="ru-RU"/>
          </w:rPr>
          <w:t>статьей 147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DB209C"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Конкретные размеры повышения оплаты труда устанавливаются руководителем учреждения с учетом мнения представительного органа работников по результатам специальной оценки условий труда на рабочих местах. </w:t>
      </w:r>
    </w:p>
    <w:p w:rsidR="0046134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.4. К заработной плате работников муниципальных учреждений культуры выплачиваются:</w:t>
      </w:r>
    </w:p>
    <w:p w:rsidR="0046134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районный коэффициент за работу в южных районах Дальнего Востока в размере 30%;</w:t>
      </w:r>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процентная надбавка за стаж работы в организациях, расположенных в южных районах Дальнего Востока, в размерах, установленных нормативными актами Российской Федерации и </w:t>
      </w:r>
      <w:r w:rsidR="00700E75" w:rsidRPr="0037509F">
        <w:rPr>
          <w:rFonts w:ascii="Times New Roman" w:eastAsia="Times New Roman" w:hAnsi="Times New Roman" w:cs="Times New Roman"/>
          <w:sz w:val="24"/>
          <w:szCs w:val="24"/>
          <w:lang w:eastAsia="ru-RU"/>
        </w:rPr>
        <w:t>Приморского края</w:t>
      </w:r>
      <w:r w:rsidR="0023319B" w:rsidRPr="0037509F">
        <w:rPr>
          <w:rFonts w:ascii="Times New Roman" w:eastAsia="Times New Roman" w:hAnsi="Times New Roman" w:cs="Times New Roman"/>
          <w:sz w:val="24"/>
          <w:szCs w:val="24"/>
          <w:lang w:eastAsia="ru-RU"/>
        </w:rPr>
        <w:t>;</w:t>
      </w:r>
    </w:p>
    <w:p w:rsidR="00C07374" w:rsidRPr="0037509F" w:rsidRDefault="00C07374" w:rsidP="00C07374">
      <w:pPr>
        <w:spacing w:before="100" w:beforeAutospacing="1" w:after="100" w:afterAutospacing="1"/>
        <w:ind w:firstLine="709"/>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3.5. Работникам муници</w:t>
      </w:r>
      <w:r w:rsidR="00244961" w:rsidRPr="0037509F">
        <w:rPr>
          <w:rFonts w:ascii="Times New Roman" w:eastAsia="Times New Roman" w:hAnsi="Times New Roman" w:cs="Times New Roman"/>
          <w:sz w:val="24"/>
          <w:szCs w:val="24"/>
          <w:lang w:eastAsia="ru-RU"/>
        </w:rPr>
        <w:t>пальных учреждений Сальского</w:t>
      </w:r>
      <w:r w:rsidRPr="0037509F">
        <w:rPr>
          <w:rFonts w:ascii="Times New Roman" w:eastAsia="Times New Roman" w:hAnsi="Times New Roman" w:cs="Times New Roman"/>
          <w:sz w:val="24"/>
          <w:szCs w:val="24"/>
          <w:lang w:eastAsia="ru-RU"/>
        </w:rPr>
        <w:t xml:space="preserve"> сельского поселения, место работы которых находится в сельском населенном пункте, устанавливается компенсационная выплата (доплата) за работу в указанной местности в размере 25 процентов оклада (ставки заработной платы - для работников муници</w:t>
      </w:r>
      <w:r w:rsidR="00244961" w:rsidRPr="0037509F">
        <w:rPr>
          <w:rFonts w:ascii="Times New Roman" w:eastAsia="Times New Roman" w:hAnsi="Times New Roman" w:cs="Times New Roman"/>
          <w:sz w:val="24"/>
          <w:szCs w:val="24"/>
          <w:lang w:eastAsia="ru-RU"/>
        </w:rPr>
        <w:t>пальных учреждений Сальского</w:t>
      </w:r>
      <w:r w:rsidRPr="0037509F">
        <w:rPr>
          <w:rFonts w:ascii="Times New Roman" w:eastAsia="Times New Roman" w:hAnsi="Times New Roman" w:cs="Times New Roman"/>
          <w:sz w:val="24"/>
          <w:szCs w:val="24"/>
          <w:lang w:eastAsia="ru-RU"/>
        </w:rPr>
        <w:t xml:space="preserve"> сельского поселения, оплата труда которых рассчитывается, исходя из ставки заработной платы).</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 При выполнении работником с повременной оплатой труда работ различной квалификации его труд оплачивается по работе более высокой квалификации</w:t>
      </w:r>
      <w:proofErr w:type="gramStart"/>
      <w:r w:rsidR="002E4106" w:rsidRPr="0037509F">
        <w:rPr>
          <w:rFonts w:ascii="Times New Roman" w:eastAsia="Times New Roman" w:hAnsi="Times New Roman" w:cs="Times New Roman"/>
          <w:sz w:val="24"/>
          <w:szCs w:val="24"/>
          <w:lang w:eastAsia="ru-RU"/>
        </w:rPr>
        <w:t>.</w:t>
      </w:r>
      <w:proofErr w:type="gramEnd"/>
      <w:r w:rsidR="002E4106" w:rsidRPr="0037509F">
        <w:rPr>
          <w:rFonts w:ascii="Times New Roman" w:eastAsia="Times New Roman" w:hAnsi="Times New Roman" w:cs="Times New Roman"/>
          <w:sz w:val="24"/>
          <w:szCs w:val="24"/>
          <w:lang w:eastAsia="ru-RU"/>
        </w:rPr>
        <w:t xml:space="preserve"> </w:t>
      </w:r>
      <w:proofErr w:type="gramStart"/>
      <w:r w:rsidR="002E4106" w:rsidRPr="0037509F">
        <w:rPr>
          <w:rFonts w:ascii="Times New Roman" w:eastAsia="Times New Roman" w:hAnsi="Times New Roman" w:cs="Times New Roman"/>
          <w:sz w:val="24"/>
          <w:szCs w:val="24"/>
          <w:lang w:eastAsia="ru-RU"/>
        </w:rPr>
        <w:t>в</w:t>
      </w:r>
      <w:proofErr w:type="gramEnd"/>
      <w:r w:rsidR="002E4106" w:rsidRPr="0037509F">
        <w:rPr>
          <w:rFonts w:ascii="Times New Roman" w:eastAsia="Times New Roman" w:hAnsi="Times New Roman" w:cs="Times New Roman"/>
          <w:sz w:val="24"/>
          <w:szCs w:val="24"/>
          <w:lang w:eastAsia="ru-RU"/>
        </w:rPr>
        <w:t xml:space="preserve"> соответствии со </w:t>
      </w:r>
      <w:hyperlink r:id="rId15" w:history="1">
        <w:r w:rsidR="002E4106" w:rsidRPr="0037509F">
          <w:rPr>
            <w:rFonts w:ascii="Times New Roman" w:eastAsia="Times New Roman" w:hAnsi="Times New Roman" w:cs="Times New Roman"/>
            <w:color w:val="0000FF"/>
            <w:sz w:val="24"/>
            <w:szCs w:val="24"/>
            <w:u w:val="single"/>
            <w:lang w:eastAsia="ru-RU"/>
          </w:rPr>
          <w:t>статьей 150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392CEA"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 </w:t>
      </w:r>
      <w:proofErr w:type="gramStart"/>
      <w:r w:rsidR="002E4106" w:rsidRPr="0037509F">
        <w:rPr>
          <w:rFonts w:ascii="Times New Roman" w:eastAsia="Times New Roman" w:hAnsi="Times New Roman" w:cs="Times New Roman"/>
          <w:sz w:val="24"/>
          <w:szCs w:val="24"/>
          <w:lang w:eastAsia="ru-RU"/>
        </w:rPr>
        <w:t xml:space="preserve">Выплаты за работу в условиях, отклоняющихся от нормальных (при совмещении профессий (должностей), сверхурочной работе, работе в ночное время, за работу в выходные и нерабочие праздничные дни, за работу с разделением </w:t>
      </w:r>
      <w:r w:rsidR="00A73128" w:rsidRPr="0037509F">
        <w:rPr>
          <w:rFonts w:ascii="Times New Roman" w:eastAsia="Times New Roman" w:hAnsi="Times New Roman" w:cs="Times New Roman"/>
          <w:sz w:val="24"/>
          <w:szCs w:val="24"/>
          <w:lang w:eastAsia="ru-RU"/>
        </w:rPr>
        <w:t xml:space="preserve">рабочего дня </w:t>
      </w:r>
      <w:r w:rsidR="002E4106" w:rsidRPr="0037509F">
        <w:rPr>
          <w:rFonts w:ascii="Times New Roman" w:eastAsia="Times New Roman" w:hAnsi="Times New Roman" w:cs="Times New Roman"/>
          <w:sz w:val="24"/>
          <w:szCs w:val="24"/>
          <w:lang w:eastAsia="ru-RU"/>
        </w:rPr>
        <w:t xml:space="preserve"> на части (с перерывом работы свыше двух часов) за разъездной характер работы и при выполнении работ в других условиях, отклоняющихся от нормальных) устанавливаются в соответствии с законодательством Российской</w:t>
      </w:r>
      <w:proofErr w:type="gramEnd"/>
      <w:r w:rsidR="002E4106" w:rsidRPr="0037509F">
        <w:rPr>
          <w:rFonts w:ascii="Times New Roman" w:eastAsia="Times New Roman" w:hAnsi="Times New Roman" w:cs="Times New Roman"/>
          <w:sz w:val="24"/>
          <w:szCs w:val="24"/>
          <w:lang w:eastAsia="ru-RU"/>
        </w:rPr>
        <w:t xml:space="preserve"> Федерации.</w:t>
      </w:r>
    </w:p>
    <w:p w:rsidR="002E4106" w:rsidRPr="0037509F" w:rsidRDefault="00392CE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.1. Компенсационные выплаты при совмещении профессий (должностей) устанавливаются по соглашению сторон трудового договора, с учетом положений Трудового </w:t>
      </w:r>
      <w:hyperlink r:id="rId16" w:history="1">
        <w:r w:rsidR="002E4106" w:rsidRPr="0037509F">
          <w:rPr>
            <w:rFonts w:ascii="Times New Roman" w:eastAsia="Times New Roman" w:hAnsi="Times New Roman" w:cs="Times New Roman"/>
            <w:color w:val="0000FF"/>
            <w:sz w:val="24"/>
            <w:szCs w:val="24"/>
            <w:u w:val="single"/>
            <w:lang w:eastAsia="ru-RU"/>
          </w:rPr>
          <w:t>кодекса Российской</w:t>
        </w:r>
      </w:hyperlink>
      <w:r w:rsidR="002E4106" w:rsidRPr="0037509F">
        <w:rPr>
          <w:rFonts w:ascii="Times New Roman" w:eastAsia="Times New Roman" w:hAnsi="Times New Roman" w:cs="Times New Roman"/>
          <w:sz w:val="24"/>
          <w:szCs w:val="24"/>
          <w:lang w:eastAsia="ru-RU"/>
        </w:rPr>
        <w:t xml:space="preserve"> Федерации.</w:t>
      </w:r>
    </w:p>
    <w:p w:rsidR="00461346" w:rsidRPr="0037509F" w:rsidRDefault="00392CEA"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.2. Доплата за работу в ночное время выплачивается работникам </w:t>
      </w:r>
      <w:proofErr w:type="gramStart"/>
      <w:r w:rsidR="002E4106" w:rsidRPr="0037509F">
        <w:rPr>
          <w:rFonts w:ascii="Times New Roman" w:eastAsia="Times New Roman" w:hAnsi="Times New Roman" w:cs="Times New Roman"/>
          <w:sz w:val="24"/>
          <w:szCs w:val="24"/>
          <w:lang w:eastAsia="ru-RU"/>
        </w:rPr>
        <w:t>за каждый час работы в ночное время в повышенном размере по сравнению с работой</w:t>
      </w:r>
      <w:proofErr w:type="gramEnd"/>
      <w:r w:rsidR="002E4106" w:rsidRPr="0037509F">
        <w:rPr>
          <w:rFonts w:ascii="Times New Roman" w:eastAsia="Times New Roman" w:hAnsi="Times New Roman" w:cs="Times New Roman"/>
          <w:sz w:val="24"/>
          <w:szCs w:val="24"/>
          <w:lang w:eastAsia="ru-RU"/>
        </w:rPr>
        <w:t xml:space="preserve"> в нормальных условиях, но не ниже размеров, установленных трудовым законодательством и иными правовыми актами, содержащими нормы трудового права, устанавливается в соответствии со </w:t>
      </w:r>
      <w:hyperlink r:id="rId17" w:history="1">
        <w:r w:rsidR="002E4106" w:rsidRPr="0037509F">
          <w:rPr>
            <w:rFonts w:ascii="Times New Roman" w:eastAsia="Times New Roman" w:hAnsi="Times New Roman" w:cs="Times New Roman"/>
            <w:color w:val="0000FF"/>
            <w:sz w:val="24"/>
            <w:szCs w:val="24"/>
            <w:u w:val="single"/>
            <w:lang w:eastAsia="ru-RU"/>
          </w:rPr>
          <w:t>статьей 154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A73128"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Расчет доплаты за часы работы в ночное время определяется путем деления оклада (должностного оклада) работника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r w:rsidRPr="0037509F">
        <w:rPr>
          <w:rFonts w:ascii="Times New Roman" w:eastAsia="Times New Roman" w:hAnsi="Times New Roman" w:cs="Times New Roman"/>
          <w:sz w:val="24"/>
          <w:szCs w:val="24"/>
          <w:lang w:eastAsia="ru-RU"/>
        </w:rPr>
        <w:br/>
        <w:t>Ночным считается время с 10 часов вечера до 6 часов утра.</w:t>
      </w:r>
      <w:r w:rsidRPr="0037509F">
        <w:rPr>
          <w:rFonts w:ascii="Times New Roman" w:eastAsia="Times New Roman" w:hAnsi="Times New Roman" w:cs="Times New Roman"/>
          <w:sz w:val="24"/>
          <w:szCs w:val="24"/>
          <w:lang w:eastAsia="ru-RU"/>
        </w:rPr>
        <w:br/>
      </w:r>
      <w:r w:rsidR="00A73128" w:rsidRPr="0037509F">
        <w:rPr>
          <w:rFonts w:ascii="Times New Roman" w:eastAsia="Times New Roman" w:hAnsi="Times New Roman" w:cs="Times New Roman"/>
          <w:sz w:val="24"/>
          <w:szCs w:val="24"/>
          <w:lang w:eastAsia="ru-RU"/>
        </w:rPr>
        <w:t>М</w:t>
      </w:r>
      <w:r w:rsidRPr="0037509F">
        <w:rPr>
          <w:rFonts w:ascii="Times New Roman" w:eastAsia="Times New Roman" w:hAnsi="Times New Roman" w:cs="Times New Roman"/>
          <w:sz w:val="24"/>
          <w:szCs w:val="24"/>
          <w:lang w:eastAsia="ru-RU"/>
        </w:rPr>
        <w:t xml:space="preserve">аксимальный размер доплаты - 35%. </w:t>
      </w:r>
    </w:p>
    <w:p w:rsidR="00461346" w:rsidRPr="0037509F" w:rsidRDefault="005A50D7"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.3. Доплата за работу в выходные и нерабочие праздничные дни производится работникам, </w:t>
      </w:r>
      <w:proofErr w:type="gramStart"/>
      <w:r w:rsidR="00244961" w:rsidRPr="0037509F">
        <w:rPr>
          <w:rFonts w:ascii="Times New Roman" w:eastAsia="Times New Roman" w:hAnsi="Times New Roman" w:cs="Times New Roman"/>
          <w:sz w:val="24"/>
          <w:szCs w:val="24"/>
          <w:lang w:eastAsia="ru-RU"/>
        </w:rPr>
        <w:t>привлекавшийся</w:t>
      </w:r>
      <w:proofErr w:type="gramEnd"/>
      <w:r w:rsidR="002E4106" w:rsidRPr="0037509F">
        <w:rPr>
          <w:rFonts w:ascii="Times New Roman" w:eastAsia="Times New Roman" w:hAnsi="Times New Roman" w:cs="Times New Roman"/>
          <w:sz w:val="24"/>
          <w:szCs w:val="24"/>
          <w:lang w:eastAsia="ru-RU"/>
        </w:rPr>
        <w:t xml:space="preserve"> к работе в выходные и нерабочие праздничные дни, в соответствии со </w:t>
      </w:r>
      <w:hyperlink r:id="rId18" w:history="1">
        <w:r w:rsidR="002E4106" w:rsidRPr="0037509F">
          <w:rPr>
            <w:rFonts w:ascii="Times New Roman" w:eastAsia="Times New Roman" w:hAnsi="Times New Roman" w:cs="Times New Roman"/>
            <w:color w:val="0000FF"/>
            <w:sz w:val="24"/>
            <w:szCs w:val="24"/>
            <w:u w:val="single"/>
            <w:lang w:eastAsia="ru-RU"/>
          </w:rPr>
          <w:t>статьей 153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46134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Размер доплат составляет:</w:t>
      </w:r>
    </w:p>
    <w:p w:rsidR="0046134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 не менее одинарной дневной ставки сверх оклада, должностного оклада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 (кроме работников с посменным графиком работы);</w:t>
      </w:r>
      <w:proofErr w:type="gramEnd"/>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 (кроме работник</w:t>
      </w:r>
      <w:r w:rsidR="00244961" w:rsidRPr="0037509F">
        <w:rPr>
          <w:rFonts w:ascii="Times New Roman" w:eastAsia="Times New Roman" w:hAnsi="Times New Roman" w:cs="Times New Roman"/>
          <w:sz w:val="24"/>
          <w:szCs w:val="24"/>
          <w:lang w:eastAsia="ru-RU"/>
        </w:rPr>
        <w:t>ов со сменным</w:t>
      </w:r>
      <w:proofErr w:type="gramEnd"/>
      <w:r w:rsidR="00244961" w:rsidRPr="0037509F">
        <w:rPr>
          <w:rFonts w:ascii="Times New Roman" w:eastAsia="Times New Roman" w:hAnsi="Times New Roman" w:cs="Times New Roman"/>
          <w:sz w:val="24"/>
          <w:szCs w:val="24"/>
          <w:lang w:eastAsia="ru-RU"/>
        </w:rPr>
        <w:t xml:space="preserve"> графиком работы).</w:t>
      </w:r>
    </w:p>
    <w:p w:rsidR="0046134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5A50D7"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.4. Оплата сверхурочной работы устанавливается в соответствии со </w:t>
      </w:r>
      <w:hyperlink r:id="rId19" w:history="1">
        <w:r w:rsidR="002E4106" w:rsidRPr="0037509F">
          <w:rPr>
            <w:rFonts w:ascii="Times New Roman" w:eastAsia="Times New Roman" w:hAnsi="Times New Roman" w:cs="Times New Roman"/>
            <w:color w:val="0000FF"/>
            <w:sz w:val="24"/>
            <w:szCs w:val="24"/>
            <w:u w:val="single"/>
            <w:lang w:eastAsia="ru-RU"/>
          </w:rPr>
          <w:t>статьей 152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2E4106" w:rsidRPr="0037509F" w:rsidRDefault="002E410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Сверхурочная работа оплачивается за первые два часа работы не </w:t>
      </w:r>
      <w:proofErr w:type="gramStart"/>
      <w:r w:rsidRPr="0037509F">
        <w:rPr>
          <w:rFonts w:ascii="Times New Roman" w:eastAsia="Times New Roman" w:hAnsi="Times New Roman" w:cs="Times New Roman"/>
          <w:sz w:val="24"/>
          <w:szCs w:val="24"/>
          <w:lang w:eastAsia="ru-RU"/>
        </w:rPr>
        <w:t>менее полуторного</w:t>
      </w:r>
      <w:proofErr w:type="gramEnd"/>
      <w:r w:rsidRPr="0037509F">
        <w:rPr>
          <w:rFonts w:ascii="Times New Roman" w:eastAsia="Times New Roman" w:hAnsi="Times New Roman" w:cs="Times New Roman"/>
          <w:sz w:val="24"/>
          <w:szCs w:val="24"/>
          <w:lang w:eastAsia="ru-RU"/>
        </w:rPr>
        <w:t xml:space="preserve"> размера, за последующие часы - двойного размера. Конкретные размеры 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2E4106" w:rsidRPr="0037509F" w:rsidRDefault="00461346"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23319B" w:rsidRPr="0037509F">
        <w:rPr>
          <w:rFonts w:ascii="Times New Roman" w:eastAsia="Times New Roman" w:hAnsi="Times New Roman" w:cs="Times New Roman"/>
          <w:sz w:val="24"/>
          <w:szCs w:val="24"/>
          <w:lang w:eastAsia="ru-RU"/>
        </w:rPr>
        <w:t>3</w:t>
      </w:r>
      <w:r w:rsidR="002E4106" w:rsidRPr="0037509F">
        <w:rPr>
          <w:rFonts w:ascii="Times New Roman" w:eastAsia="Times New Roman" w:hAnsi="Times New Roman" w:cs="Times New Roman"/>
          <w:sz w:val="24"/>
          <w:szCs w:val="24"/>
          <w:lang w:eastAsia="ru-RU"/>
        </w:rPr>
        <w:t>.</w:t>
      </w:r>
      <w:r w:rsidR="00C07374"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.5. Размеры выплат и порядок возмещения расходов, связанных со служебными поездками работников, а также перечень работ, профессий, должностей этих работников устанавливаются коллективным договором, соглашениями, локальными нормативными актами, трудовым договором и иными нормативными правовыми актами, содержащими нормы трудового права в соответствии со </w:t>
      </w:r>
      <w:hyperlink r:id="rId20" w:history="1">
        <w:r w:rsidR="002E4106" w:rsidRPr="0037509F">
          <w:rPr>
            <w:rFonts w:ascii="Times New Roman" w:eastAsia="Times New Roman" w:hAnsi="Times New Roman" w:cs="Times New Roman"/>
            <w:color w:val="0000FF"/>
            <w:sz w:val="24"/>
            <w:szCs w:val="24"/>
            <w:u w:val="single"/>
            <w:lang w:eastAsia="ru-RU"/>
          </w:rPr>
          <w:t>статьей 149 Трудового кодекса Российской Федерации</w:t>
        </w:r>
      </w:hyperlink>
      <w:r w:rsidR="002E4106" w:rsidRPr="0037509F">
        <w:rPr>
          <w:rFonts w:ascii="Times New Roman" w:eastAsia="Times New Roman" w:hAnsi="Times New Roman" w:cs="Times New Roman"/>
          <w:sz w:val="24"/>
          <w:szCs w:val="24"/>
          <w:lang w:eastAsia="ru-RU"/>
        </w:rPr>
        <w:t>.</w:t>
      </w:r>
    </w:p>
    <w:p w:rsidR="00A73128" w:rsidRPr="0037509F" w:rsidRDefault="00A73128"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E4106" w:rsidRPr="0037509F" w:rsidRDefault="0023319B"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4</w:t>
      </w:r>
      <w:r w:rsidR="002E4106" w:rsidRPr="0037509F">
        <w:rPr>
          <w:rFonts w:ascii="Times New Roman" w:eastAsia="Times New Roman" w:hAnsi="Times New Roman" w:cs="Times New Roman"/>
          <w:b/>
          <w:bCs/>
          <w:sz w:val="24"/>
          <w:szCs w:val="24"/>
          <w:lang w:eastAsia="ru-RU"/>
        </w:rPr>
        <w:t>. Порядок и условия установления стимулирующих выплат</w:t>
      </w:r>
    </w:p>
    <w:p w:rsidR="005A50D7" w:rsidRPr="0037509F" w:rsidRDefault="005A50D7" w:rsidP="00F34383">
      <w:pPr>
        <w:shd w:val="clear" w:color="auto" w:fill="FFFFFF"/>
        <w:jc w:val="both"/>
        <w:rPr>
          <w:rFonts w:ascii="Times New Roman" w:hAnsi="Times New Roman" w:cs="Times New Roman"/>
          <w:sz w:val="24"/>
          <w:szCs w:val="24"/>
        </w:rPr>
      </w:pPr>
      <w:r w:rsidRPr="0037509F">
        <w:rPr>
          <w:rFonts w:ascii="Times New Roman" w:eastAsia="Times New Roman" w:hAnsi="Times New Roman" w:cs="Times New Roman"/>
          <w:sz w:val="24"/>
          <w:szCs w:val="24"/>
          <w:lang w:eastAsia="ru-RU"/>
        </w:rPr>
        <w:t xml:space="preserve">   </w:t>
      </w:r>
      <w:r w:rsidR="0023319B" w:rsidRPr="0037509F">
        <w:rPr>
          <w:rFonts w:ascii="Times New Roman" w:eastAsia="Times New Roman" w:hAnsi="Times New Roman" w:cs="Times New Roman"/>
          <w:sz w:val="24"/>
          <w:szCs w:val="24"/>
          <w:lang w:eastAsia="ru-RU"/>
        </w:rPr>
        <w:t>4</w:t>
      </w:r>
      <w:r w:rsidRPr="0037509F">
        <w:rPr>
          <w:rFonts w:ascii="Times New Roman" w:eastAsia="Times New Roman" w:hAnsi="Times New Roman" w:cs="Times New Roman"/>
          <w:sz w:val="24"/>
          <w:szCs w:val="24"/>
          <w:lang w:eastAsia="ru-RU"/>
        </w:rPr>
        <w:t xml:space="preserve">.1.  </w:t>
      </w:r>
      <w:r w:rsidR="002E4106" w:rsidRPr="0037509F">
        <w:rPr>
          <w:rFonts w:ascii="Times New Roman" w:eastAsia="Times New Roman" w:hAnsi="Times New Roman" w:cs="Times New Roman"/>
          <w:sz w:val="24"/>
          <w:szCs w:val="24"/>
          <w:lang w:eastAsia="ru-RU"/>
        </w:rPr>
        <w:t xml:space="preserve"> </w:t>
      </w:r>
      <w:r w:rsidRPr="0037509F">
        <w:rPr>
          <w:rFonts w:ascii="Times New Roman" w:hAnsi="Times New Roman" w:cs="Times New Roman"/>
          <w:sz w:val="24"/>
          <w:szCs w:val="24"/>
        </w:rPr>
        <w:t xml:space="preserve">В соответствии с </w:t>
      </w:r>
      <w:hyperlink r:id="rId21" w:anchor="/document/99/902086142/XA00LTK2M0/" w:history="1">
        <w:r w:rsidRPr="0037509F">
          <w:rPr>
            <w:rStyle w:val="a3"/>
            <w:rFonts w:ascii="Times New Roman" w:hAnsi="Times New Roman" w:cs="Times New Roman"/>
            <w:sz w:val="24"/>
            <w:szCs w:val="24"/>
          </w:rPr>
          <w:t>Перечнем видов выплат стимулирующего характера</w:t>
        </w:r>
      </w:hyperlink>
      <w:r w:rsidRPr="0037509F">
        <w:rPr>
          <w:rFonts w:ascii="Times New Roman" w:hAnsi="Times New Roman" w:cs="Times New Roman"/>
          <w:sz w:val="24"/>
          <w:szCs w:val="24"/>
        </w:rPr>
        <w:t xml:space="preserve"> </w:t>
      </w:r>
      <w:r w:rsidR="0023319B" w:rsidRPr="0037509F">
        <w:rPr>
          <w:rFonts w:ascii="Times New Roman" w:hAnsi="Times New Roman" w:cs="Times New Roman"/>
          <w:sz w:val="24"/>
          <w:szCs w:val="24"/>
        </w:rPr>
        <w:t>установленного постановлен</w:t>
      </w:r>
      <w:r w:rsidR="007458ED" w:rsidRPr="0037509F">
        <w:rPr>
          <w:rFonts w:ascii="Times New Roman" w:hAnsi="Times New Roman" w:cs="Times New Roman"/>
          <w:sz w:val="24"/>
          <w:szCs w:val="24"/>
        </w:rPr>
        <w:t>ием администрации  Сальского</w:t>
      </w:r>
      <w:r w:rsidR="0023319B" w:rsidRPr="0037509F">
        <w:rPr>
          <w:rFonts w:ascii="Times New Roman" w:hAnsi="Times New Roman" w:cs="Times New Roman"/>
          <w:sz w:val="24"/>
          <w:szCs w:val="24"/>
        </w:rPr>
        <w:t xml:space="preserve"> сельского поселения «</w:t>
      </w:r>
      <w:r w:rsidR="0023319B" w:rsidRPr="0037509F">
        <w:rPr>
          <w:rFonts w:ascii="Times New Roman" w:eastAsia="Times New Roman" w:hAnsi="Times New Roman" w:cs="Times New Roman"/>
          <w:sz w:val="24"/>
          <w:szCs w:val="24"/>
          <w:lang w:eastAsia="ru-RU"/>
        </w:rPr>
        <w:t xml:space="preserve">О введении отраслевых </w:t>
      </w:r>
      <w:proofErr w:type="gramStart"/>
      <w:r w:rsidR="0023319B" w:rsidRPr="0037509F">
        <w:rPr>
          <w:rFonts w:ascii="Times New Roman" w:eastAsia="Times New Roman" w:hAnsi="Times New Roman" w:cs="Times New Roman"/>
          <w:sz w:val="24"/>
          <w:szCs w:val="24"/>
          <w:lang w:eastAsia="ru-RU"/>
        </w:rPr>
        <w:t>систем оплаты труда работников муници</w:t>
      </w:r>
      <w:r w:rsidR="007458ED" w:rsidRPr="0037509F">
        <w:rPr>
          <w:rFonts w:ascii="Times New Roman" w:eastAsia="Times New Roman" w:hAnsi="Times New Roman" w:cs="Times New Roman"/>
          <w:sz w:val="24"/>
          <w:szCs w:val="24"/>
          <w:lang w:eastAsia="ru-RU"/>
        </w:rPr>
        <w:t>пальных учреждений</w:t>
      </w:r>
      <w:proofErr w:type="gramEnd"/>
      <w:r w:rsidR="007458ED" w:rsidRPr="0037509F">
        <w:rPr>
          <w:rFonts w:ascii="Times New Roman" w:eastAsia="Times New Roman" w:hAnsi="Times New Roman" w:cs="Times New Roman"/>
          <w:sz w:val="24"/>
          <w:szCs w:val="24"/>
          <w:lang w:eastAsia="ru-RU"/>
        </w:rPr>
        <w:t xml:space="preserve"> Сальского</w:t>
      </w:r>
      <w:r w:rsidR="0023319B" w:rsidRPr="0037509F">
        <w:rPr>
          <w:rFonts w:ascii="Times New Roman" w:eastAsia="Times New Roman" w:hAnsi="Times New Roman" w:cs="Times New Roman"/>
          <w:sz w:val="24"/>
          <w:szCs w:val="24"/>
          <w:lang w:eastAsia="ru-RU"/>
        </w:rPr>
        <w:t xml:space="preserve"> сельского поселения» </w:t>
      </w:r>
      <w:r w:rsidRPr="0037509F">
        <w:rPr>
          <w:rFonts w:ascii="Times New Roman" w:hAnsi="Times New Roman" w:cs="Times New Roman"/>
          <w:sz w:val="24"/>
          <w:szCs w:val="24"/>
        </w:rPr>
        <w:t xml:space="preserve">работникам Учреждения </w:t>
      </w:r>
      <w:r w:rsidR="0023319B" w:rsidRPr="0037509F">
        <w:rPr>
          <w:rFonts w:ascii="Times New Roman" w:hAnsi="Times New Roman" w:cs="Times New Roman"/>
          <w:sz w:val="24"/>
          <w:szCs w:val="24"/>
        </w:rPr>
        <w:t xml:space="preserve">культуры </w:t>
      </w:r>
      <w:r w:rsidRPr="0037509F">
        <w:rPr>
          <w:rFonts w:ascii="Times New Roman" w:hAnsi="Times New Roman" w:cs="Times New Roman"/>
          <w:sz w:val="24"/>
          <w:szCs w:val="24"/>
        </w:rPr>
        <w:t>могут устанавливаться выплаты стимулирующего характера.</w:t>
      </w:r>
    </w:p>
    <w:p w:rsidR="00964209" w:rsidRPr="0037509F" w:rsidRDefault="00964209" w:rsidP="00C07374">
      <w:pPr>
        <w:shd w:val="clear" w:color="auto" w:fill="FFFFFF"/>
        <w:spacing w:before="100" w:beforeAutospacing="1" w:after="100" w:afterAutospacing="1"/>
        <w:jc w:val="both"/>
        <w:rPr>
          <w:rFonts w:ascii="Times New Roman" w:hAnsi="Times New Roman" w:cs="Times New Roman"/>
          <w:sz w:val="24"/>
          <w:szCs w:val="24"/>
        </w:rPr>
      </w:pPr>
      <w:r w:rsidRPr="0037509F">
        <w:rPr>
          <w:rFonts w:ascii="Times New Roman" w:hAnsi="Times New Roman" w:cs="Times New Roman"/>
          <w:sz w:val="24"/>
          <w:szCs w:val="24"/>
        </w:rPr>
        <w:t>4.2. Решение о введении выплат стимулирующего характера и условиях их осуществления принимаются Учреждением культуры самостоятельно с учетом обеспечения указанных выплат финансовыми средствами в пределах доли в фонде оплаты труда, выделенной на выплаты стимулирующего характера.</w:t>
      </w:r>
    </w:p>
    <w:p w:rsidR="00A05F37" w:rsidRPr="0037509F" w:rsidRDefault="00A05F37" w:rsidP="00C07374">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4.3. Размеры и условия осуществления выплат стимулирующего характера устанавливаются коллективными договорами, соглашениями, локальными нормативными актами, трудовыми договорами.</w:t>
      </w:r>
    </w:p>
    <w:p w:rsidR="00A05F37" w:rsidRPr="0037509F" w:rsidRDefault="00A05F37" w:rsidP="00C07374">
      <w:pPr>
        <w:shd w:val="clear" w:color="auto" w:fill="FFFFFF"/>
        <w:jc w:val="both"/>
        <w:rPr>
          <w:rFonts w:ascii="Times New Roman" w:hAnsi="Times New Roman" w:cs="Times New Roman"/>
          <w:sz w:val="24"/>
          <w:szCs w:val="24"/>
        </w:rPr>
      </w:pPr>
      <w:r w:rsidRPr="0037509F">
        <w:rPr>
          <w:rFonts w:ascii="Times New Roman" w:hAnsi="Times New Roman" w:cs="Times New Roman"/>
          <w:sz w:val="24"/>
          <w:szCs w:val="24"/>
        </w:rPr>
        <w:t>4.4. Выплаты стимулирующего характера производятся в соответствии с Положением об установлении выплат стимулирующего характера.</w:t>
      </w:r>
    </w:p>
    <w:p w:rsidR="005A50D7" w:rsidRPr="0037509F" w:rsidRDefault="0023319B" w:rsidP="00A05F3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4</w:t>
      </w:r>
      <w:r w:rsidR="002E4106" w:rsidRPr="0037509F">
        <w:rPr>
          <w:rFonts w:ascii="Times New Roman" w:eastAsia="Times New Roman" w:hAnsi="Times New Roman" w:cs="Times New Roman"/>
          <w:sz w:val="24"/>
          <w:szCs w:val="24"/>
          <w:lang w:eastAsia="ru-RU"/>
        </w:rPr>
        <w:t>.</w:t>
      </w:r>
      <w:r w:rsidR="00A05F37" w:rsidRPr="0037509F">
        <w:rPr>
          <w:rFonts w:ascii="Times New Roman" w:eastAsia="Times New Roman" w:hAnsi="Times New Roman" w:cs="Times New Roman"/>
          <w:sz w:val="24"/>
          <w:szCs w:val="24"/>
          <w:lang w:eastAsia="ru-RU"/>
        </w:rPr>
        <w:t>5</w:t>
      </w:r>
      <w:r w:rsidR="002E4106" w:rsidRPr="0037509F">
        <w:rPr>
          <w:rFonts w:ascii="Times New Roman" w:eastAsia="Times New Roman" w:hAnsi="Times New Roman" w:cs="Times New Roman"/>
          <w:sz w:val="24"/>
          <w:szCs w:val="24"/>
          <w:lang w:eastAsia="ru-RU"/>
        </w:rPr>
        <w:t xml:space="preserve">. </w:t>
      </w:r>
      <w:r w:rsidR="005A50D7" w:rsidRPr="0037509F">
        <w:rPr>
          <w:rFonts w:ascii="Times New Roman" w:eastAsia="Times New Roman" w:hAnsi="Times New Roman" w:cs="Times New Roman"/>
          <w:sz w:val="24"/>
          <w:szCs w:val="24"/>
          <w:lang w:eastAsia="ru-RU"/>
        </w:rPr>
        <w:t xml:space="preserve"> </w:t>
      </w:r>
      <w:proofErr w:type="gramStart"/>
      <w:r w:rsidR="005A50D7" w:rsidRPr="0037509F">
        <w:rPr>
          <w:rFonts w:ascii="Times New Roman" w:eastAsia="Times New Roman" w:hAnsi="Times New Roman" w:cs="Times New Roman"/>
          <w:sz w:val="24"/>
          <w:szCs w:val="24"/>
          <w:lang w:eastAsia="ru-RU"/>
        </w:rPr>
        <w:t xml:space="preserve">В целях повышения эффективности деятельности работников за выполненную работу в Учреждении </w:t>
      </w:r>
      <w:r w:rsidRPr="0037509F">
        <w:rPr>
          <w:rFonts w:ascii="Times New Roman" w:eastAsia="Times New Roman" w:hAnsi="Times New Roman" w:cs="Times New Roman"/>
          <w:sz w:val="24"/>
          <w:szCs w:val="24"/>
          <w:lang w:eastAsia="ru-RU"/>
        </w:rPr>
        <w:t xml:space="preserve">культуры </w:t>
      </w:r>
      <w:r w:rsidR="005A50D7" w:rsidRPr="0037509F">
        <w:rPr>
          <w:rFonts w:ascii="Times New Roman" w:eastAsia="Times New Roman" w:hAnsi="Times New Roman" w:cs="Times New Roman"/>
          <w:sz w:val="24"/>
          <w:szCs w:val="24"/>
          <w:lang w:eastAsia="ru-RU"/>
        </w:rPr>
        <w:t>премия по итогам работы за отчетный период</w:t>
      </w:r>
      <w:proofErr w:type="gramEnd"/>
      <w:r w:rsidR="005A50D7" w:rsidRPr="0037509F">
        <w:rPr>
          <w:rFonts w:ascii="Times New Roman" w:eastAsia="Times New Roman" w:hAnsi="Times New Roman" w:cs="Times New Roman"/>
          <w:sz w:val="24"/>
          <w:szCs w:val="24"/>
          <w:lang w:eastAsia="ru-RU"/>
        </w:rPr>
        <w:t xml:space="preserve"> выплачивается с учетом выполнения установленных показателей и критериев оценки эффективности труда. При премировании может учитываться как индивидуальный, так и коллективный результат труда.</w:t>
      </w:r>
      <w:r w:rsidR="00D31A33" w:rsidRPr="0037509F">
        <w:rPr>
          <w:rFonts w:ascii="Times New Roman" w:eastAsia="Times New Roman" w:hAnsi="Times New Roman" w:cs="Times New Roman"/>
          <w:sz w:val="24"/>
          <w:szCs w:val="24"/>
          <w:lang w:eastAsia="ru-RU"/>
        </w:rPr>
        <w:t xml:space="preserve"> Премирование работников учреждения осуществляется на основе Положения о премировании, утверждаемого локальным нормативным актом муниципального учреждения культуры.</w:t>
      </w:r>
    </w:p>
    <w:p w:rsidR="00D31A33" w:rsidRPr="0037509F" w:rsidRDefault="0023319B"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D31A33"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6</w:t>
      </w:r>
      <w:r w:rsidR="00D31A33" w:rsidRPr="0037509F">
        <w:rPr>
          <w:rFonts w:ascii="Times New Roman" w:eastAsia="Times New Roman" w:hAnsi="Times New Roman" w:cs="Times New Roman"/>
          <w:sz w:val="24"/>
          <w:szCs w:val="24"/>
          <w:lang w:eastAsia="ru-RU"/>
        </w:rPr>
        <w:t xml:space="preserve">. Стимулирующие выплаты могут устанавливаться как в абсолютном значении, так и </w:t>
      </w:r>
      <w:proofErr w:type="gramStart"/>
      <w:r w:rsidR="00D31A33" w:rsidRPr="0037509F">
        <w:rPr>
          <w:rFonts w:ascii="Times New Roman" w:eastAsia="Times New Roman" w:hAnsi="Times New Roman" w:cs="Times New Roman"/>
          <w:sz w:val="24"/>
          <w:szCs w:val="24"/>
          <w:lang w:eastAsia="ru-RU"/>
        </w:rPr>
        <w:t>в</w:t>
      </w:r>
      <w:proofErr w:type="gramEnd"/>
      <w:r w:rsidR="00D31A33" w:rsidRPr="0037509F">
        <w:rPr>
          <w:rFonts w:ascii="Times New Roman" w:eastAsia="Times New Roman" w:hAnsi="Times New Roman" w:cs="Times New Roman"/>
          <w:sz w:val="24"/>
          <w:szCs w:val="24"/>
          <w:lang w:eastAsia="ru-RU"/>
        </w:rPr>
        <w:t xml:space="preserve"> </w:t>
      </w:r>
      <w:proofErr w:type="gramStart"/>
      <w:r w:rsidR="00D31A33" w:rsidRPr="0037509F">
        <w:rPr>
          <w:rFonts w:ascii="Times New Roman" w:eastAsia="Times New Roman" w:hAnsi="Times New Roman" w:cs="Times New Roman"/>
          <w:sz w:val="24"/>
          <w:szCs w:val="24"/>
          <w:lang w:eastAsia="ru-RU"/>
        </w:rPr>
        <w:t>процентом</w:t>
      </w:r>
      <w:proofErr w:type="gramEnd"/>
      <w:r w:rsidR="00D31A33" w:rsidRPr="0037509F">
        <w:rPr>
          <w:rFonts w:ascii="Times New Roman" w:eastAsia="Times New Roman" w:hAnsi="Times New Roman" w:cs="Times New Roman"/>
          <w:sz w:val="24"/>
          <w:szCs w:val="24"/>
          <w:lang w:eastAsia="ru-RU"/>
        </w:rPr>
        <w:t xml:space="preserve"> отношении к окладу (должностному окладу). Максимальный размер выплат не ограничен. </w:t>
      </w:r>
    </w:p>
    <w:p w:rsidR="007D6CFD" w:rsidRPr="0037509F" w:rsidRDefault="0023319B" w:rsidP="00F34383">
      <w:pPr>
        <w:spacing w:before="100" w:beforeAutospacing="1" w:after="100" w:afterAutospacing="1" w:line="240" w:lineRule="auto"/>
        <w:jc w:val="both"/>
        <w:rPr>
          <w:rFonts w:ascii="Times New Roman" w:eastAsia="Times New Roman" w:hAnsi="Times New Roman" w:cs="Times New Roman"/>
          <w:sz w:val="24"/>
          <w:szCs w:val="24"/>
          <w:u w:val="single"/>
          <w:lang w:eastAsia="ru-RU"/>
        </w:rPr>
      </w:pPr>
      <w:r w:rsidRPr="0037509F">
        <w:rPr>
          <w:rFonts w:ascii="Times New Roman" w:eastAsia="Times New Roman" w:hAnsi="Times New Roman" w:cs="Times New Roman"/>
          <w:sz w:val="24"/>
          <w:szCs w:val="24"/>
          <w:u w:val="single"/>
          <w:lang w:eastAsia="ru-RU"/>
        </w:rPr>
        <w:t>4</w:t>
      </w:r>
      <w:r w:rsidR="002E4106" w:rsidRPr="0037509F">
        <w:rPr>
          <w:rFonts w:ascii="Times New Roman" w:eastAsia="Times New Roman" w:hAnsi="Times New Roman" w:cs="Times New Roman"/>
          <w:sz w:val="24"/>
          <w:szCs w:val="24"/>
          <w:u w:val="single"/>
          <w:lang w:eastAsia="ru-RU"/>
        </w:rPr>
        <w:t>.</w:t>
      </w:r>
      <w:r w:rsidRPr="0037509F">
        <w:rPr>
          <w:rFonts w:ascii="Times New Roman" w:eastAsia="Times New Roman" w:hAnsi="Times New Roman" w:cs="Times New Roman"/>
          <w:sz w:val="24"/>
          <w:szCs w:val="24"/>
          <w:u w:val="single"/>
          <w:lang w:eastAsia="ru-RU"/>
        </w:rPr>
        <w:t>7</w:t>
      </w:r>
      <w:r w:rsidR="002E4106" w:rsidRPr="0037509F">
        <w:rPr>
          <w:rFonts w:ascii="Times New Roman" w:eastAsia="Times New Roman" w:hAnsi="Times New Roman" w:cs="Times New Roman"/>
          <w:sz w:val="24"/>
          <w:szCs w:val="24"/>
          <w:u w:val="single"/>
          <w:lang w:eastAsia="ru-RU"/>
        </w:rPr>
        <w:t>. Стимулирующие выплаты руководителям учреждений</w:t>
      </w:r>
      <w:r w:rsidR="00D31A33" w:rsidRPr="0037509F">
        <w:rPr>
          <w:rFonts w:ascii="Times New Roman" w:eastAsia="Times New Roman" w:hAnsi="Times New Roman" w:cs="Times New Roman"/>
          <w:sz w:val="24"/>
          <w:szCs w:val="24"/>
          <w:u w:val="single"/>
          <w:lang w:eastAsia="ru-RU"/>
        </w:rPr>
        <w:t>:</w:t>
      </w:r>
    </w:p>
    <w:p w:rsidR="002E4106" w:rsidRPr="0037509F" w:rsidRDefault="007D6CFD"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.1. Источником формирования средств, направляемых на стимулирующие выплаты руководителям учреждений, является фонд стимулирующих выплат</w:t>
      </w:r>
      <w:r w:rsidRPr="0037509F">
        <w:rPr>
          <w:rFonts w:ascii="Times New Roman" w:eastAsia="Times New Roman" w:hAnsi="Times New Roman" w:cs="Times New Roman"/>
          <w:sz w:val="24"/>
          <w:szCs w:val="24"/>
          <w:lang w:eastAsia="ru-RU"/>
        </w:rPr>
        <w:t xml:space="preserve"> Учреждения культуры</w:t>
      </w:r>
      <w:r w:rsidR="002E4106" w:rsidRPr="0037509F">
        <w:rPr>
          <w:rFonts w:ascii="Times New Roman" w:eastAsia="Times New Roman" w:hAnsi="Times New Roman" w:cs="Times New Roman"/>
          <w:sz w:val="24"/>
          <w:szCs w:val="24"/>
          <w:lang w:eastAsia="ru-RU"/>
        </w:rPr>
        <w:t>.</w:t>
      </w:r>
    </w:p>
    <w:p w:rsidR="00BF7132" w:rsidRPr="0037509F" w:rsidRDefault="007D6CFD"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.2. Для установления руководителям учреждений стимулирующих выплат </w:t>
      </w:r>
      <w:r w:rsidR="007458ED" w:rsidRPr="0037509F">
        <w:rPr>
          <w:rFonts w:ascii="Times New Roman" w:eastAsia="Times New Roman" w:hAnsi="Times New Roman" w:cs="Times New Roman"/>
          <w:sz w:val="24"/>
          <w:szCs w:val="24"/>
          <w:lang w:eastAsia="ru-RU"/>
        </w:rPr>
        <w:t>администрацией Сальского</w:t>
      </w:r>
      <w:r w:rsidR="00BF7132" w:rsidRPr="0037509F">
        <w:rPr>
          <w:rFonts w:ascii="Times New Roman" w:eastAsia="Times New Roman" w:hAnsi="Times New Roman" w:cs="Times New Roman"/>
          <w:sz w:val="24"/>
          <w:szCs w:val="24"/>
          <w:lang w:eastAsia="ru-RU"/>
        </w:rPr>
        <w:t xml:space="preserve"> сельского поселения </w:t>
      </w:r>
      <w:r w:rsidR="002E4106" w:rsidRPr="0037509F">
        <w:rPr>
          <w:rFonts w:ascii="Times New Roman" w:eastAsia="Times New Roman" w:hAnsi="Times New Roman" w:cs="Times New Roman"/>
          <w:sz w:val="24"/>
          <w:szCs w:val="24"/>
          <w:lang w:eastAsia="ru-RU"/>
        </w:rPr>
        <w:t xml:space="preserve">создается комиссия по оценке деятельности руководителей учреждений (далее - Комиссия), состав которой утверждается </w:t>
      </w:r>
      <w:r w:rsidR="00BF7132" w:rsidRPr="0037509F">
        <w:rPr>
          <w:rFonts w:ascii="Times New Roman" w:eastAsia="Times New Roman" w:hAnsi="Times New Roman" w:cs="Times New Roman"/>
          <w:sz w:val="24"/>
          <w:szCs w:val="24"/>
          <w:lang w:eastAsia="ru-RU"/>
        </w:rPr>
        <w:t>администраци</w:t>
      </w:r>
      <w:r w:rsidR="00C07374" w:rsidRPr="0037509F">
        <w:rPr>
          <w:rFonts w:ascii="Times New Roman" w:eastAsia="Times New Roman" w:hAnsi="Times New Roman" w:cs="Times New Roman"/>
          <w:sz w:val="24"/>
          <w:szCs w:val="24"/>
          <w:lang w:eastAsia="ru-RU"/>
        </w:rPr>
        <w:t>ей</w:t>
      </w:r>
      <w:r w:rsidR="007458ED" w:rsidRPr="0037509F">
        <w:rPr>
          <w:rFonts w:ascii="Times New Roman" w:eastAsia="Times New Roman" w:hAnsi="Times New Roman" w:cs="Times New Roman"/>
          <w:sz w:val="24"/>
          <w:szCs w:val="24"/>
          <w:lang w:eastAsia="ru-RU"/>
        </w:rPr>
        <w:t xml:space="preserve"> Сальского</w:t>
      </w:r>
      <w:r w:rsidR="00BF7132" w:rsidRPr="0037509F">
        <w:rPr>
          <w:rFonts w:ascii="Times New Roman" w:eastAsia="Times New Roman" w:hAnsi="Times New Roman" w:cs="Times New Roman"/>
          <w:sz w:val="24"/>
          <w:szCs w:val="24"/>
          <w:lang w:eastAsia="ru-RU"/>
        </w:rPr>
        <w:t xml:space="preserve"> сельского поселения</w:t>
      </w:r>
      <w:r w:rsidRPr="0037509F">
        <w:rPr>
          <w:rFonts w:ascii="Times New Roman" w:eastAsia="Times New Roman" w:hAnsi="Times New Roman" w:cs="Times New Roman"/>
          <w:sz w:val="24"/>
          <w:szCs w:val="24"/>
          <w:lang w:eastAsia="ru-RU"/>
        </w:rPr>
        <w:t>.</w:t>
      </w:r>
    </w:p>
    <w:p w:rsidR="00BF7132" w:rsidRPr="0037509F" w:rsidRDefault="007D6CFD"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xml:space="preserve">.3. Стимулирующие выплаты по итогам работы руководителей устанавливаются </w:t>
      </w:r>
      <w:r w:rsidR="00BF7132" w:rsidRPr="0037509F">
        <w:rPr>
          <w:rFonts w:ascii="Times New Roman" w:eastAsia="Times New Roman" w:hAnsi="Times New Roman" w:cs="Times New Roman"/>
          <w:sz w:val="24"/>
          <w:szCs w:val="24"/>
          <w:lang w:eastAsia="ru-RU"/>
        </w:rPr>
        <w:t>гл</w:t>
      </w:r>
      <w:r w:rsidR="007458ED" w:rsidRPr="0037509F">
        <w:rPr>
          <w:rFonts w:ascii="Times New Roman" w:eastAsia="Times New Roman" w:hAnsi="Times New Roman" w:cs="Times New Roman"/>
          <w:sz w:val="24"/>
          <w:szCs w:val="24"/>
          <w:lang w:eastAsia="ru-RU"/>
        </w:rPr>
        <w:t>авой администрации Сальского</w:t>
      </w:r>
      <w:r w:rsidR="00BF7132" w:rsidRPr="0037509F">
        <w:rPr>
          <w:rFonts w:ascii="Times New Roman" w:eastAsia="Times New Roman" w:hAnsi="Times New Roman" w:cs="Times New Roman"/>
          <w:sz w:val="24"/>
          <w:szCs w:val="24"/>
          <w:lang w:eastAsia="ru-RU"/>
        </w:rPr>
        <w:t xml:space="preserve"> сельского поселения </w:t>
      </w:r>
      <w:r w:rsidR="002E4106" w:rsidRPr="0037509F">
        <w:rPr>
          <w:rFonts w:ascii="Times New Roman" w:eastAsia="Times New Roman" w:hAnsi="Times New Roman" w:cs="Times New Roman"/>
          <w:sz w:val="24"/>
          <w:szCs w:val="24"/>
          <w:lang w:eastAsia="ru-RU"/>
        </w:rPr>
        <w:t xml:space="preserve"> на основании решения Комиссии с учетом работы </w:t>
      </w:r>
      <w:r w:rsidR="00C07374" w:rsidRPr="0037509F">
        <w:rPr>
          <w:rFonts w:ascii="Times New Roman" w:eastAsia="Times New Roman" w:hAnsi="Times New Roman" w:cs="Times New Roman"/>
          <w:sz w:val="24"/>
          <w:szCs w:val="24"/>
          <w:lang w:eastAsia="ru-RU"/>
        </w:rPr>
        <w:t>У</w:t>
      </w:r>
      <w:r w:rsidR="002E4106" w:rsidRPr="0037509F">
        <w:rPr>
          <w:rFonts w:ascii="Times New Roman" w:eastAsia="Times New Roman" w:hAnsi="Times New Roman" w:cs="Times New Roman"/>
          <w:sz w:val="24"/>
          <w:szCs w:val="24"/>
          <w:lang w:eastAsia="ru-RU"/>
        </w:rPr>
        <w:t xml:space="preserve">чреждения </w:t>
      </w:r>
      <w:proofErr w:type="gramStart"/>
      <w:r w:rsidR="00C07374" w:rsidRPr="0037509F">
        <w:rPr>
          <w:rFonts w:ascii="Times New Roman" w:eastAsia="Times New Roman" w:hAnsi="Times New Roman" w:cs="Times New Roman"/>
          <w:sz w:val="24"/>
          <w:szCs w:val="24"/>
          <w:lang w:eastAsia="ru-RU"/>
        </w:rPr>
        <w:t>культуры</w:t>
      </w:r>
      <w:proofErr w:type="gramEnd"/>
      <w:r w:rsidR="00C07374"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за месяц исходя из целевых показателей и критериев оценки эффективности деятельности руководителей учреждений (далее - Критерии), утвержденных </w:t>
      </w:r>
      <w:r w:rsidR="007458ED" w:rsidRPr="0037509F">
        <w:rPr>
          <w:rFonts w:ascii="Times New Roman" w:eastAsia="Times New Roman" w:hAnsi="Times New Roman" w:cs="Times New Roman"/>
          <w:sz w:val="24"/>
          <w:szCs w:val="24"/>
          <w:lang w:eastAsia="ru-RU"/>
        </w:rPr>
        <w:t>администрацией Сальского</w:t>
      </w:r>
      <w:r w:rsidR="00BF7132" w:rsidRPr="0037509F">
        <w:rPr>
          <w:rFonts w:ascii="Times New Roman" w:eastAsia="Times New Roman" w:hAnsi="Times New Roman" w:cs="Times New Roman"/>
          <w:sz w:val="24"/>
          <w:szCs w:val="24"/>
          <w:lang w:eastAsia="ru-RU"/>
        </w:rPr>
        <w:t xml:space="preserve"> сельского поселения</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 xml:space="preserve">. Аналитическая информация о показателях деятельности учреждения, являющихся основанием для премирования руководителей, предоставляется в Комиссию </w:t>
      </w:r>
      <w:r w:rsidR="00BF7132" w:rsidRPr="0037509F">
        <w:rPr>
          <w:rFonts w:ascii="Times New Roman" w:eastAsia="Times New Roman" w:hAnsi="Times New Roman" w:cs="Times New Roman"/>
          <w:sz w:val="24"/>
          <w:szCs w:val="24"/>
          <w:lang w:eastAsia="ru-RU"/>
        </w:rPr>
        <w:t xml:space="preserve">руководителем учреждений </w:t>
      </w:r>
      <w:r w:rsidR="002E4106" w:rsidRPr="0037509F">
        <w:rPr>
          <w:rFonts w:ascii="Times New Roman" w:eastAsia="Times New Roman" w:hAnsi="Times New Roman" w:cs="Times New Roman"/>
          <w:sz w:val="24"/>
          <w:szCs w:val="24"/>
          <w:lang w:eastAsia="ru-RU"/>
        </w:rPr>
        <w:t>культуры</w:t>
      </w:r>
      <w:r w:rsidR="00BF7132" w:rsidRPr="0037509F">
        <w:rPr>
          <w:rFonts w:ascii="Times New Roman" w:eastAsia="Times New Roman" w:hAnsi="Times New Roman" w:cs="Times New Roman"/>
          <w:sz w:val="24"/>
          <w:szCs w:val="24"/>
          <w:lang w:eastAsia="ru-RU"/>
        </w:rPr>
        <w:t xml:space="preserve"> </w:t>
      </w:r>
      <w:r w:rsidR="002E4106" w:rsidRPr="0037509F">
        <w:rPr>
          <w:rFonts w:ascii="Times New Roman" w:eastAsia="Times New Roman" w:hAnsi="Times New Roman" w:cs="Times New Roman"/>
          <w:sz w:val="24"/>
          <w:szCs w:val="24"/>
          <w:lang w:eastAsia="ru-RU"/>
        </w:rPr>
        <w:t xml:space="preserve">на основании </w:t>
      </w:r>
      <w:r w:rsidR="00BF7132" w:rsidRPr="0037509F">
        <w:rPr>
          <w:rFonts w:ascii="Times New Roman" w:eastAsia="Times New Roman" w:hAnsi="Times New Roman" w:cs="Times New Roman"/>
          <w:sz w:val="24"/>
          <w:szCs w:val="24"/>
          <w:lang w:eastAsia="ru-RU"/>
        </w:rPr>
        <w:t xml:space="preserve">статистической и </w:t>
      </w:r>
      <w:r w:rsidR="002E4106" w:rsidRPr="0037509F">
        <w:rPr>
          <w:rFonts w:ascii="Times New Roman" w:eastAsia="Times New Roman" w:hAnsi="Times New Roman" w:cs="Times New Roman"/>
          <w:sz w:val="24"/>
          <w:szCs w:val="24"/>
          <w:lang w:eastAsia="ru-RU"/>
        </w:rPr>
        <w:t>бюджетной отчетности учреждений.</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5</w:t>
      </w:r>
      <w:r w:rsidR="002E4106" w:rsidRPr="0037509F">
        <w:rPr>
          <w:rFonts w:ascii="Times New Roman" w:eastAsia="Times New Roman" w:hAnsi="Times New Roman" w:cs="Times New Roman"/>
          <w:sz w:val="24"/>
          <w:szCs w:val="24"/>
          <w:lang w:eastAsia="ru-RU"/>
        </w:rPr>
        <w:t>. Комиссия принимает решение об установлении стимулирующих выплат открытым голосованием при условии присутствия не менее половины членов состава. Принятое решение оформляется протоколом.</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 xml:space="preserve">. На основании протокола Комиссии </w:t>
      </w:r>
      <w:r w:rsidR="007458ED" w:rsidRPr="0037509F">
        <w:rPr>
          <w:rFonts w:ascii="Times New Roman" w:eastAsia="Times New Roman" w:hAnsi="Times New Roman" w:cs="Times New Roman"/>
          <w:sz w:val="24"/>
          <w:szCs w:val="24"/>
          <w:lang w:eastAsia="ru-RU"/>
        </w:rPr>
        <w:t xml:space="preserve"> администрация Сальского</w:t>
      </w:r>
      <w:r w:rsidR="00BF7132" w:rsidRPr="0037509F">
        <w:rPr>
          <w:rFonts w:ascii="Times New Roman" w:eastAsia="Times New Roman" w:hAnsi="Times New Roman" w:cs="Times New Roman"/>
          <w:sz w:val="24"/>
          <w:szCs w:val="24"/>
          <w:lang w:eastAsia="ru-RU"/>
        </w:rPr>
        <w:t xml:space="preserve"> сельского поселения  </w:t>
      </w:r>
      <w:r w:rsidR="002E4106" w:rsidRPr="0037509F">
        <w:rPr>
          <w:rFonts w:ascii="Times New Roman" w:eastAsia="Times New Roman" w:hAnsi="Times New Roman" w:cs="Times New Roman"/>
          <w:sz w:val="24"/>
          <w:szCs w:val="24"/>
          <w:lang w:eastAsia="ru-RU"/>
        </w:rPr>
        <w:t xml:space="preserve">издает </w:t>
      </w:r>
      <w:r w:rsidR="00622154" w:rsidRPr="0037509F">
        <w:rPr>
          <w:rFonts w:ascii="Times New Roman" w:eastAsia="Times New Roman" w:hAnsi="Times New Roman" w:cs="Times New Roman"/>
          <w:sz w:val="24"/>
          <w:szCs w:val="24"/>
          <w:lang w:eastAsia="ru-RU"/>
        </w:rPr>
        <w:t xml:space="preserve">распоряжение </w:t>
      </w:r>
      <w:r w:rsidR="002E4106" w:rsidRPr="0037509F">
        <w:rPr>
          <w:rFonts w:ascii="Times New Roman" w:eastAsia="Times New Roman" w:hAnsi="Times New Roman" w:cs="Times New Roman"/>
          <w:sz w:val="24"/>
          <w:szCs w:val="24"/>
          <w:lang w:eastAsia="ru-RU"/>
        </w:rPr>
        <w:t xml:space="preserve"> об установлении стимулирующих выплат руководител</w:t>
      </w:r>
      <w:r w:rsidRPr="0037509F">
        <w:rPr>
          <w:rFonts w:ascii="Times New Roman" w:eastAsia="Times New Roman" w:hAnsi="Times New Roman" w:cs="Times New Roman"/>
          <w:sz w:val="24"/>
          <w:szCs w:val="24"/>
          <w:lang w:eastAsia="ru-RU"/>
        </w:rPr>
        <w:t>ю</w:t>
      </w:r>
      <w:r w:rsidR="002E4106" w:rsidRPr="0037509F">
        <w:rPr>
          <w:rFonts w:ascii="Times New Roman" w:eastAsia="Times New Roman" w:hAnsi="Times New Roman" w:cs="Times New Roman"/>
          <w:sz w:val="24"/>
          <w:szCs w:val="24"/>
          <w:lang w:eastAsia="ru-RU"/>
        </w:rPr>
        <w:t xml:space="preserve"> </w:t>
      </w:r>
      <w:r w:rsidRPr="0037509F">
        <w:rPr>
          <w:rFonts w:ascii="Times New Roman" w:eastAsia="Times New Roman" w:hAnsi="Times New Roman" w:cs="Times New Roman"/>
          <w:sz w:val="24"/>
          <w:szCs w:val="24"/>
          <w:lang w:eastAsia="ru-RU"/>
        </w:rPr>
        <w:t>У</w:t>
      </w:r>
      <w:r w:rsidR="002E4106" w:rsidRPr="0037509F">
        <w:rPr>
          <w:rFonts w:ascii="Times New Roman" w:eastAsia="Times New Roman" w:hAnsi="Times New Roman" w:cs="Times New Roman"/>
          <w:sz w:val="24"/>
          <w:szCs w:val="24"/>
          <w:lang w:eastAsia="ru-RU"/>
        </w:rPr>
        <w:t>чреждени</w:t>
      </w:r>
      <w:r w:rsidRPr="0037509F">
        <w:rPr>
          <w:rFonts w:ascii="Times New Roman" w:eastAsia="Times New Roman" w:hAnsi="Times New Roman" w:cs="Times New Roman"/>
          <w:sz w:val="24"/>
          <w:szCs w:val="24"/>
          <w:lang w:eastAsia="ru-RU"/>
        </w:rPr>
        <w:t>я культуры</w:t>
      </w:r>
      <w:r w:rsidR="002E4106" w:rsidRPr="0037509F">
        <w:rPr>
          <w:rFonts w:ascii="Times New Roman" w:eastAsia="Times New Roman" w:hAnsi="Times New Roman" w:cs="Times New Roman"/>
          <w:sz w:val="24"/>
          <w:szCs w:val="24"/>
          <w:lang w:eastAsia="ru-RU"/>
        </w:rPr>
        <w:t>.</w:t>
      </w:r>
    </w:p>
    <w:p w:rsidR="002E4106" w:rsidRPr="0037509F" w:rsidRDefault="00F456B2"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4</w:t>
      </w:r>
      <w:r w:rsidR="002E4106" w:rsidRPr="0037509F">
        <w:rPr>
          <w:rFonts w:ascii="Times New Roman" w:eastAsia="Times New Roman" w:hAnsi="Times New Roman" w:cs="Times New Roman"/>
          <w:sz w:val="24"/>
          <w:szCs w:val="24"/>
          <w:lang w:eastAsia="ru-RU"/>
        </w:rPr>
        <w:t>.</w:t>
      </w:r>
      <w:r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w:t>
      </w:r>
      <w:r w:rsidR="002D00FD" w:rsidRPr="0037509F">
        <w:rPr>
          <w:rFonts w:ascii="Times New Roman" w:eastAsia="Times New Roman" w:hAnsi="Times New Roman" w:cs="Times New Roman"/>
          <w:sz w:val="24"/>
          <w:szCs w:val="24"/>
          <w:lang w:eastAsia="ru-RU"/>
        </w:rPr>
        <w:t>7</w:t>
      </w:r>
      <w:r w:rsidR="002E4106" w:rsidRPr="0037509F">
        <w:rPr>
          <w:rFonts w:ascii="Times New Roman" w:eastAsia="Times New Roman" w:hAnsi="Times New Roman" w:cs="Times New Roman"/>
          <w:sz w:val="24"/>
          <w:szCs w:val="24"/>
          <w:lang w:eastAsia="ru-RU"/>
        </w:rPr>
        <w:t>. По решению Комиссии руководител</w:t>
      </w:r>
      <w:r w:rsidRPr="0037509F">
        <w:rPr>
          <w:rFonts w:ascii="Times New Roman" w:eastAsia="Times New Roman" w:hAnsi="Times New Roman" w:cs="Times New Roman"/>
          <w:sz w:val="24"/>
          <w:szCs w:val="24"/>
          <w:lang w:eastAsia="ru-RU"/>
        </w:rPr>
        <w:t>ю У</w:t>
      </w:r>
      <w:r w:rsidR="002E4106" w:rsidRPr="0037509F">
        <w:rPr>
          <w:rFonts w:ascii="Times New Roman" w:eastAsia="Times New Roman" w:hAnsi="Times New Roman" w:cs="Times New Roman"/>
          <w:sz w:val="24"/>
          <w:szCs w:val="24"/>
          <w:lang w:eastAsia="ru-RU"/>
        </w:rPr>
        <w:t>чреждени</w:t>
      </w:r>
      <w:r w:rsidRPr="0037509F">
        <w:rPr>
          <w:rFonts w:ascii="Times New Roman" w:eastAsia="Times New Roman" w:hAnsi="Times New Roman" w:cs="Times New Roman"/>
          <w:sz w:val="24"/>
          <w:szCs w:val="24"/>
          <w:lang w:eastAsia="ru-RU"/>
        </w:rPr>
        <w:t xml:space="preserve">я культуры </w:t>
      </w:r>
      <w:r w:rsidR="002E4106" w:rsidRPr="0037509F">
        <w:rPr>
          <w:rFonts w:ascii="Times New Roman" w:eastAsia="Times New Roman" w:hAnsi="Times New Roman" w:cs="Times New Roman"/>
          <w:sz w:val="24"/>
          <w:szCs w:val="24"/>
          <w:lang w:eastAsia="ru-RU"/>
        </w:rPr>
        <w:t xml:space="preserve"> может быть выплачено единовременное вознаграждение за выполнение задач, стоящих перед учреждением, по итогам календарного года в процентном отношении к окладу (должностному окладу) в пределах утвержденного фонда оплаты труда.</w:t>
      </w:r>
      <w:r w:rsidR="002E4106" w:rsidRPr="0037509F">
        <w:rPr>
          <w:rFonts w:ascii="Times New Roman" w:eastAsia="Times New Roman" w:hAnsi="Times New Roman" w:cs="Times New Roman"/>
          <w:sz w:val="24"/>
          <w:szCs w:val="24"/>
          <w:lang w:eastAsia="ru-RU"/>
        </w:rPr>
        <w:br/>
        <w:t>На все стимулирующие выплаты работникам и руководителям начисляется районный коэффициент в размере 1,3 за работу в южных районах Дальнего Востока</w:t>
      </w:r>
      <w:r w:rsidR="00BF7132" w:rsidRPr="0037509F">
        <w:rPr>
          <w:rFonts w:ascii="Times New Roman" w:eastAsia="Times New Roman" w:hAnsi="Times New Roman" w:cs="Times New Roman"/>
          <w:sz w:val="24"/>
          <w:szCs w:val="24"/>
          <w:lang w:eastAsia="ru-RU"/>
        </w:rPr>
        <w:t>,</w:t>
      </w:r>
      <w:r w:rsidR="002E4106" w:rsidRPr="0037509F">
        <w:rPr>
          <w:rFonts w:ascii="Times New Roman" w:eastAsia="Times New Roman" w:hAnsi="Times New Roman" w:cs="Times New Roman"/>
          <w:sz w:val="24"/>
          <w:szCs w:val="24"/>
          <w:lang w:eastAsia="ru-RU"/>
        </w:rPr>
        <w:t xml:space="preserve"> процентные надбавки за стаж работы в организациях, расположенных в </w:t>
      </w:r>
      <w:r w:rsidR="00BF7132" w:rsidRPr="0037509F">
        <w:rPr>
          <w:rFonts w:ascii="Times New Roman" w:eastAsia="Times New Roman" w:hAnsi="Times New Roman" w:cs="Times New Roman"/>
          <w:sz w:val="24"/>
          <w:szCs w:val="24"/>
          <w:lang w:eastAsia="ru-RU"/>
        </w:rPr>
        <w:t>южных районах Дальнего Востока</w:t>
      </w:r>
      <w:r w:rsidR="002E4106" w:rsidRPr="0037509F">
        <w:rPr>
          <w:rFonts w:ascii="Times New Roman" w:eastAsia="Times New Roman" w:hAnsi="Times New Roman" w:cs="Times New Roman"/>
          <w:sz w:val="24"/>
          <w:szCs w:val="24"/>
          <w:lang w:eastAsia="ru-RU"/>
        </w:rPr>
        <w:t xml:space="preserve">, установленных нормативными правовыми актами Российской Федерации и </w:t>
      </w:r>
      <w:r w:rsidR="00107FDE" w:rsidRPr="0037509F">
        <w:rPr>
          <w:rFonts w:ascii="Times New Roman" w:eastAsia="Times New Roman" w:hAnsi="Times New Roman" w:cs="Times New Roman"/>
          <w:sz w:val="24"/>
          <w:szCs w:val="24"/>
          <w:lang w:eastAsia="ru-RU"/>
        </w:rPr>
        <w:t xml:space="preserve">Приморского </w:t>
      </w:r>
      <w:r w:rsidR="002E4106" w:rsidRPr="0037509F">
        <w:rPr>
          <w:rFonts w:ascii="Times New Roman" w:eastAsia="Times New Roman" w:hAnsi="Times New Roman" w:cs="Times New Roman"/>
          <w:sz w:val="24"/>
          <w:szCs w:val="24"/>
          <w:lang w:eastAsia="ru-RU"/>
        </w:rPr>
        <w:t xml:space="preserve"> края.</w:t>
      </w:r>
    </w:p>
    <w:p w:rsidR="00A34AF5" w:rsidRPr="0037509F" w:rsidRDefault="00A34AF5" w:rsidP="00A34AF5">
      <w:pPr>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b/>
          <w:sz w:val="24"/>
          <w:szCs w:val="24"/>
          <w:lang w:eastAsia="ru-RU"/>
        </w:rPr>
        <w:t xml:space="preserve">5. Условия </w:t>
      </w:r>
      <w:proofErr w:type="gramStart"/>
      <w:r w:rsidRPr="0037509F">
        <w:rPr>
          <w:rFonts w:ascii="Times New Roman" w:eastAsia="Times New Roman" w:hAnsi="Times New Roman" w:cs="Times New Roman"/>
          <w:b/>
          <w:sz w:val="24"/>
          <w:szCs w:val="24"/>
          <w:lang w:eastAsia="ru-RU"/>
        </w:rPr>
        <w:t>оплаты труда руководителя учреждения культуры</w:t>
      </w:r>
      <w:proofErr w:type="gramEnd"/>
      <w:r w:rsidRPr="0037509F">
        <w:rPr>
          <w:rFonts w:ascii="Times New Roman" w:eastAsia="Times New Roman" w:hAnsi="Times New Roman" w:cs="Times New Roman"/>
          <w:b/>
          <w:sz w:val="24"/>
          <w:szCs w:val="24"/>
          <w:lang w:eastAsia="ru-RU"/>
        </w:rPr>
        <w:t xml:space="preserve">, </w:t>
      </w:r>
    </w:p>
    <w:p w:rsidR="00A34AF5" w:rsidRPr="0037509F" w:rsidRDefault="00A34AF5" w:rsidP="00A34AF5">
      <w:pPr>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b/>
          <w:sz w:val="24"/>
          <w:szCs w:val="24"/>
          <w:lang w:eastAsia="ru-RU"/>
        </w:rPr>
        <w:t xml:space="preserve"> его заместителя и главного бухгалтера</w:t>
      </w:r>
    </w:p>
    <w:p w:rsidR="00A34AF5" w:rsidRPr="0037509F" w:rsidRDefault="00A34AF5" w:rsidP="00A34AF5">
      <w:pPr>
        <w:pStyle w:val="ConsPlusNormal"/>
        <w:jc w:val="both"/>
        <w:rPr>
          <w:rFonts w:ascii="Times New Roman" w:hAnsi="Times New Roman" w:cs="Times New Roman"/>
          <w:b/>
          <w:sz w:val="24"/>
          <w:szCs w:val="24"/>
        </w:rPr>
      </w:pP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 xml:space="preserve">5.1. Заработная плата руководителя учреждения, его заместителей и главного бухгалтера состоит из должностного оклада выплат компенсационного и стимулирующего характера и производится в пределах </w:t>
      </w:r>
      <w:proofErr w:type="gramStart"/>
      <w:r w:rsidRPr="0037509F">
        <w:rPr>
          <w:rFonts w:ascii="Times New Roman" w:eastAsia="Times New Roman" w:hAnsi="Times New Roman" w:cs="Times New Roman"/>
          <w:sz w:val="24"/>
          <w:szCs w:val="24"/>
          <w:lang w:eastAsia="ru-RU"/>
        </w:rPr>
        <w:t>фонда оплаты труда работников учреждения</w:t>
      </w:r>
      <w:proofErr w:type="gramEnd"/>
      <w:r w:rsidRPr="0037509F">
        <w:rPr>
          <w:rFonts w:ascii="Times New Roman" w:eastAsia="Times New Roman" w:hAnsi="Times New Roman" w:cs="Times New Roman"/>
          <w:sz w:val="24"/>
          <w:szCs w:val="24"/>
          <w:lang w:eastAsia="ru-RU"/>
        </w:rPr>
        <w:t xml:space="preserve">. </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5.2. Условия оплаты труда в отношении руководителя учреждения устанавливаются главой администрации </w:t>
      </w:r>
      <w:r w:rsidR="007458ED" w:rsidRPr="0037509F">
        <w:rPr>
          <w:rFonts w:ascii="Times New Roman" w:eastAsia="Times New Roman" w:hAnsi="Times New Roman" w:cs="Times New Roman"/>
          <w:sz w:val="24"/>
          <w:szCs w:val="24"/>
          <w:lang w:eastAsia="ru-RU"/>
        </w:rPr>
        <w:t>Сальского</w:t>
      </w:r>
      <w:r w:rsidRPr="0037509F">
        <w:rPr>
          <w:rFonts w:ascii="Times New Roman" w:eastAsia="Times New Roman" w:hAnsi="Times New Roman" w:cs="Times New Roman"/>
          <w:sz w:val="24"/>
          <w:szCs w:val="24"/>
          <w:lang w:eastAsia="ru-RU"/>
        </w:rPr>
        <w:t xml:space="preserve"> сельского поселения, в отношении заместителей и главных бухгалтеров муниципальных учреждений – руководителем учреждения.</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5.3. Должностной оклад руководителя учреждения, выплаты компенсационного характера и основание выплат стимулирующего характера устанавливаются в трудовом договоре, заключаемом на основе </w:t>
      </w:r>
      <w:hyperlink r:id="rId22" w:anchor="/document/99/499014409/XA00LVA2M9/" w:history="1">
        <w:r w:rsidRPr="0037509F">
          <w:rPr>
            <w:rFonts w:ascii="Times New Roman" w:eastAsia="Times New Roman" w:hAnsi="Times New Roman" w:cs="Times New Roman"/>
            <w:sz w:val="24"/>
            <w:szCs w:val="24"/>
            <w:lang w:eastAsia="ru-RU"/>
          </w:rPr>
          <w:t>типовой формы трудового договора с руководителем государственного (муниципального) учреждения</w:t>
        </w:r>
      </w:hyperlink>
      <w:r w:rsidRPr="0037509F">
        <w:rPr>
          <w:rFonts w:ascii="Times New Roman" w:eastAsia="Times New Roman" w:hAnsi="Times New Roman" w:cs="Times New Roman"/>
          <w:sz w:val="24"/>
          <w:szCs w:val="24"/>
          <w:lang w:eastAsia="ru-RU"/>
        </w:rPr>
        <w:t xml:space="preserve">, утвержденной </w:t>
      </w:r>
      <w:hyperlink r:id="rId23" w:anchor="/document/99/499014409/" w:history="1">
        <w:r w:rsidRPr="0037509F">
          <w:rPr>
            <w:rFonts w:ascii="Times New Roman" w:eastAsia="Times New Roman" w:hAnsi="Times New Roman" w:cs="Times New Roman"/>
            <w:sz w:val="24"/>
            <w:szCs w:val="24"/>
            <w:lang w:eastAsia="ru-RU"/>
          </w:rPr>
          <w:t>постановлением Правительства Российской Федерации от 12 апреля 2013 года № 329 "О типовой форме трудового договора с руководителем государственного (муниципального) учреждения"</w:t>
        </w:r>
      </w:hyperlink>
      <w:r w:rsidRPr="0037509F">
        <w:rPr>
          <w:rFonts w:ascii="Times New Roman" w:eastAsia="Times New Roman" w:hAnsi="Times New Roman" w:cs="Times New Roman"/>
          <w:sz w:val="24"/>
          <w:szCs w:val="24"/>
          <w:lang w:eastAsia="ru-RU"/>
        </w:rPr>
        <w:t xml:space="preserve">. </w:t>
      </w:r>
    </w:p>
    <w:p w:rsidR="00A34AF5" w:rsidRPr="0037509F" w:rsidRDefault="00A34AF5" w:rsidP="00A34AF5">
      <w:pPr>
        <w:spacing w:after="0" w:line="240" w:lineRule="auto"/>
        <w:ind w:firstLine="708"/>
        <w:jc w:val="both"/>
        <w:rPr>
          <w:rFonts w:ascii="Times New Roman" w:hAnsi="Times New Roman" w:cs="Times New Roman"/>
          <w:sz w:val="24"/>
          <w:szCs w:val="24"/>
        </w:rPr>
      </w:pPr>
      <w:r w:rsidRPr="0037509F">
        <w:rPr>
          <w:rFonts w:ascii="Times New Roman" w:hAnsi="Times New Roman" w:cs="Times New Roman"/>
          <w:sz w:val="24"/>
          <w:szCs w:val="24"/>
        </w:rPr>
        <w:t xml:space="preserve">5.4. </w:t>
      </w:r>
      <w:proofErr w:type="gramStart"/>
      <w:r w:rsidRPr="0037509F">
        <w:rPr>
          <w:rFonts w:ascii="Times New Roman" w:hAnsi="Times New Roman" w:cs="Times New Roman"/>
          <w:sz w:val="24"/>
          <w:szCs w:val="24"/>
        </w:rPr>
        <w:t>В целях заинтересованности руководителя учреждения в повышении результативности своей профессиональной деятельности, в качественном результате своего труда,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w:t>
      </w:r>
      <w:proofErr w:type="gramEnd"/>
    </w:p>
    <w:p w:rsidR="00A34AF5" w:rsidRPr="0037509F" w:rsidRDefault="00A34AF5" w:rsidP="00A34AF5">
      <w:pPr>
        <w:spacing w:after="0" w:line="240" w:lineRule="auto"/>
        <w:jc w:val="both"/>
        <w:rPr>
          <w:rFonts w:ascii="Times New Roman" w:eastAsiaTheme="minorEastAsia" w:hAnsi="Times New Roman" w:cs="Times New Roman"/>
          <w:sz w:val="24"/>
          <w:szCs w:val="24"/>
          <w:lang w:eastAsia="ru-RU"/>
        </w:rPr>
      </w:pPr>
      <w:r w:rsidRPr="0037509F">
        <w:rPr>
          <w:rFonts w:ascii="Times New Roman" w:hAnsi="Times New Roman" w:cs="Times New Roman"/>
          <w:sz w:val="24"/>
          <w:szCs w:val="24"/>
        </w:rPr>
        <w:t xml:space="preserve">- </w:t>
      </w:r>
      <w:r w:rsidRPr="0037509F">
        <w:rPr>
          <w:rFonts w:ascii="Times New Roman" w:eastAsiaTheme="minorEastAsia" w:hAnsi="Times New Roman" w:cs="Times New Roman"/>
          <w:sz w:val="24"/>
          <w:szCs w:val="24"/>
          <w:lang w:eastAsia="ru-RU"/>
        </w:rPr>
        <w:t>выплата за выслугу лет;</w:t>
      </w:r>
    </w:p>
    <w:p w:rsidR="00A34AF5" w:rsidRPr="0037509F" w:rsidRDefault="00A34AF5" w:rsidP="00A34AF5">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выплата за качество выполняемых работ;</w:t>
      </w:r>
    </w:p>
    <w:p w:rsidR="00A34AF5" w:rsidRPr="0037509F" w:rsidRDefault="00A34AF5" w:rsidP="00A34AF5">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выплаты за интенсивность и высокие результаты работы;</w:t>
      </w:r>
    </w:p>
    <w:p w:rsidR="00A34AF5" w:rsidRPr="0037509F" w:rsidRDefault="00A34AF5" w:rsidP="00A34AF5">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премии по итогам работы.</w:t>
      </w:r>
    </w:p>
    <w:p w:rsidR="00A34AF5" w:rsidRPr="0037509F" w:rsidRDefault="00A34AF5" w:rsidP="00A34AF5">
      <w:pPr>
        <w:pStyle w:val="headertext"/>
        <w:jc w:val="both"/>
      </w:pPr>
      <w:r w:rsidRPr="0037509F">
        <w:t>5.5. Выплата за выслугу лет выплачивается в соответствии с Порядком и Условиями выплаты надбавки за стаж непрерывной работы</w:t>
      </w:r>
      <w:r w:rsidRPr="0037509F">
        <w:br/>
        <w:t xml:space="preserve">в муниципальных учреждениях культуры утвержденном локальным </w:t>
      </w:r>
      <w:r w:rsidR="000A6C5A" w:rsidRPr="0037509F">
        <w:t>нормативным актом учреждения по согласованию с профсоюзом работников учреждения.</w:t>
      </w:r>
    </w:p>
    <w:p w:rsidR="00A34AF5" w:rsidRPr="0037509F" w:rsidRDefault="000A6C5A"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5.6.</w:t>
      </w:r>
      <w:r w:rsidR="00A34AF5" w:rsidRPr="0037509F">
        <w:rPr>
          <w:rFonts w:ascii="Times New Roman" w:eastAsia="Times New Roman" w:hAnsi="Times New Roman" w:cs="Times New Roman"/>
          <w:sz w:val="24"/>
          <w:szCs w:val="24"/>
          <w:lang w:eastAsia="ru-RU"/>
        </w:rPr>
        <w:t xml:space="preserve"> Предельные размеры стимулирующих выплат за качество выполняемых работ руководителю учреждения устанавливается с учетом 100-процентного достижения утвержденных целевых показателей деятельности учреждения.</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При </w:t>
      </w:r>
      <w:proofErr w:type="gramStart"/>
      <w:r w:rsidRPr="0037509F">
        <w:rPr>
          <w:rFonts w:ascii="Times New Roman" w:eastAsia="Times New Roman" w:hAnsi="Times New Roman" w:cs="Times New Roman"/>
          <w:sz w:val="24"/>
          <w:szCs w:val="24"/>
          <w:lang w:eastAsia="ru-RU"/>
        </w:rPr>
        <w:t>не достижении</w:t>
      </w:r>
      <w:proofErr w:type="gramEnd"/>
      <w:r w:rsidRPr="0037509F">
        <w:rPr>
          <w:rFonts w:ascii="Times New Roman" w:eastAsia="Times New Roman" w:hAnsi="Times New Roman" w:cs="Times New Roman"/>
          <w:sz w:val="24"/>
          <w:szCs w:val="24"/>
          <w:lang w:eastAsia="ru-RU"/>
        </w:rPr>
        <w:t xml:space="preserve"> целевых показателей деятельности учреждения размер стимулирующих выплат за качество выполняемых работ снижается.</w:t>
      </w:r>
    </w:p>
    <w:p w:rsidR="0003472D" w:rsidRPr="0037509F" w:rsidRDefault="0003472D"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При достижении более </w:t>
      </w:r>
      <w:r w:rsidR="009F0541" w:rsidRPr="0037509F">
        <w:rPr>
          <w:rFonts w:ascii="Times New Roman" w:eastAsia="Times New Roman" w:hAnsi="Times New Roman" w:cs="Times New Roman"/>
          <w:sz w:val="24"/>
          <w:szCs w:val="24"/>
          <w:lang w:eastAsia="ru-RU"/>
        </w:rPr>
        <w:t>высоких результатов по некоторым целевым показателям процент стимулирования может быть повышен.</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Целевые показатели деятельности учреждений установлены Приложением № </w:t>
      </w:r>
      <w:r w:rsidR="000A6C5A" w:rsidRPr="0037509F">
        <w:rPr>
          <w:rFonts w:ascii="Times New Roman" w:eastAsia="Times New Roman" w:hAnsi="Times New Roman" w:cs="Times New Roman"/>
          <w:sz w:val="24"/>
          <w:szCs w:val="24"/>
          <w:lang w:eastAsia="ru-RU"/>
        </w:rPr>
        <w:t>1</w:t>
      </w:r>
      <w:r w:rsidRPr="0037509F">
        <w:rPr>
          <w:rFonts w:ascii="Times New Roman" w:eastAsia="Times New Roman" w:hAnsi="Times New Roman" w:cs="Times New Roman"/>
          <w:sz w:val="24"/>
          <w:szCs w:val="24"/>
          <w:lang w:eastAsia="ru-RU"/>
        </w:rPr>
        <w:t xml:space="preserve"> к настоящему Положению.</w:t>
      </w:r>
    </w:p>
    <w:p w:rsidR="00A34AF5" w:rsidRPr="0037509F" w:rsidRDefault="00A34AF5"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Оценку работы руководителей учреждений осуществляет комиссия по оценке выполнения целевых показателей эффективности работы руководителей (далее – комиссия), создаваемая администрацией  </w:t>
      </w:r>
      <w:r w:rsidR="007458ED" w:rsidRPr="0037509F">
        <w:rPr>
          <w:rFonts w:ascii="Times New Roman" w:eastAsia="Times New Roman" w:hAnsi="Times New Roman" w:cs="Times New Roman"/>
          <w:sz w:val="24"/>
          <w:szCs w:val="24"/>
          <w:lang w:eastAsia="ru-RU"/>
        </w:rPr>
        <w:t>Сальского</w:t>
      </w:r>
      <w:r w:rsidR="000A6C5A" w:rsidRPr="0037509F">
        <w:rPr>
          <w:rFonts w:ascii="Times New Roman" w:eastAsia="Times New Roman" w:hAnsi="Times New Roman" w:cs="Times New Roman"/>
          <w:sz w:val="24"/>
          <w:szCs w:val="24"/>
          <w:lang w:eastAsia="ru-RU"/>
        </w:rPr>
        <w:t xml:space="preserve"> сельского поселения </w:t>
      </w:r>
      <w:r w:rsidRPr="0037509F">
        <w:rPr>
          <w:rFonts w:ascii="Times New Roman" w:eastAsia="Times New Roman" w:hAnsi="Times New Roman" w:cs="Times New Roman"/>
          <w:sz w:val="24"/>
          <w:szCs w:val="24"/>
          <w:lang w:eastAsia="ru-RU"/>
        </w:rPr>
        <w:t xml:space="preserve"> (далее администрация). Состав комиссии и положение о работе комиссии по оценке </w:t>
      </w:r>
      <w:proofErr w:type="gramStart"/>
      <w:r w:rsidRPr="0037509F">
        <w:rPr>
          <w:rFonts w:ascii="Times New Roman" w:eastAsia="Times New Roman" w:hAnsi="Times New Roman" w:cs="Times New Roman"/>
          <w:sz w:val="24"/>
          <w:szCs w:val="24"/>
          <w:lang w:eastAsia="ru-RU"/>
        </w:rPr>
        <w:t>выполнения целевых показателей эффективности работы руководителей учреждени</w:t>
      </w:r>
      <w:r w:rsidR="000A6C5A" w:rsidRPr="0037509F">
        <w:rPr>
          <w:rFonts w:ascii="Times New Roman" w:eastAsia="Times New Roman" w:hAnsi="Times New Roman" w:cs="Times New Roman"/>
          <w:sz w:val="24"/>
          <w:szCs w:val="24"/>
          <w:lang w:eastAsia="ru-RU"/>
        </w:rPr>
        <w:t>я</w:t>
      </w:r>
      <w:proofErr w:type="gramEnd"/>
      <w:r w:rsidRPr="0037509F">
        <w:rPr>
          <w:rFonts w:ascii="Times New Roman" w:eastAsia="Times New Roman" w:hAnsi="Times New Roman" w:cs="Times New Roman"/>
          <w:sz w:val="24"/>
          <w:szCs w:val="24"/>
          <w:lang w:eastAsia="ru-RU"/>
        </w:rPr>
        <w:t xml:space="preserve"> установлены Приложением № </w:t>
      </w:r>
      <w:r w:rsidR="000A6C5A" w:rsidRPr="0037509F">
        <w:rPr>
          <w:rFonts w:ascii="Times New Roman" w:eastAsia="Times New Roman" w:hAnsi="Times New Roman" w:cs="Times New Roman"/>
          <w:sz w:val="24"/>
          <w:szCs w:val="24"/>
          <w:lang w:eastAsia="ru-RU"/>
        </w:rPr>
        <w:t>2</w:t>
      </w:r>
      <w:r w:rsidRPr="0037509F">
        <w:rPr>
          <w:rFonts w:ascii="Times New Roman" w:eastAsia="Times New Roman" w:hAnsi="Times New Roman" w:cs="Times New Roman"/>
          <w:sz w:val="24"/>
          <w:szCs w:val="24"/>
          <w:lang w:eastAsia="ru-RU"/>
        </w:rPr>
        <w:t xml:space="preserve"> и Приложением № </w:t>
      </w:r>
      <w:r w:rsidR="000A6C5A" w:rsidRPr="0037509F">
        <w:rPr>
          <w:rFonts w:ascii="Times New Roman" w:eastAsia="Times New Roman" w:hAnsi="Times New Roman" w:cs="Times New Roman"/>
          <w:sz w:val="24"/>
          <w:szCs w:val="24"/>
          <w:lang w:eastAsia="ru-RU"/>
        </w:rPr>
        <w:t>3</w:t>
      </w:r>
      <w:r w:rsidRPr="0037509F">
        <w:rPr>
          <w:rFonts w:ascii="Times New Roman" w:eastAsia="Times New Roman" w:hAnsi="Times New Roman" w:cs="Times New Roman"/>
          <w:sz w:val="24"/>
          <w:szCs w:val="24"/>
          <w:lang w:eastAsia="ru-RU"/>
        </w:rPr>
        <w:t xml:space="preserve"> к настоящему Положению.</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5.7.</w:t>
      </w:r>
      <w:r w:rsidR="00A34AF5" w:rsidRPr="0037509F">
        <w:rPr>
          <w:rFonts w:ascii="Times New Roman" w:hAnsi="Times New Roman" w:cs="Times New Roman"/>
          <w:sz w:val="24"/>
          <w:szCs w:val="24"/>
        </w:rPr>
        <w:t xml:space="preserve"> Премирование руководителя учреждения осуществляется по решению главы администрации </w:t>
      </w:r>
      <w:r w:rsidR="007458ED" w:rsidRPr="0037509F">
        <w:rPr>
          <w:rFonts w:ascii="Times New Roman" w:hAnsi="Times New Roman" w:cs="Times New Roman"/>
          <w:sz w:val="24"/>
          <w:szCs w:val="24"/>
        </w:rPr>
        <w:t>Сальского</w:t>
      </w:r>
      <w:r w:rsidRPr="0037509F">
        <w:rPr>
          <w:rFonts w:ascii="Times New Roman" w:hAnsi="Times New Roman" w:cs="Times New Roman"/>
          <w:sz w:val="24"/>
          <w:szCs w:val="24"/>
        </w:rPr>
        <w:t xml:space="preserve"> сельского поселения</w:t>
      </w:r>
      <w:r w:rsidR="00A34AF5" w:rsidRPr="0037509F">
        <w:rPr>
          <w:rFonts w:ascii="Times New Roman" w:hAnsi="Times New Roman" w:cs="Times New Roman"/>
          <w:sz w:val="24"/>
          <w:szCs w:val="24"/>
        </w:rPr>
        <w:t>.</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5.8.</w:t>
      </w:r>
      <w:r w:rsidR="00A34AF5" w:rsidRPr="0037509F">
        <w:rPr>
          <w:rFonts w:ascii="Times New Roman" w:hAnsi="Times New Roman" w:cs="Times New Roman"/>
          <w:sz w:val="24"/>
          <w:szCs w:val="24"/>
        </w:rPr>
        <w:t xml:space="preserve"> Премия по итогам работы </w:t>
      </w:r>
      <w:proofErr w:type="gramStart"/>
      <w:r w:rsidR="00A34AF5" w:rsidRPr="0037509F">
        <w:rPr>
          <w:rFonts w:ascii="Times New Roman" w:hAnsi="Times New Roman" w:cs="Times New Roman"/>
          <w:sz w:val="24"/>
          <w:szCs w:val="24"/>
        </w:rPr>
        <w:t xml:space="preserve">( </w:t>
      </w:r>
      <w:proofErr w:type="gramEnd"/>
      <w:r w:rsidR="00A34AF5" w:rsidRPr="0037509F">
        <w:rPr>
          <w:rFonts w:ascii="Times New Roman" w:hAnsi="Times New Roman" w:cs="Times New Roman"/>
          <w:sz w:val="24"/>
          <w:szCs w:val="24"/>
        </w:rPr>
        <w:t>квартал, полугодие, 9 месяцев, год) предусматривается с целью поощрения руководителя учреждения за общие результаты труда по итогам за соответствующий период времени.</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5.9.</w:t>
      </w:r>
      <w:r w:rsidR="00A34AF5" w:rsidRPr="0037509F">
        <w:rPr>
          <w:rFonts w:ascii="Times New Roman" w:hAnsi="Times New Roman" w:cs="Times New Roman"/>
          <w:sz w:val="24"/>
          <w:szCs w:val="24"/>
        </w:rPr>
        <w:t xml:space="preserve"> Премирование осуществляется по итогам работы учреждения, на основании настоящего раздела по результатам подведения итогов деятельности учреждения.</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5.10.</w:t>
      </w:r>
      <w:r w:rsidR="00A34AF5" w:rsidRPr="0037509F">
        <w:rPr>
          <w:rFonts w:ascii="Times New Roman" w:hAnsi="Times New Roman" w:cs="Times New Roman"/>
          <w:sz w:val="24"/>
          <w:szCs w:val="24"/>
        </w:rPr>
        <w:t xml:space="preserve"> Премия может быть установлена как в процентах к основному окладу, так и в абсолютном выражении.</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5.11.</w:t>
      </w:r>
      <w:r w:rsidR="00A34AF5" w:rsidRPr="0037509F">
        <w:rPr>
          <w:rFonts w:ascii="Times New Roman" w:hAnsi="Times New Roman" w:cs="Times New Roman"/>
          <w:sz w:val="24"/>
          <w:szCs w:val="24"/>
        </w:rPr>
        <w:t xml:space="preserve"> Основным показателем </w:t>
      </w:r>
      <w:r w:rsidR="009F0541" w:rsidRPr="0037509F">
        <w:rPr>
          <w:rFonts w:ascii="Times New Roman" w:hAnsi="Times New Roman" w:cs="Times New Roman"/>
          <w:sz w:val="24"/>
          <w:szCs w:val="24"/>
        </w:rPr>
        <w:t xml:space="preserve">премирования руководителя </w:t>
      </w:r>
      <w:r w:rsidR="00A34AF5" w:rsidRPr="0037509F">
        <w:rPr>
          <w:rFonts w:ascii="Times New Roman" w:hAnsi="Times New Roman" w:cs="Times New Roman"/>
          <w:sz w:val="24"/>
          <w:szCs w:val="24"/>
        </w:rPr>
        <w:t>является качественное, своевременное и в полном объеме выполнение мероприятий, связанных с уставной деятельностью учреждения.</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lastRenderedPageBreak/>
        <w:t xml:space="preserve">5.12.  </w:t>
      </w:r>
      <w:r w:rsidR="00A34AF5" w:rsidRPr="0037509F">
        <w:rPr>
          <w:rFonts w:ascii="Times New Roman" w:hAnsi="Times New Roman" w:cs="Times New Roman"/>
          <w:sz w:val="24"/>
          <w:szCs w:val="24"/>
        </w:rPr>
        <w:t>Премия руководителю учреждения может быть увеличена в случае, если учреждением обеспечивается:</w:t>
      </w:r>
    </w:p>
    <w:p w:rsidR="00A34AF5" w:rsidRPr="0037509F" w:rsidRDefault="00A34AF5"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 внедрение в практическую деятельность современных информационных технологий;</w:t>
      </w:r>
    </w:p>
    <w:p w:rsidR="00A34AF5" w:rsidRPr="0037509F" w:rsidRDefault="00A34AF5"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 участие в реализации пилотных проектов.</w:t>
      </w:r>
    </w:p>
    <w:p w:rsidR="000A6C5A"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 проведение ответственных культурных мероприятий.</w:t>
      </w:r>
    </w:p>
    <w:p w:rsidR="00A34AF5" w:rsidRPr="0037509F" w:rsidRDefault="000A6C5A" w:rsidP="00A34AF5">
      <w:pPr>
        <w:spacing w:after="0" w:line="240" w:lineRule="auto"/>
        <w:ind w:firstLine="735"/>
        <w:jc w:val="both"/>
        <w:rPr>
          <w:rFonts w:ascii="Times New Roman" w:hAnsi="Times New Roman" w:cs="Times New Roman"/>
          <w:sz w:val="24"/>
          <w:szCs w:val="24"/>
        </w:rPr>
      </w:pPr>
      <w:r w:rsidRPr="0037509F">
        <w:rPr>
          <w:rFonts w:ascii="Times New Roman" w:hAnsi="Times New Roman" w:cs="Times New Roman"/>
          <w:sz w:val="24"/>
          <w:szCs w:val="24"/>
        </w:rPr>
        <w:t>5.13</w:t>
      </w:r>
      <w:r w:rsidR="00A34AF5" w:rsidRPr="0037509F">
        <w:rPr>
          <w:rFonts w:ascii="Times New Roman" w:hAnsi="Times New Roman" w:cs="Times New Roman"/>
          <w:sz w:val="24"/>
          <w:szCs w:val="24"/>
        </w:rPr>
        <w:t xml:space="preserve">. </w:t>
      </w:r>
      <w:proofErr w:type="gramStart"/>
      <w:r w:rsidR="00A34AF5" w:rsidRPr="0037509F">
        <w:rPr>
          <w:rFonts w:ascii="Times New Roman" w:hAnsi="Times New Roman" w:cs="Times New Roman"/>
          <w:sz w:val="24"/>
          <w:szCs w:val="24"/>
        </w:rPr>
        <w:t xml:space="preserve">Выплаты за интенсивность и высокие результаты работы </w:t>
      </w:r>
      <w:r w:rsidR="009F0541" w:rsidRPr="0037509F">
        <w:rPr>
          <w:rFonts w:ascii="Times New Roman" w:hAnsi="Times New Roman" w:cs="Times New Roman"/>
          <w:sz w:val="24"/>
          <w:szCs w:val="24"/>
        </w:rPr>
        <w:t xml:space="preserve">может быть выплачена </w:t>
      </w:r>
      <w:r w:rsidR="00A34AF5" w:rsidRPr="0037509F">
        <w:rPr>
          <w:rFonts w:ascii="Times New Roman" w:hAnsi="Times New Roman" w:cs="Times New Roman"/>
          <w:sz w:val="24"/>
          <w:szCs w:val="24"/>
        </w:rPr>
        <w:t xml:space="preserve"> руководителю учреждения единовременно по итогам выполнения определенных заданий с целью поощрения за оперативность и качественный результат труда. </w:t>
      </w:r>
      <w:proofErr w:type="gramEnd"/>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5.14.</w:t>
      </w:r>
      <w:r w:rsidR="00A34AF5" w:rsidRPr="0037509F">
        <w:rPr>
          <w:rFonts w:ascii="Times New Roman" w:hAnsi="Times New Roman" w:cs="Times New Roman"/>
          <w:sz w:val="24"/>
          <w:szCs w:val="24"/>
        </w:rPr>
        <w:t xml:space="preserve"> Размер выплаты может устанавливаться как в абсолютном значении, так и в процентном отношении к основному окладу. Максимальным размером премия не ограничена.</w:t>
      </w:r>
    </w:p>
    <w:p w:rsidR="00A34AF5" w:rsidRPr="0037509F" w:rsidRDefault="000A6C5A" w:rsidP="00A34AF5">
      <w:pPr>
        <w:spacing w:after="0" w:line="240" w:lineRule="auto"/>
        <w:ind w:firstLine="709"/>
        <w:jc w:val="both"/>
        <w:rPr>
          <w:rFonts w:ascii="Times New Roman" w:hAnsi="Times New Roman" w:cs="Times New Roman"/>
          <w:sz w:val="24"/>
          <w:szCs w:val="24"/>
        </w:rPr>
      </w:pPr>
      <w:r w:rsidRPr="0037509F">
        <w:rPr>
          <w:rFonts w:ascii="Times New Roman" w:hAnsi="Times New Roman" w:cs="Times New Roman"/>
          <w:sz w:val="24"/>
          <w:szCs w:val="24"/>
        </w:rPr>
        <w:t>5.15.</w:t>
      </w:r>
      <w:r w:rsidR="00A34AF5" w:rsidRPr="0037509F">
        <w:rPr>
          <w:rFonts w:ascii="Times New Roman" w:hAnsi="Times New Roman" w:cs="Times New Roman"/>
          <w:sz w:val="24"/>
          <w:szCs w:val="24"/>
        </w:rPr>
        <w:t xml:space="preserve"> Поощрение руководителя учреждения производится в пределах фонда оплаты труда, установленного учреждению.</w:t>
      </w:r>
    </w:p>
    <w:p w:rsidR="00A34AF5" w:rsidRPr="0037509F" w:rsidRDefault="000A6C5A" w:rsidP="00A34AF5">
      <w:pPr>
        <w:spacing w:after="0" w:line="240" w:lineRule="auto"/>
        <w:ind w:firstLine="708"/>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5.16</w:t>
      </w:r>
      <w:r w:rsidR="00A34AF5" w:rsidRPr="0037509F">
        <w:rPr>
          <w:rFonts w:ascii="Times New Roman" w:eastAsia="Times New Roman" w:hAnsi="Times New Roman" w:cs="Times New Roman"/>
          <w:sz w:val="24"/>
          <w:szCs w:val="24"/>
          <w:lang w:eastAsia="ru-RU"/>
        </w:rPr>
        <w:t>. Должностные оклады заместителей руководителя и главного бухгалтера учреждения устанавливаются на 10% - 30% ниже должностного оклада руководителя учреждения.</w:t>
      </w:r>
    </w:p>
    <w:p w:rsidR="002E4106" w:rsidRPr="0037509F" w:rsidRDefault="000A6C5A" w:rsidP="00F34383">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37509F">
        <w:rPr>
          <w:rFonts w:ascii="Times New Roman" w:eastAsia="Times New Roman" w:hAnsi="Times New Roman" w:cs="Times New Roman"/>
          <w:b/>
          <w:bCs/>
          <w:sz w:val="24"/>
          <w:szCs w:val="24"/>
          <w:lang w:eastAsia="ru-RU"/>
        </w:rPr>
        <w:t>6</w:t>
      </w:r>
      <w:r w:rsidR="002E4106" w:rsidRPr="0037509F">
        <w:rPr>
          <w:rFonts w:ascii="Times New Roman" w:eastAsia="Times New Roman" w:hAnsi="Times New Roman" w:cs="Times New Roman"/>
          <w:b/>
          <w:bCs/>
          <w:sz w:val="24"/>
          <w:szCs w:val="24"/>
          <w:lang w:eastAsia="ru-RU"/>
        </w:rPr>
        <w:t>. Другие вопросы оплаты труда</w:t>
      </w:r>
    </w:p>
    <w:p w:rsidR="008C4A30" w:rsidRPr="0037509F" w:rsidRDefault="003C7C1C" w:rsidP="00C07374">
      <w:pPr>
        <w:shd w:val="clear" w:color="auto" w:fill="FFFFFF"/>
        <w:jc w:val="both"/>
        <w:rPr>
          <w:rFonts w:ascii="Times New Roman" w:hAnsi="Times New Roman" w:cs="Times New Roman"/>
          <w:sz w:val="24"/>
          <w:szCs w:val="24"/>
        </w:rPr>
      </w:pPr>
      <w:r w:rsidRPr="0037509F">
        <w:rPr>
          <w:rFonts w:ascii="Times New Roman" w:eastAsia="Times New Roman" w:hAnsi="Times New Roman" w:cs="Times New Roman"/>
          <w:sz w:val="24"/>
          <w:szCs w:val="24"/>
          <w:lang w:eastAsia="ru-RU"/>
        </w:rPr>
        <w:t xml:space="preserve">        </w:t>
      </w:r>
      <w:r w:rsidR="000A6C5A"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w:t>
      </w:r>
      <w:r w:rsidR="008C4A30" w:rsidRPr="0037509F">
        <w:rPr>
          <w:rFonts w:ascii="Times New Roman" w:eastAsia="Times New Roman" w:hAnsi="Times New Roman" w:cs="Times New Roman"/>
          <w:sz w:val="24"/>
          <w:szCs w:val="24"/>
          <w:lang w:eastAsia="ru-RU"/>
        </w:rPr>
        <w:t>1</w:t>
      </w:r>
      <w:r w:rsidR="002E4106" w:rsidRPr="0037509F">
        <w:rPr>
          <w:rFonts w:ascii="Times New Roman" w:eastAsia="Times New Roman" w:hAnsi="Times New Roman" w:cs="Times New Roman"/>
          <w:sz w:val="24"/>
          <w:szCs w:val="24"/>
          <w:lang w:eastAsia="ru-RU"/>
        </w:rPr>
        <w:t>.</w:t>
      </w:r>
      <w:r w:rsidR="008C4A30" w:rsidRPr="0037509F">
        <w:rPr>
          <w:rFonts w:ascii="Times New Roman" w:hAnsi="Times New Roman" w:cs="Times New Roman"/>
          <w:sz w:val="24"/>
          <w:szCs w:val="24"/>
        </w:rPr>
        <w:t xml:space="preserve"> Экономия фонда</w:t>
      </w:r>
      <w:r w:rsidR="008C4A30" w:rsidRPr="0037509F">
        <w:rPr>
          <w:rStyle w:val="auto-matches"/>
          <w:rFonts w:ascii="Times New Roman" w:hAnsi="Times New Roman" w:cs="Times New Roman"/>
          <w:sz w:val="24"/>
          <w:szCs w:val="24"/>
        </w:rPr>
        <w:t xml:space="preserve"> оплаты труда</w:t>
      </w:r>
      <w:r w:rsidR="008C4A30" w:rsidRPr="0037509F">
        <w:rPr>
          <w:rFonts w:ascii="Times New Roman" w:hAnsi="Times New Roman" w:cs="Times New Roman"/>
          <w:sz w:val="24"/>
          <w:szCs w:val="24"/>
        </w:rPr>
        <w:t xml:space="preserve"> может быть использована для</w:t>
      </w:r>
      <w:r w:rsidR="008C4A30" w:rsidRPr="0037509F">
        <w:rPr>
          <w:rStyle w:val="auto-matches"/>
          <w:rFonts w:ascii="Times New Roman" w:hAnsi="Times New Roman" w:cs="Times New Roman"/>
          <w:sz w:val="24"/>
          <w:szCs w:val="24"/>
        </w:rPr>
        <w:t xml:space="preserve"> о</w:t>
      </w:r>
      <w:r w:rsidR="008C4A30" w:rsidRPr="0037509F">
        <w:rPr>
          <w:rFonts w:ascii="Times New Roman" w:hAnsi="Times New Roman" w:cs="Times New Roman"/>
          <w:sz w:val="24"/>
          <w:szCs w:val="24"/>
        </w:rPr>
        <w:t>существления выплат социального характера, включая</w:t>
      </w:r>
      <w:r w:rsidR="008C4A30" w:rsidRPr="0037509F">
        <w:rPr>
          <w:rStyle w:val="auto-matches"/>
          <w:rFonts w:ascii="Times New Roman" w:hAnsi="Times New Roman" w:cs="Times New Roman"/>
          <w:sz w:val="24"/>
          <w:szCs w:val="24"/>
        </w:rPr>
        <w:t xml:space="preserve"> о</w:t>
      </w:r>
      <w:r w:rsidR="008C4A30" w:rsidRPr="0037509F">
        <w:rPr>
          <w:rFonts w:ascii="Times New Roman" w:hAnsi="Times New Roman" w:cs="Times New Roman"/>
          <w:sz w:val="24"/>
          <w:szCs w:val="24"/>
        </w:rPr>
        <w:t>казание материальной помощи, в соответствии с локальными нормативными актами</w:t>
      </w:r>
      <w:proofErr w:type="gramStart"/>
      <w:r w:rsidR="008C4A30" w:rsidRPr="0037509F">
        <w:rPr>
          <w:rFonts w:ascii="Times New Roman" w:hAnsi="Times New Roman" w:cs="Times New Roman"/>
          <w:sz w:val="24"/>
          <w:szCs w:val="24"/>
        </w:rPr>
        <w:t xml:space="preserve"> .</w:t>
      </w:r>
      <w:proofErr w:type="gramEnd"/>
    </w:p>
    <w:p w:rsidR="00D45CCA" w:rsidRPr="0037509F" w:rsidRDefault="00B607E6" w:rsidP="00C07374">
      <w:pPr>
        <w:pStyle w:val="copyright-info"/>
        <w:shd w:val="clear" w:color="auto" w:fill="FFFFFF"/>
        <w:jc w:val="both"/>
      </w:pPr>
      <w:r w:rsidRPr="0037509F">
        <w:t xml:space="preserve"> </w:t>
      </w:r>
      <w:r w:rsidR="00C07374" w:rsidRPr="0037509F">
        <w:t xml:space="preserve">     </w:t>
      </w:r>
      <w:r w:rsidRPr="0037509F">
        <w:t xml:space="preserve">  </w:t>
      </w:r>
      <w:r w:rsidR="00D45CCA" w:rsidRPr="0037509F">
        <w:t xml:space="preserve">Решение об оказании материальной помощи работникам учреждения и конкретных размерах принимает руководитель учреждения на основании письменного заявления работника. </w:t>
      </w:r>
    </w:p>
    <w:p w:rsidR="00D45CCA" w:rsidRPr="0037509F" w:rsidRDefault="00F34383" w:rsidP="00C07374">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C07374" w:rsidRPr="0037509F">
        <w:rPr>
          <w:rFonts w:ascii="Times New Roman" w:eastAsia="Times New Roman" w:hAnsi="Times New Roman" w:cs="Times New Roman"/>
          <w:sz w:val="24"/>
          <w:szCs w:val="24"/>
          <w:lang w:eastAsia="ru-RU"/>
        </w:rPr>
        <w:t xml:space="preserve">    </w:t>
      </w:r>
      <w:r w:rsidRPr="0037509F">
        <w:rPr>
          <w:rFonts w:ascii="Times New Roman" w:eastAsia="Times New Roman" w:hAnsi="Times New Roman" w:cs="Times New Roman"/>
          <w:sz w:val="24"/>
          <w:szCs w:val="24"/>
          <w:lang w:eastAsia="ru-RU"/>
        </w:rPr>
        <w:t xml:space="preserve">  </w:t>
      </w:r>
      <w:r w:rsidR="00D45CCA" w:rsidRPr="0037509F">
        <w:rPr>
          <w:rFonts w:ascii="Times New Roman" w:eastAsia="Times New Roman" w:hAnsi="Times New Roman" w:cs="Times New Roman"/>
          <w:sz w:val="24"/>
          <w:szCs w:val="24"/>
          <w:lang w:eastAsia="ru-RU"/>
        </w:rPr>
        <w:t xml:space="preserve">Размер материальной помощи за счет </w:t>
      </w:r>
      <w:r w:rsidR="00B607E6" w:rsidRPr="0037509F">
        <w:rPr>
          <w:rFonts w:ascii="Times New Roman" w:eastAsia="Times New Roman" w:hAnsi="Times New Roman" w:cs="Times New Roman"/>
          <w:sz w:val="24"/>
          <w:szCs w:val="24"/>
          <w:lang w:eastAsia="ru-RU"/>
        </w:rPr>
        <w:t xml:space="preserve">  фонда оплаты труда </w:t>
      </w:r>
      <w:r w:rsidR="00D45CCA" w:rsidRPr="0037509F">
        <w:rPr>
          <w:rFonts w:ascii="Times New Roman" w:eastAsia="Times New Roman" w:hAnsi="Times New Roman" w:cs="Times New Roman"/>
          <w:sz w:val="24"/>
          <w:szCs w:val="24"/>
          <w:lang w:eastAsia="ru-RU"/>
        </w:rPr>
        <w:t xml:space="preserve"> не может превышать </w:t>
      </w:r>
      <w:r w:rsidR="00622154" w:rsidRPr="0037509F">
        <w:rPr>
          <w:rFonts w:ascii="Times New Roman" w:eastAsia="Times New Roman" w:hAnsi="Times New Roman" w:cs="Times New Roman"/>
          <w:sz w:val="24"/>
          <w:szCs w:val="24"/>
          <w:lang w:eastAsia="ru-RU"/>
        </w:rPr>
        <w:t xml:space="preserve">двух </w:t>
      </w:r>
      <w:r w:rsidR="00D45CCA" w:rsidRPr="0037509F">
        <w:rPr>
          <w:rFonts w:ascii="Times New Roman" w:eastAsia="Times New Roman" w:hAnsi="Times New Roman" w:cs="Times New Roman"/>
          <w:sz w:val="24"/>
          <w:szCs w:val="24"/>
          <w:lang w:eastAsia="ru-RU"/>
        </w:rPr>
        <w:t>должностн</w:t>
      </w:r>
      <w:r w:rsidR="00622154" w:rsidRPr="0037509F">
        <w:rPr>
          <w:rFonts w:ascii="Times New Roman" w:eastAsia="Times New Roman" w:hAnsi="Times New Roman" w:cs="Times New Roman"/>
          <w:sz w:val="24"/>
          <w:szCs w:val="24"/>
          <w:lang w:eastAsia="ru-RU"/>
        </w:rPr>
        <w:t>ых</w:t>
      </w:r>
      <w:r w:rsidR="00D45CCA" w:rsidRPr="0037509F">
        <w:rPr>
          <w:rFonts w:ascii="Times New Roman" w:eastAsia="Times New Roman" w:hAnsi="Times New Roman" w:cs="Times New Roman"/>
          <w:sz w:val="24"/>
          <w:szCs w:val="24"/>
          <w:lang w:eastAsia="ru-RU"/>
        </w:rPr>
        <w:t xml:space="preserve"> оклад</w:t>
      </w:r>
      <w:r w:rsidR="00622154" w:rsidRPr="0037509F">
        <w:rPr>
          <w:rFonts w:ascii="Times New Roman" w:eastAsia="Times New Roman" w:hAnsi="Times New Roman" w:cs="Times New Roman"/>
          <w:sz w:val="24"/>
          <w:szCs w:val="24"/>
          <w:lang w:eastAsia="ru-RU"/>
        </w:rPr>
        <w:t>ов</w:t>
      </w:r>
      <w:r w:rsidR="008C4A30" w:rsidRPr="0037509F">
        <w:rPr>
          <w:rFonts w:ascii="Times New Roman" w:eastAsia="Times New Roman" w:hAnsi="Times New Roman" w:cs="Times New Roman"/>
          <w:sz w:val="24"/>
          <w:szCs w:val="24"/>
          <w:lang w:eastAsia="ru-RU"/>
        </w:rPr>
        <w:t xml:space="preserve"> в год</w:t>
      </w:r>
      <w:r w:rsidR="00D45CCA" w:rsidRPr="0037509F">
        <w:rPr>
          <w:rFonts w:ascii="Times New Roman" w:eastAsia="Times New Roman" w:hAnsi="Times New Roman" w:cs="Times New Roman"/>
          <w:sz w:val="24"/>
          <w:szCs w:val="24"/>
          <w:lang w:eastAsia="ru-RU"/>
        </w:rPr>
        <w:t>.</w:t>
      </w:r>
    </w:p>
    <w:p w:rsidR="00D45CCA" w:rsidRPr="0037509F" w:rsidRDefault="00F34383" w:rsidP="00C07374">
      <w:pPr>
        <w:spacing w:after="0"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C07374" w:rsidRPr="0037509F">
        <w:rPr>
          <w:rFonts w:ascii="Times New Roman" w:eastAsia="Times New Roman" w:hAnsi="Times New Roman" w:cs="Times New Roman"/>
          <w:sz w:val="24"/>
          <w:szCs w:val="24"/>
          <w:lang w:eastAsia="ru-RU"/>
        </w:rPr>
        <w:t xml:space="preserve">    </w:t>
      </w:r>
      <w:r w:rsidRPr="0037509F">
        <w:rPr>
          <w:rFonts w:ascii="Times New Roman" w:eastAsia="Times New Roman" w:hAnsi="Times New Roman" w:cs="Times New Roman"/>
          <w:sz w:val="24"/>
          <w:szCs w:val="24"/>
          <w:lang w:eastAsia="ru-RU"/>
        </w:rPr>
        <w:t xml:space="preserve"> </w:t>
      </w:r>
      <w:r w:rsidR="00D45CCA" w:rsidRPr="0037509F">
        <w:rPr>
          <w:rFonts w:ascii="Times New Roman" w:eastAsia="Times New Roman" w:hAnsi="Times New Roman" w:cs="Times New Roman"/>
          <w:sz w:val="24"/>
          <w:szCs w:val="24"/>
          <w:lang w:eastAsia="ru-RU"/>
        </w:rPr>
        <w:t>Решение об оказании материальной помощи руководителю учреждения и конкретных размерах</w:t>
      </w:r>
      <w:r w:rsidR="00B607E6" w:rsidRPr="0037509F">
        <w:rPr>
          <w:rFonts w:ascii="Times New Roman" w:eastAsia="Times New Roman" w:hAnsi="Times New Roman" w:cs="Times New Roman"/>
          <w:sz w:val="24"/>
          <w:szCs w:val="24"/>
          <w:lang w:eastAsia="ru-RU"/>
        </w:rPr>
        <w:t xml:space="preserve"> </w:t>
      </w:r>
      <w:r w:rsidR="00D45CCA" w:rsidRPr="0037509F">
        <w:rPr>
          <w:rFonts w:ascii="Times New Roman" w:eastAsia="Times New Roman" w:hAnsi="Times New Roman" w:cs="Times New Roman"/>
          <w:sz w:val="24"/>
          <w:szCs w:val="24"/>
          <w:lang w:eastAsia="ru-RU"/>
        </w:rPr>
        <w:t xml:space="preserve">принимает </w:t>
      </w:r>
      <w:r w:rsidR="00B607E6" w:rsidRPr="0037509F">
        <w:rPr>
          <w:rFonts w:ascii="Times New Roman" w:eastAsia="Times New Roman" w:hAnsi="Times New Roman" w:cs="Times New Roman"/>
          <w:sz w:val="24"/>
          <w:szCs w:val="24"/>
          <w:lang w:eastAsia="ru-RU"/>
        </w:rPr>
        <w:t>г</w:t>
      </w:r>
      <w:r w:rsidR="00A949B1" w:rsidRPr="0037509F">
        <w:rPr>
          <w:rFonts w:ascii="Times New Roman" w:eastAsia="Times New Roman" w:hAnsi="Times New Roman" w:cs="Times New Roman"/>
          <w:sz w:val="24"/>
          <w:szCs w:val="24"/>
          <w:lang w:eastAsia="ru-RU"/>
        </w:rPr>
        <w:t>лава администрации Сальского</w:t>
      </w:r>
      <w:r w:rsidR="00B607E6" w:rsidRPr="0037509F">
        <w:rPr>
          <w:rFonts w:ascii="Times New Roman" w:eastAsia="Times New Roman" w:hAnsi="Times New Roman" w:cs="Times New Roman"/>
          <w:sz w:val="24"/>
          <w:szCs w:val="24"/>
          <w:lang w:eastAsia="ru-RU"/>
        </w:rPr>
        <w:t xml:space="preserve"> сельского поселения на о</w:t>
      </w:r>
      <w:r w:rsidR="00D45CCA" w:rsidRPr="0037509F">
        <w:rPr>
          <w:rFonts w:ascii="Times New Roman" w:eastAsia="Times New Roman" w:hAnsi="Times New Roman" w:cs="Times New Roman"/>
          <w:sz w:val="24"/>
          <w:szCs w:val="24"/>
          <w:lang w:eastAsia="ru-RU"/>
        </w:rPr>
        <w:t>сновании письменного заявления руководителя учреждени</w:t>
      </w:r>
      <w:r w:rsidR="00B607E6" w:rsidRPr="0037509F">
        <w:rPr>
          <w:rFonts w:ascii="Times New Roman" w:eastAsia="Times New Roman" w:hAnsi="Times New Roman" w:cs="Times New Roman"/>
          <w:sz w:val="24"/>
          <w:szCs w:val="24"/>
          <w:lang w:eastAsia="ru-RU"/>
        </w:rPr>
        <w:t>я.</w:t>
      </w:r>
    </w:p>
    <w:p w:rsidR="002E4106" w:rsidRPr="0037509F" w:rsidRDefault="00C07374" w:rsidP="00F3438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          </w:t>
      </w:r>
      <w:r w:rsidR="000A6C5A" w:rsidRPr="0037509F">
        <w:rPr>
          <w:rFonts w:ascii="Times New Roman" w:eastAsia="Times New Roman" w:hAnsi="Times New Roman" w:cs="Times New Roman"/>
          <w:sz w:val="24"/>
          <w:szCs w:val="24"/>
          <w:lang w:eastAsia="ru-RU"/>
        </w:rPr>
        <w:t>6</w:t>
      </w:r>
      <w:r w:rsidR="002E4106" w:rsidRPr="0037509F">
        <w:rPr>
          <w:rFonts w:ascii="Times New Roman" w:eastAsia="Times New Roman" w:hAnsi="Times New Roman" w:cs="Times New Roman"/>
          <w:sz w:val="24"/>
          <w:szCs w:val="24"/>
          <w:lang w:eastAsia="ru-RU"/>
        </w:rPr>
        <w:t>.</w:t>
      </w:r>
      <w:r w:rsidR="00F34383" w:rsidRPr="0037509F">
        <w:rPr>
          <w:rFonts w:ascii="Times New Roman" w:eastAsia="Times New Roman" w:hAnsi="Times New Roman" w:cs="Times New Roman"/>
          <w:sz w:val="24"/>
          <w:szCs w:val="24"/>
          <w:lang w:eastAsia="ru-RU"/>
        </w:rPr>
        <w:t>2</w:t>
      </w:r>
      <w:r w:rsidR="002E4106" w:rsidRPr="0037509F">
        <w:rPr>
          <w:rFonts w:ascii="Times New Roman" w:eastAsia="Times New Roman" w:hAnsi="Times New Roman" w:cs="Times New Roman"/>
          <w:sz w:val="24"/>
          <w:szCs w:val="24"/>
          <w:lang w:eastAsia="ru-RU"/>
        </w:rPr>
        <w:t xml:space="preserve">. Руководитель, по вине которого произошла задержка выплаты работникам заработной платы, несет ответственность в соответствии с </w:t>
      </w:r>
      <w:hyperlink r:id="rId24" w:history="1">
        <w:r w:rsidR="002E4106" w:rsidRPr="0037509F">
          <w:rPr>
            <w:rFonts w:ascii="Times New Roman" w:eastAsia="Times New Roman" w:hAnsi="Times New Roman" w:cs="Times New Roman"/>
            <w:color w:val="0000FF"/>
            <w:sz w:val="24"/>
            <w:szCs w:val="24"/>
            <w:u w:val="single"/>
            <w:lang w:eastAsia="ru-RU"/>
          </w:rPr>
          <w:t>Трудовым кодексом Российской Федерации</w:t>
        </w:r>
      </w:hyperlink>
      <w:r w:rsidR="002E4106" w:rsidRPr="0037509F">
        <w:rPr>
          <w:rFonts w:ascii="Times New Roman" w:eastAsia="Times New Roman" w:hAnsi="Times New Roman" w:cs="Times New Roman"/>
          <w:sz w:val="24"/>
          <w:szCs w:val="24"/>
          <w:lang w:eastAsia="ru-RU"/>
        </w:rPr>
        <w:t xml:space="preserve"> и иными федеральными законами.</w:t>
      </w:r>
    </w:p>
    <w:p w:rsidR="00D874E1" w:rsidRPr="0037509F" w:rsidRDefault="00D874E1" w:rsidP="00D874E1">
      <w:pPr>
        <w:pStyle w:val="2"/>
        <w:rPr>
          <w:sz w:val="24"/>
          <w:szCs w:val="24"/>
        </w:rPr>
      </w:pPr>
    </w:p>
    <w:p w:rsidR="009F0541" w:rsidRPr="0037509F" w:rsidRDefault="009F0541"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FA523F" w:rsidRPr="0037509F" w:rsidRDefault="00FA523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A949B1" w:rsidRPr="0037509F" w:rsidRDefault="00A949B1"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FA523F" w:rsidRPr="0037509F" w:rsidRDefault="00FA523F"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lastRenderedPageBreak/>
        <w:t xml:space="preserve">Приложение № 1 к Положению, </w:t>
      </w: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утвержденному</w:t>
      </w:r>
      <w:proofErr w:type="gramEnd"/>
      <w:r w:rsidRPr="0037509F">
        <w:rPr>
          <w:rFonts w:ascii="Times New Roman" w:eastAsia="Times New Roman" w:hAnsi="Times New Roman" w:cs="Times New Roman"/>
          <w:sz w:val="24"/>
          <w:szCs w:val="24"/>
          <w:lang w:eastAsia="ru-RU"/>
        </w:rPr>
        <w:t xml:space="preserve"> постановлением</w:t>
      </w: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администрации </w:t>
      </w:r>
      <w:r w:rsidR="00A949B1" w:rsidRPr="0037509F">
        <w:rPr>
          <w:rFonts w:ascii="Times New Roman" w:eastAsia="Times New Roman" w:hAnsi="Times New Roman" w:cs="Times New Roman"/>
          <w:sz w:val="24"/>
          <w:szCs w:val="24"/>
          <w:lang w:eastAsia="ru-RU"/>
        </w:rPr>
        <w:t>Сальского</w:t>
      </w:r>
      <w:r w:rsidRPr="0037509F">
        <w:rPr>
          <w:rFonts w:ascii="Times New Roman" w:eastAsia="Times New Roman" w:hAnsi="Times New Roman" w:cs="Times New Roman"/>
          <w:sz w:val="24"/>
          <w:szCs w:val="24"/>
          <w:lang w:eastAsia="ru-RU"/>
        </w:rPr>
        <w:t xml:space="preserve"> </w:t>
      </w:r>
    </w:p>
    <w:p w:rsidR="000A6C5A" w:rsidRPr="0037509F" w:rsidRDefault="000A6C5A"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сельского поселения </w:t>
      </w:r>
    </w:p>
    <w:p w:rsidR="000A6C5A" w:rsidRP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от 27.08.</w:t>
      </w:r>
      <w:r w:rsidR="000A6C5A" w:rsidRPr="0037509F">
        <w:rPr>
          <w:rFonts w:ascii="Times New Roman" w:eastAsia="Times New Roman" w:hAnsi="Times New Roman" w:cs="Times New Roman"/>
          <w:sz w:val="24"/>
          <w:szCs w:val="24"/>
          <w:lang w:eastAsia="ru-RU"/>
        </w:rPr>
        <w:t xml:space="preserve"> 2018 года  № </w:t>
      </w:r>
      <w:r w:rsidRPr="0037509F">
        <w:rPr>
          <w:rFonts w:ascii="Times New Roman" w:eastAsia="Times New Roman" w:hAnsi="Times New Roman" w:cs="Times New Roman"/>
          <w:sz w:val="24"/>
          <w:szCs w:val="24"/>
          <w:lang w:eastAsia="ru-RU"/>
        </w:rPr>
        <w:t xml:space="preserve"> 51</w:t>
      </w:r>
    </w:p>
    <w:p w:rsidR="000A6C5A" w:rsidRPr="0037509F" w:rsidRDefault="000A6C5A" w:rsidP="000A6C5A">
      <w:pPr>
        <w:jc w:val="center"/>
        <w:rPr>
          <w:rFonts w:ascii="Times New Roman" w:hAnsi="Times New Roman" w:cs="Times New Roman"/>
          <w:b/>
          <w:sz w:val="24"/>
          <w:szCs w:val="24"/>
        </w:rPr>
      </w:pPr>
    </w:p>
    <w:p w:rsidR="000A6C5A" w:rsidRPr="0037509F" w:rsidRDefault="000A6C5A" w:rsidP="000A6C5A">
      <w:pPr>
        <w:jc w:val="center"/>
        <w:rPr>
          <w:rFonts w:ascii="Times New Roman" w:hAnsi="Times New Roman" w:cs="Times New Roman"/>
          <w:b/>
          <w:sz w:val="24"/>
          <w:szCs w:val="24"/>
        </w:rPr>
      </w:pPr>
    </w:p>
    <w:p w:rsidR="000A6C5A" w:rsidRPr="0037509F" w:rsidRDefault="000A6C5A" w:rsidP="000A6C5A">
      <w:pPr>
        <w:jc w:val="center"/>
        <w:rPr>
          <w:rFonts w:ascii="Times New Roman" w:hAnsi="Times New Roman" w:cs="Times New Roman"/>
          <w:b/>
          <w:sz w:val="24"/>
          <w:szCs w:val="24"/>
        </w:rPr>
      </w:pPr>
      <w:r w:rsidRPr="0037509F">
        <w:rPr>
          <w:rFonts w:ascii="Times New Roman" w:hAnsi="Times New Roman" w:cs="Times New Roman"/>
          <w:b/>
          <w:sz w:val="24"/>
          <w:szCs w:val="24"/>
        </w:rPr>
        <w:t>Критерии оценки результативности и качества труда</w:t>
      </w:r>
      <w:r w:rsidRPr="0037509F">
        <w:rPr>
          <w:rFonts w:ascii="Times New Roman" w:hAnsi="Times New Roman" w:cs="Times New Roman"/>
          <w:sz w:val="24"/>
          <w:szCs w:val="24"/>
        </w:rPr>
        <w:t xml:space="preserve">  </w:t>
      </w:r>
      <w:r w:rsidRPr="0037509F">
        <w:rPr>
          <w:rFonts w:ascii="Times New Roman" w:hAnsi="Times New Roman" w:cs="Times New Roman"/>
          <w:b/>
          <w:sz w:val="24"/>
          <w:szCs w:val="24"/>
        </w:rPr>
        <w:t>для определения размеров выплат за интенсивность и высокие  результаты работы  работников учреждений</w:t>
      </w:r>
      <w:r w:rsidR="004C611F" w:rsidRPr="0037509F">
        <w:rPr>
          <w:rFonts w:ascii="Times New Roman" w:hAnsi="Times New Roman" w:cs="Times New Roman"/>
          <w:b/>
          <w:sz w:val="24"/>
          <w:szCs w:val="24"/>
        </w:rPr>
        <w:t xml:space="preserve"> (ежемесячно)</w:t>
      </w:r>
    </w:p>
    <w:tbl>
      <w:tblPr>
        <w:tblStyle w:val="a8"/>
        <w:tblW w:w="9324" w:type="dxa"/>
        <w:tblLook w:val="01E0" w:firstRow="1" w:lastRow="1" w:firstColumn="1" w:lastColumn="1" w:noHBand="0" w:noVBand="0"/>
      </w:tblPr>
      <w:tblGrid>
        <w:gridCol w:w="2268"/>
        <w:gridCol w:w="5245"/>
        <w:gridCol w:w="1811"/>
      </w:tblGrid>
      <w:tr w:rsidR="000A6C5A" w:rsidRPr="0037509F" w:rsidTr="007D44D1">
        <w:trPr>
          <w:trHeight w:val="1148"/>
        </w:trPr>
        <w:tc>
          <w:tcPr>
            <w:tcW w:w="2268" w:type="dxa"/>
            <w:hideMark/>
          </w:tcPr>
          <w:p w:rsidR="000A6C5A" w:rsidRPr="0037509F" w:rsidRDefault="000A6C5A" w:rsidP="00D70303">
            <w:pPr>
              <w:jc w:val="center"/>
              <w:rPr>
                <w:spacing w:val="-2"/>
                <w:sz w:val="24"/>
                <w:szCs w:val="24"/>
              </w:rPr>
            </w:pPr>
            <w:r w:rsidRPr="0037509F">
              <w:rPr>
                <w:sz w:val="24"/>
                <w:szCs w:val="24"/>
              </w:rPr>
              <w:t xml:space="preserve">Наименование критериев оценки результативности и качества труда  </w:t>
            </w:r>
          </w:p>
        </w:tc>
        <w:tc>
          <w:tcPr>
            <w:tcW w:w="5245" w:type="dxa"/>
            <w:hideMark/>
          </w:tcPr>
          <w:p w:rsidR="000A6C5A" w:rsidRPr="0037509F" w:rsidRDefault="000A6C5A" w:rsidP="00D70303">
            <w:pPr>
              <w:jc w:val="center"/>
              <w:rPr>
                <w:spacing w:val="-2"/>
                <w:sz w:val="24"/>
                <w:szCs w:val="24"/>
              </w:rPr>
            </w:pPr>
            <w:r w:rsidRPr="0037509F">
              <w:rPr>
                <w:spacing w:val="-2"/>
                <w:sz w:val="24"/>
                <w:szCs w:val="24"/>
              </w:rPr>
              <w:t xml:space="preserve">Содержание критериев оценки </w:t>
            </w:r>
            <w:r w:rsidRPr="0037509F">
              <w:rPr>
                <w:sz w:val="24"/>
                <w:szCs w:val="24"/>
              </w:rPr>
              <w:t xml:space="preserve">результативности и качества труда  </w:t>
            </w:r>
          </w:p>
        </w:tc>
        <w:tc>
          <w:tcPr>
            <w:tcW w:w="1811" w:type="dxa"/>
            <w:hideMark/>
          </w:tcPr>
          <w:p w:rsidR="000A6C5A" w:rsidRPr="0037509F" w:rsidRDefault="000A6C5A" w:rsidP="004C611F">
            <w:pPr>
              <w:spacing w:line="232" w:lineRule="auto"/>
              <w:jc w:val="center"/>
              <w:rPr>
                <w:spacing w:val="-2"/>
                <w:sz w:val="24"/>
                <w:szCs w:val="24"/>
              </w:rPr>
            </w:pPr>
            <w:r w:rsidRPr="0037509F">
              <w:rPr>
                <w:spacing w:val="-2"/>
                <w:sz w:val="24"/>
                <w:szCs w:val="24"/>
              </w:rPr>
              <w:t>Размер</w:t>
            </w:r>
            <w:r w:rsidR="004C611F" w:rsidRPr="0037509F">
              <w:rPr>
                <w:spacing w:val="-2"/>
                <w:sz w:val="24"/>
                <w:szCs w:val="24"/>
              </w:rPr>
              <w:t xml:space="preserve"> </w:t>
            </w:r>
            <w:r w:rsidR="007D44D1" w:rsidRPr="0037509F">
              <w:rPr>
                <w:spacing w:val="-2"/>
                <w:sz w:val="24"/>
                <w:szCs w:val="24"/>
              </w:rPr>
              <w:t xml:space="preserve">снижения </w:t>
            </w:r>
            <w:r w:rsidR="004C611F" w:rsidRPr="0037509F">
              <w:rPr>
                <w:spacing w:val="-2"/>
                <w:sz w:val="24"/>
                <w:szCs w:val="24"/>
              </w:rPr>
              <w:t xml:space="preserve">выплаты </w:t>
            </w:r>
            <w:proofErr w:type="gramStart"/>
            <w:r w:rsidR="004C611F" w:rsidRPr="0037509F">
              <w:rPr>
                <w:spacing w:val="-2"/>
                <w:sz w:val="24"/>
                <w:szCs w:val="24"/>
              </w:rPr>
              <w:t>в</w:t>
            </w:r>
            <w:proofErr w:type="gramEnd"/>
            <w:r w:rsidR="004C611F" w:rsidRPr="0037509F">
              <w:rPr>
                <w:spacing w:val="-2"/>
                <w:sz w:val="24"/>
                <w:szCs w:val="24"/>
              </w:rPr>
              <w:t xml:space="preserve"> % </w:t>
            </w:r>
            <w:r w:rsidRPr="0037509F">
              <w:rPr>
                <w:spacing w:val="-2"/>
                <w:sz w:val="24"/>
                <w:szCs w:val="24"/>
              </w:rPr>
              <w:t xml:space="preserve"> </w:t>
            </w:r>
            <w:proofErr w:type="gramStart"/>
            <w:r w:rsidRPr="0037509F">
              <w:rPr>
                <w:spacing w:val="-2"/>
                <w:sz w:val="24"/>
                <w:szCs w:val="24"/>
              </w:rPr>
              <w:t>от</w:t>
            </w:r>
            <w:proofErr w:type="gramEnd"/>
            <w:r w:rsidRPr="0037509F">
              <w:rPr>
                <w:spacing w:val="-2"/>
                <w:sz w:val="24"/>
                <w:szCs w:val="24"/>
              </w:rPr>
              <w:t xml:space="preserve"> оклада (должностного о</w:t>
            </w:r>
            <w:r w:rsidR="004C611F" w:rsidRPr="0037509F">
              <w:rPr>
                <w:spacing w:val="-2"/>
                <w:sz w:val="24"/>
                <w:szCs w:val="24"/>
              </w:rPr>
              <w:t>клада), ставки заработной платы</w:t>
            </w:r>
          </w:p>
        </w:tc>
      </w:tr>
      <w:tr w:rsidR="00566746" w:rsidRPr="0037509F" w:rsidTr="007D44D1">
        <w:trPr>
          <w:trHeight w:val="426"/>
        </w:trPr>
        <w:tc>
          <w:tcPr>
            <w:tcW w:w="9324" w:type="dxa"/>
            <w:gridSpan w:val="3"/>
          </w:tcPr>
          <w:p w:rsidR="00566746" w:rsidRPr="0037509F" w:rsidRDefault="00566746" w:rsidP="00D70303">
            <w:pPr>
              <w:spacing w:line="232" w:lineRule="auto"/>
              <w:jc w:val="center"/>
              <w:rPr>
                <w:b/>
                <w:spacing w:val="-2"/>
                <w:sz w:val="24"/>
                <w:szCs w:val="24"/>
              </w:rPr>
            </w:pPr>
            <w:r w:rsidRPr="0037509F">
              <w:rPr>
                <w:b/>
                <w:sz w:val="24"/>
                <w:szCs w:val="24"/>
              </w:rPr>
              <w:t>Руководитель учреждения</w:t>
            </w:r>
          </w:p>
        </w:tc>
      </w:tr>
      <w:tr w:rsidR="00CF6489" w:rsidRPr="0037509F" w:rsidTr="007D44D1">
        <w:trPr>
          <w:trHeight w:val="1305"/>
        </w:trPr>
        <w:tc>
          <w:tcPr>
            <w:tcW w:w="2268" w:type="dxa"/>
            <w:vMerge w:val="restart"/>
          </w:tcPr>
          <w:p w:rsidR="00CF6489" w:rsidRPr="0037509F" w:rsidRDefault="00CF6489" w:rsidP="000506CA">
            <w:pPr>
              <w:jc w:val="center"/>
              <w:rPr>
                <w:sz w:val="24"/>
                <w:szCs w:val="24"/>
              </w:rPr>
            </w:pPr>
            <w:r w:rsidRPr="0037509F">
              <w:rPr>
                <w:sz w:val="24"/>
                <w:szCs w:val="24"/>
              </w:rPr>
              <w:t>Интенсивность  и результативность труда</w:t>
            </w:r>
          </w:p>
          <w:p w:rsidR="00CF6489" w:rsidRPr="0037509F" w:rsidRDefault="00CF6489" w:rsidP="000506CA">
            <w:pPr>
              <w:jc w:val="center"/>
              <w:rPr>
                <w:sz w:val="24"/>
                <w:szCs w:val="24"/>
              </w:rPr>
            </w:pPr>
          </w:p>
        </w:tc>
        <w:tc>
          <w:tcPr>
            <w:tcW w:w="5245" w:type="dxa"/>
          </w:tcPr>
          <w:p w:rsidR="00CF6489" w:rsidRPr="0037509F" w:rsidRDefault="00CF6489" w:rsidP="00566746">
            <w:pPr>
              <w:rPr>
                <w:spacing w:val="-2"/>
                <w:sz w:val="24"/>
                <w:szCs w:val="24"/>
              </w:rPr>
            </w:pPr>
            <w:r w:rsidRPr="0037509F">
              <w:rPr>
                <w:sz w:val="24"/>
                <w:szCs w:val="24"/>
              </w:rPr>
              <w:t>1. Наличие замечания (штрафных санкций) от администрации,  налоговой службы; обоснованных актов прокурорского реагирования, неисполнение распоряжений администрации</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50%</w:t>
            </w:r>
          </w:p>
        </w:tc>
      </w:tr>
      <w:tr w:rsidR="00CF6489" w:rsidRPr="0037509F" w:rsidTr="007D44D1">
        <w:trPr>
          <w:trHeight w:val="102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p>
          <w:p w:rsidR="00CF6489" w:rsidRPr="0037509F" w:rsidRDefault="00CF6489" w:rsidP="007D44D1">
            <w:pPr>
              <w:rPr>
                <w:sz w:val="24"/>
                <w:szCs w:val="24"/>
              </w:rPr>
            </w:pPr>
            <w:r w:rsidRPr="0037509F">
              <w:rPr>
                <w:sz w:val="24"/>
                <w:szCs w:val="24"/>
              </w:rPr>
              <w:t>2. Снижение доли  культурно-досуговых мероприятий для детей и подростков до 14 лет по сравнению с предыдущим месяцем (за каждый пункт)</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На 5%</w:t>
            </w:r>
          </w:p>
        </w:tc>
      </w:tr>
      <w:tr w:rsidR="00CF6489" w:rsidRPr="0037509F" w:rsidTr="007D44D1">
        <w:trPr>
          <w:trHeight w:val="75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2F40BD">
            <w:pPr>
              <w:rPr>
                <w:sz w:val="24"/>
                <w:szCs w:val="24"/>
              </w:rPr>
            </w:pPr>
            <w:r w:rsidRPr="0037509F">
              <w:rPr>
                <w:sz w:val="24"/>
                <w:szCs w:val="24"/>
              </w:rPr>
              <w:t xml:space="preserve">3. Снижение удельного веса  населения, участвующего в работе клубных формирований </w:t>
            </w:r>
          </w:p>
          <w:p w:rsidR="00CF6489" w:rsidRPr="0037509F" w:rsidRDefault="00CF6489" w:rsidP="002F40BD">
            <w:pPr>
              <w:rPr>
                <w:sz w:val="24"/>
                <w:szCs w:val="24"/>
              </w:rPr>
            </w:pPr>
            <w:r w:rsidRPr="0037509F">
              <w:rPr>
                <w:sz w:val="24"/>
                <w:szCs w:val="24"/>
              </w:rPr>
              <w:t>(за каждый пункт)</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На 5%</w:t>
            </w:r>
          </w:p>
        </w:tc>
      </w:tr>
      <w:tr w:rsidR="00CF6489" w:rsidRPr="0037509F" w:rsidTr="007D44D1">
        <w:trPr>
          <w:trHeight w:val="765"/>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4. Снижение количества постоянно </w:t>
            </w:r>
            <w:proofErr w:type="gramStart"/>
            <w:r w:rsidRPr="0037509F">
              <w:rPr>
                <w:sz w:val="24"/>
                <w:szCs w:val="24"/>
              </w:rPr>
              <w:t>действующих</w:t>
            </w:r>
            <w:proofErr w:type="gramEnd"/>
            <w:r w:rsidRPr="0037509F">
              <w:rPr>
                <w:sz w:val="24"/>
                <w:szCs w:val="24"/>
              </w:rPr>
              <w:t xml:space="preserve"> клубных </w:t>
            </w:r>
          </w:p>
          <w:p w:rsidR="00CF6489" w:rsidRPr="0037509F" w:rsidRDefault="00CF6489" w:rsidP="00566746">
            <w:pPr>
              <w:rPr>
                <w:sz w:val="24"/>
                <w:szCs w:val="24"/>
              </w:rPr>
            </w:pPr>
            <w:proofErr w:type="gramStart"/>
            <w:r w:rsidRPr="0037509F">
              <w:rPr>
                <w:sz w:val="24"/>
                <w:szCs w:val="24"/>
              </w:rPr>
              <w:t xml:space="preserve">формирований (по сравнению с предыдущим </w:t>
            </w:r>
            <w:proofErr w:type="gramEnd"/>
          </w:p>
          <w:p w:rsidR="00CF6489" w:rsidRPr="0037509F" w:rsidRDefault="00CF6489" w:rsidP="00566746">
            <w:pPr>
              <w:rPr>
                <w:sz w:val="24"/>
                <w:szCs w:val="24"/>
              </w:rPr>
            </w:pPr>
            <w:r w:rsidRPr="0037509F">
              <w:rPr>
                <w:sz w:val="24"/>
                <w:szCs w:val="24"/>
              </w:rPr>
              <w:t>периодом) за единицу</w:t>
            </w:r>
          </w:p>
        </w:tc>
        <w:tc>
          <w:tcPr>
            <w:tcW w:w="1811" w:type="dxa"/>
          </w:tcPr>
          <w:p w:rsidR="00CF6489" w:rsidRPr="0037509F" w:rsidRDefault="00CF6489" w:rsidP="009F0541">
            <w:pPr>
              <w:spacing w:line="232" w:lineRule="auto"/>
              <w:jc w:val="center"/>
              <w:rPr>
                <w:spacing w:val="-2"/>
                <w:sz w:val="24"/>
                <w:szCs w:val="24"/>
              </w:rPr>
            </w:pPr>
            <w:r w:rsidRPr="0037509F">
              <w:rPr>
                <w:spacing w:val="-2"/>
                <w:sz w:val="24"/>
                <w:szCs w:val="24"/>
              </w:rPr>
              <w:t>На 10%</w:t>
            </w:r>
          </w:p>
        </w:tc>
      </w:tr>
      <w:tr w:rsidR="00CF6489" w:rsidRPr="0037509F" w:rsidTr="007D44D1">
        <w:trPr>
          <w:trHeight w:val="857"/>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5.Наличие  негативных отзывов о </w:t>
            </w:r>
          </w:p>
          <w:p w:rsidR="00CF6489" w:rsidRPr="0037509F" w:rsidRDefault="00CF6489" w:rsidP="00566746">
            <w:pPr>
              <w:rPr>
                <w:sz w:val="24"/>
                <w:szCs w:val="24"/>
              </w:rPr>
            </w:pPr>
            <w:r w:rsidRPr="0037509F">
              <w:rPr>
                <w:sz w:val="24"/>
                <w:szCs w:val="24"/>
              </w:rPr>
              <w:t xml:space="preserve">деятельности Дома культуры, наличие </w:t>
            </w:r>
          </w:p>
          <w:p w:rsidR="00CF6489" w:rsidRPr="0037509F" w:rsidRDefault="00CF6489" w:rsidP="00566746">
            <w:pPr>
              <w:rPr>
                <w:sz w:val="24"/>
                <w:szCs w:val="24"/>
              </w:rPr>
            </w:pPr>
            <w:r w:rsidRPr="0037509F">
              <w:rPr>
                <w:sz w:val="24"/>
                <w:szCs w:val="24"/>
              </w:rPr>
              <w:t>дисциплинарных нарушений в коллективе, факты срывов сроков предоставления отчетности в налоговые, финансовые, статистические органы</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30%</w:t>
            </w:r>
          </w:p>
        </w:tc>
      </w:tr>
      <w:tr w:rsidR="00CF6489" w:rsidRPr="0037509F" w:rsidTr="007D44D1">
        <w:trPr>
          <w:trHeight w:val="795"/>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6. Наличие публикаций в СМИ или на сайте администрации поселения о </w:t>
            </w:r>
          </w:p>
          <w:p w:rsidR="00CF6489" w:rsidRPr="0037509F" w:rsidRDefault="00CF6489" w:rsidP="00566746">
            <w:pPr>
              <w:rPr>
                <w:sz w:val="24"/>
                <w:szCs w:val="24"/>
              </w:rPr>
            </w:pPr>
            <w:r w:rsidRPr="0037509F">
              <w:rPr>
                <w:sz w:val="24"/>
                <w:szCs w:val="24"/>
              </w:rPr>
              <w:t xml:space="preserve">деятельности ДК в течение отчетного месяца (да/нет) </w:t>
            </w:r>
            <w:r w:rsidRPr="0037509F">
              <w:rPr>
                <w:b/>
                <w:sz w:val="24"/>
                <w:szCs w:val="24"/>
              </w:rPr>
              <w:t xml:space="preserve">увеличение </w:t>
            </w:r>
            <w:proofErr w:type="gramStart"/>
            <w:r w:rsidRPr="0037509F">
              <w:rPr>
                <w:b/>
                <w:sz w:val="24"/>
                <w:szCs w:val="24"/>
              </w:rPr>
              <w:t>на</w:t>
            </w:r>
            <w:proofErr w:type="gramEnd"/>
            <w:r w:rsidRPr="0037509F">
              <w:rPr>
                <w:sz w:val="24"/>
                <w:szCs w:val="24"/>
              </w:rPr>
              <w:t xml:space="preserve"> </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15%</w:t>
            </w:r>
          </w:p>
        </w:tc>
      </w:tr>
      <w:tr w:rsidR="00CF6489" w:rsidRPr="0037509F" w:rsidTr="007D44D1">
        <w:trPr>
          <w:trHeight w:val="108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7. Снижение количества проведенных культурных мероприятий по сравнению с планом месяца</w:t>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20%</w:t>
            </w:r>
          </w:p>
        </w:tc>
      </w:tr>
      <w:tr w:rsidR="00CF6489" w:rsidRPr="0037509F" w:rsidTr="007D44D1">
        <w:trPr>
          <w:trHeight w:val="495"/>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566746">
            <w:pPr>
              <w:rPr>
                <w:sz w:val="24"/>
                <w:szCs w:val="24"/>
              </w:rPr>
            </w:pPr>
            <w:r w:rsidRPr="0037509F">
              <w:rPr>
                <w:sz w:val="24"/>
                <w:szCs w:val="24"/>
              </w:rPr>
              <w:t xml:space="preserve">8. Установления фактов расхищения </w:t>
            </w:r>
            <w:r w:rsidRPr="0037509F">
              <w:rPr>
                <w:sz w:val="24"/>
                <w:szCs w:val="24"/>
              </w:rPr>
              <w:lastRenderedPageBreak/>
              <w:t>муниципального имущества, нецелевое, неэффективное использование бюджетных средств</w:t>
            </w:r>
          </w:p>
          <w:p w:rsidR="00CF6489" w:rsidRPr="0037509F" w:rsidRDefault="00CF6489" w:rsidP="00566746">
            <w:pPr>
              <w:rPr>
                <w:sz w:val="24"/>
                <w:szCs w:val="24"/>
              </w:rPr>
            </w:pP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lastRenderedPageBreak/>
              <w:t>До 100%</w:t>
            </w:r>
          </w:p>
        </w:tc>
      </w:tr>
      <w:tr w:rsidR="00CF6489" w:rsidRPr="0037509F" w:rsidTr="007D44D1">
        <w:trPr>
          <w:trHeight w:val="510"/>
        </w:trPr>
        <w:tc>
          <w:tcPr>
            <w:tcW w:w="2268" w:type="dxa"/>
            <w:vMerge/>
          </w:tcPr>
          <w:p w:rsidR="00CF6489" w:rsidRPr="0037509F" w:rsidRDefault="00CF6489" w:rsidP="000506CA">
            <w:pPr>
              <w:jc w:val="center"/>
              <w:rPr>
                <w:sz w:val="24"/>
                <w:szCs w:val="24"/>
              </w:rPr>
            </w:pPr>
          </w:p>
        </w:tc>
        <w:tc>
          <w:tcPr>
            <w:tcW w:w="5245" w:type="dxa"/>
          </w:tcPr>
          <w:p w:rsidR="00CF6489" w:rsidRPr="0037509F" w:rsidRDefault="00CF6489" w:rsidP="0003472D">
            <w:pPr>
              <w:rPr>
                <w:sz w:val="24"/>
                <w:szCs w:val="24"/>
              </w:rPr>
            </w:pPr>
            <w:r w:rsidRPr="0037509F">
              <w:rPr>
                <w:sz w:val="24"/>
                <w:szCs w:val="24"/>
              </w:rPr>
              <w:t>9. Проведение совместных мероприятий со школой, детским садом, соц. работниками</w:t>
            </w:r>
          </w:p>
          <w:p w:rsidR="00CF6489" w:rsidRPr="0037509F" w:rsidRDefault="00CF6489" w:rsidP="0003472D">
            <w:pPr>
              <w:rPr>
                <w:b/>
                <w:sz w:val="24"/>
                <w:szCs w:val="24"/>
              </w:rPr>
            </w:pPr>
            <w:r w:rsidRPr="0037509F">
              <w:rPr>
                <w:b/>
                <w:sz w:val="24"/>
                <w:szCs w:val="24"/>
              </w:rPr>
              <w:t xml:space="preserve">Увеличение </w:t>
            </w:r>
            <w:proofErr w:type="gramStart"/>
            <w:r w:rsidRPr="0037509F">
              <w:rPr>
                <w:b/>
                <w:sz w:val="24"/>
                <w:szCs w:val="24"/>
              </w:rPr>
              <w:t>на</w:t>
            </w:r>
            <w:proofErr w:type="gramEnd"/>
          </w:p>
          <w:p w:rsidR="00CF6489" w:rsidRPr="0037509F" w:rsidRDefault="00CF6489" w:rsidP="00566746">
            <w:pPr>
              <w:rPr>
                <w:sz w:val="24"/>
                <w:szCs w:val="24"/>
              </w:rPr>
            </w:pP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15%</w:t>
            </w:r>
          </w:p>
        </w:tc>
      </w:tr>
      <w:tr w:rsidR="00CF6489" w:rsidRPr="0037509F" w:rsidTr="007D44D1">
        <w:trPr>
          <w:trHeight w:val="600"/>
        </w:trPr>
        <w:tc>
          <w:tcPr>
            <w:tcW w:w="2268" w:type="dxa"/>
            <w:vMerge/>
          </w:tcPr>
          <w:p w:rsidR="00CF6489" w:rsidRPr="0037509F" w:rsidRDefault="00CF6489" w:rsidP="000506CA">
            <w:pPr>
              <w:jc w:val="center"/>
              <w:rPr>
                <w:b/>
                <w:sz w:val="24"/>
                <w:szCs w:val="24"/>
              </w:rPr>
            </w:pPr>
          </w:p>
        </w:tc>
        <w:tc>
          <w:tcPr>
            <w:tcW w:w="5245" w:type="dxa"/>
          </w:tcPr>
          <w:p w:rsidR="00CF6489" w:rsidRPr="0037509F" w:rsidRDefault="00CF6489" w:rsidP="00CF6489">
            <w:pPr>
              <w:jc w:val="both"/>
              <w:rPr>
                <w:sz w:val="24"/>
                <w:szCs w:val="24"/>
              </w:rPr>
            </w:pPr>
            <w:r w:rsidRPr="0037509F">
              <w:rPr>
                <w:sz w:val="24"/>
                <w:szCs w:val="24"/>
              </w:rPr>
              <w:t>10.  Участие коллектива Учреждения  в районных и (или) региональных конкурсах</w:t>
            </w:r>
          </w:p>
          <w:p w:rsidR="00CF6489" w:rsidRPr="0037509F" w:rsidRDefault="00CF6489" w:rsidP="00CF6489">
            <w:pPr>
              <w:jc w:val="both"/>
              <w:rPr>
                <w:sz w:val="24"/>
                <w:szCs w:val="24"/>
              </w:rPr>
            </w:pPr>
            <w:r w:rsidRPr="0037509F">
              <w:rPr>
                <w:sz w:val="24"/>
                <w:szCs w:val="24"/>
              </w:rPr>
              <w:t>профессионального мастерства</w:t>
            </w:r>
          </w:p>
          <w:p w:rsidR="00CF6489" w:rsidRPr="0037509F" w:rsidRDefault="00CF6489" w:rsidP="00CF6489">
            <w:pPr>
              <w:jc w:val="both"/>
              <w:rPr>
                <w:b/>
                <w:sz w:val="24"/>
                <w:szCs w:val="24"/>
              </w:rPr>
            </w:pPr>
            <w:r w:rsidRPr="0037509F">
              <w:rPr>
                <w:b/>
                <w:sz w:val="24"/>
                <w:szCs w:val="24"/>
              </w:rPr>
              <w:t xml:space="preserve">Увеличение </w:t>
            </w:r>
            <w:proofErr w:type="gramStart"/>
            <w:r w:rsidRPr="0037509F">
              <w:rPr>
                <w:b/>
                <w:sz w:val="24"/>
                <w:szCs w:val="24"/>
              </w:rPr>
              <w:t>на</w:t>
            </w:r>
            <w:proofErr w:type="gramEnd"/>
          </w:p>
          <w:p w:rsidR="00CF6489" w:rsidRPr="0037509F" w:rsidRDefault="00CF6489" w:rsidP="0003472D">
            <w:pPr>
              <w:rPr>
                <w:b/>
                <w:sz w:val="24"/>
                <w:szCs w:val="24"/>
              </w:rPr>
            </w:pP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20%</w:t>
            </w:r>
          </w:p>
        </w:tc>
      </w:tr>
      <w:tr w:rsidR="00CF6489" w:rsidRPr="0037509F" w:rsidTr="000C4F8A">
        <w:trPr>
          <w:trHeight w:val="600"/>
        </w:trPr>
        <w:tc>
          <w:tcPr>
            <w:tcW w:w="2268" w:type="dxa"/>
            <w:vMerge/>
          </w:tcPr>
          <w:p w:rsidR="00CF6489" w:rsidRPr="0037509F" w:rsidRDefault="00CF6489" w:rsidP="000506CA">
            <w:pPr>
              <w:jc w:val="center"/>
              <w:rPr>
                <w:b/>
                <w:sz w:val="24"/>
                <w:szCs w:val="24"/>
              </w:rPr>
            </w:pPr>
          </w:p>
        </w:tc>
        <w:tc>
          <w:tcPr>
            <w:tcW w:w="5245" w:type="dxa"/>
          </w:tcPr>
          <w:p w:rsidR="00CF6489" w:rsidRPr="0037509F" w:rsidRDefault="00CF6489" w:rsidP="00CF6489">
            <w:pPr>
              <w:rPr>
                <w:sz w:val="24"/>
                <w:szCs w:val="24"/>
              </w:rPr>
            </w:pPr>
            <w:r w:rsidRPr="0037509F">
              <w:rPr>
                <w:sz w:val="24"/>
                <w:szCs w:val="24"/>
              </w:rPr>
              <w:t>11.Снижение удельного  веса  населения, участвующего в платных культурно-досуговых мероприятиях, проводимых учреждением культуры (процентов);</w:t>
            </w:r>
            <w:r w:rsidRPr="0037509F">
              <w:rPr>
                <w:sz w:val="24"/>
                <w:szCs w:val="24"/>
              </w:rPr>
              <w:br/>
            </w:r>
          </w:p>
        </w:tc>
        <w:tc>
          <w:tcPr>
            <w:tcW w:w="1811" w:type="dxa"/>
          </w:tcPr>
          <w:p w:rsidR="00CF6489" w:rsidRPr="0037509F" w:rsidRDefault="00CF6489" w:rsidP="00D70303">
            <w:pPr>
              <w:spacing w:line="232" w:lineRule="auto"/>
              <w:jc w:val="center"/>
              <w:rPr>
                <w:spacing w:val="-2"/>
                <w:sz w:val="24"/>
                <w:szCs w:val="24"/>
              </w:rPr>
            </w:pPr>
            <w:r w:rsidRPr="0037509F">
              <w:rPr>
                <w:spacing w:val="-2"/>
                <w:sz w:val="24"/>
                <w:szCs w:val="24"/>
              </w:rPr>
              <w:t>До 20%</w:t>
            </w:r>
          </w:p>
        </w:tc>
      </w:tr>
    </w:tbl>
    <w:p w:rsidR="0003472D" w:rsidRPr="0037509F" w:rsidRDefault="0003472D" w:rsidP="000A6C5A">
      <w:pPr>
        <w:pStyle w:val="ConsPlusNormal"/>
        <w:widowControl/>
        <w:ind w:firstLine="540"/>
        <w:jc w:val="both"/>
        <w:rPr>
          <w:rFonts w:ascii="Times New Roman" w:hAnsi="Times New Roman" w:cs="Times New Roman"/>
          <w:sz w:val="24"/>
          <w:szCs w:val="24"/>
        </w:rPr>
      </w:pPr>
    </w:p>
    <w:p w:rsidR="0003472D" w:rsidRPr="0037509F" w:rsidRDefault="0003472D" w:rsidP="000A6C5A">
      <w:pPr>
        <w:pStyle w:val="ConsPlusNormal"/>
        <w:widowControl/>
        <w:ind w:firstLine="540"/>
        <w:jc w:val="both"/>
        <w:rPr>
          <w:rFonts w:ascii="Times New Roman" w:hAnsi="Times New Roman" w:cs="Times New Roman"/>
          <w:sz w:val="24"/>
          <w:szCs w:val="24"/>
        </w:rPr>
      </w:pPr>
    </w:p>
    <w:p w:rsidR="000A6C5A" w:rsidRPr="0037509F" w:rsidRDefault="000A6C5A" w:rsidP="000A6C5A">
      <w:pPr>
        <w:pStyle w:val="ConsPlusNormal"/>
        <w:widowControl/>
        <w:ind w:firstLine="540"/>
        <w:jc w:val="both"/>
        <w:rPr>
          <w:rFonts w:ascii="Times New Roman" w:hAnsi="Times New Roman" w:cs="Times New Roman"/>
          <w:sz w:val="24"/>
          <w:szCs w:val="24"/>
        </w:rPr>
      </w:pPr>
      <w:r w:rsidRPr="0037509F">
        <w:rPr>
          <w:rFonts w:ascii="Times New Roman" w:hAnsi="Times New Roman" w:cs="Times New Roman"/>
          <w:sz w:val="24"/>
          <w:szCs w:val="24"/>
        </w:rPr>
        <w:t>Примечание.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об оплате труда работников конкретного учреждения.</w:t>
      </w:r>
    </w:p>
    <w:p w:rsidR="000A6C5A" w:rsidRPr="0037509F" w:rsidRDefault="000A6C5A" w:rsidP="000A6C5A">
      <w:pPr>
        <w:ind w:firstLine="9720"/>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6964EB">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9F0541" w:rsidRPr="0037509F" w:rsidRDefault="009F0541"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37509F" w:rsidRPr="0037509F" w:rsidRDefault="0037509F" w:rsidP="00A949B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Приложение № 2 к Положению, </w:t>
      </w: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proofErr w:type="gramStart"/>
      <w:r w:rsidRPr="0037509F">
        <w:rPr>
          <w:rFonts w:ascii="Times New Roman" w:eastAsia="Times New Roman" w:hAnsi="Times New Roman" w:cs="Times New Roman"/>
          <w:sz w:val="24"/>
          <w:szCs w:val="24"/>
          <w:lang w:eastAsia="ru-RU"/>
        </w:rPr>
        <w:t>утвержденному</w:t>
      </w:r>
      <w:proofErr w:type="gramEnd"/>
      <w:r w:rsidRPr="0037509F">
        <w:rPr>
          <w:rFonts w:ascii="Times New Roman" w:eastAsia="Times New Roman" w:hAnsi="Times New Roman" w:cs="Times New Roman"/>
          <w:sz w:val="24"/>
          <w:szCs w:val="24"/>
          <w:lang w:eastAsia="ru-RU"/>
        </w:rPr>
        <w:t xml:space="preserve"> постановлением</w:t>
      </w: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администрации </w:t>
      </w:r>
      <w:r w:rsidR="00A949B1" w:rsidRPr="0037509F">
        <w:rPr>
          <w:rFonts w:ascii="Times New Roman" w:eastAsia="Times New Roman" w:hAnsi="Times New Roman" w:cs="Times New Roman"/>
          <w:sz w:val="24"/>
          <w:szCs w:val="24"/>
          <w:lang w:eastAsia="ru-RU"/>
        </w:rPr>
        <w:t>Сальского</w:t>
      </w:r>
      <w:r w:rsidRPr="0037509F">
        <w:rPr>
          <w:rFonts w:ascii="Times New Roman" w:eastAsia="Times New Roman" w:hAnsi="Times New Roman" w:cs="Times New Roman"/>
          <w:sz w:val="24"/>
          <w:szCs w:val="24"/>
          <w:lang w:eastAsia="ru-RU"/>
        </w:rPr>
        <w:t xml:space="preserve"> </w:t>
      </w:r>
    </w:p>
    <w:p w:rsidR="006964EB" w:rsidRPr="0037509F" w:rsidRDefault="006964EB"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 xml:space="preserve">сельского поселения </w:t>
      </w:r>
    </w:p>
    <w:p w:rsidR="006964EB" w:rsidRPr="0037509F" w:rsidRDefault="0037509F" w:rsidP="00A949B1">
      <w:pPr>
        <w:widowControl w:val="0"/>
        <w:shd w:val="clear" w:color="auto" w:fill="FFFFFF"/>
        <w:autoSpaceDE w:val="0"/>
        <w:autoSpaceDN w:val="0"/>
        <w:adjustRightInd w:val="0"/>
        <w:spacing w:after="0" w:line="240" w:lineRule="auto"/>
        <w:ind w:firstLine="4859"/>
        <w:jc w:val="right"/>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от 27.08.</w:t>
      </w:r>
      <w:r w:rsidR="006964EB" w:rsidRPr="0037509F">
        <w:rPr>
          <w:rFonts w:ascii="Times New Roman" w:eastAsia="Times New Roman" w:hAnsi="Times New Roman" w:cs="Times New Roman"/>
          <w:sz w:val="24"/>
          <w:szCs w:val="24"/>
          <w:lang w:eastAsia="ru-RU"/>
        </w:rPr>
        <w:t xml:space="preserve">2018 года  № </w:t>
      </w:r>
      <w:r w:rsidRPr="0037509F">
        <w:rPr>
          <w:rFonts w:ascii="Times New Roman" w:eastAsia="Times New Roman" w:hAnsi="Times New Roman" w:cs="Times New Roman"/>
          <w:sz w:val="24"/>
          <w:szCs w:val="24"/>
          <w:lang w:eastAsia="ru-RU"/>
        </w:rPr>
        <w:t>51</w:t>
      </w:r>
    </w:p>
    <w:p w:rsidR="000A6C5A" w:rsidRPr="0037509F" w:rsidRDefault="000A6C5A" w:rsidP="000A6C5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A6C5A" w:rsidRPr="0037509F" w:rsidRDefault="000A6C5A" w:rsidP="000A6C5A">
      <w:pPr>
        <w:widowControl w:val="0"/>
        <w:shd w:val="clear" w:color="auto" w:fill="FFFFFF"/>
        <w:autoSpaceDE w:val="0"/>
        <w:autoSpaceDN w:val="0"/>
        <w:adjustRightInd w:val="0"/>
        <w:spacing w:after="0" w:line="240" w:lineRule="auto"/>
        <w:ind w:firstLine="4859"/>
        <w:rPr>
          <w:rFonts w:ascii="Times New Roman" w:eastAsia="Times New Roman" w:hAnsi="Times New Roman" w:cs="Times New Roman"/>
          <w:sz w:val="24"/>
          <w:szCs w:val="24"/>
          <w:lang w:eastAsia="ru-RU"/>
        </w:rPr>
      </w:pPr>
    </w:p>
    <w:p w:rsidR="000A6C5A" w:rsidRPr="0037509F" w:rsidRDefault="000A6C5A" w:rsidP="000A6C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b/>
          <w:sz w:val="24"/>
          <w:szCs w:val="24"/>
          <w:lang w:eastAsia="ru-RU"/>
        </w:rPr>
        <w:t xml:space="preserve">Состав комиссии по оценке </w:t>
      </w:r>
      <w:proofErr w:type="gramStart"/>
      <w:r w:rsidRPr="0037509F">
        <w:rPr>
          <w:rFonts w:ascii="Times New Roman" w:eastAsia="Times New Roman" w:hAnsi="Times New Roman" w:cs="Times New Roman"/>
          <w:b/>
          <w:sz w:val="24"/>
          <w:szCs w:val="24"/>
          <w:lang w:eastAsia="ru-RU"/>
        </w:rPr>
        <w:t>выполнения целевых показателей эффективности работы руководител</w:t>
      </w:r>
      <w:r w:rsidR="006964EB" w:rsidRPr="0037509F">
        <w:rPr>
          <w:rFonts w:ascii="Times New Roman" w:eastAsia="Times New Roman" w:hAnsi="Times New Roman" w:cs="Times New Roman"/>
          <w:b/>
          <w:sz w:val="24"/>
          <w:szCs w:val="24"/>
          <w:lang w:eastAsia="ru-RU"/>
        </w:rPr>
        <w:t>я</w:t>
      </w:r>
      <w:r w:rsidRPr="0037509F">
        <w:rPr>
          <w:rFonts w:ascii="Times New Roman" w:eastAsia="Times New Roman" w:hAnsi="Times New Roman" w:cs="Times New Roman"/>
          <w:b/>
          <w:sz w:val="24"/>
          <w:szCs w:val="24"/>
          <w:lang w:eastAsia="ru-RU"/>
        </w:rPr>
        <w:t xml:space="preserve"> муниципальн</w:t>
      </w:r>
      <w:r w:rsidR="006964EB" w:rsidRPr="0037509F">
        <w:rPr>
          <w:rFonts w:ascii="Times New Roman" w:eastAsia="Times New Roman" w:hAnsi="Times New Roman" w:cs="Times New Roman"/>
          <w:b/>
          <w:sz w:val="24"/>
          <w:szCs w:val="24"/>
          <w:lang w:eastAsia="ru-RU"/>
        </w:rPr>
        <w:t>ого</w:t>
      </w:r>
      <w:r w:rsidRPr="0037509F">
        <w:rPr>
          <w:rFonts w:ascii="Times New Roman" w:eastAsia="Times New Roman" w:hAnsi="Times New Roman" w:cs="Times New Roman"/>
          <w:b/>
          <w:sz w:val="24"/>
          <w:szCs w:val="24"/>
          <w:lang w:eastAsia="ru-RU"/>
        </w:rPr>
        <w:t xml:space="preserve"> учреждени</w:t>
      </w:r>
      <w:r w:rsidR="00A949B1" w:rsidRPr="0037509F">
        <w:rPr>
          <w:rFonts w:ascii="Times New Roman" w:eastAsia="Times New Roman" w:hAnsi="Times New Roman" w:cs="Times New Roman"/>
          <w:b/>
          <w:sz w:val="24"/>
          <w:szCs w:val="24"/>
          <w:lang w:eastAsia="ru-RU"/>
        </w:rPr>
        <w:t>я культуры</w:t>
      </w:r>
      <w:proofErr w:type="gramEnd"/>
      <w:r w:rsidR="00A949B1" w:rsidRPr="0037509F">
        <w:rPr>
          <w:rFonts w:ascii="Times New Roman" w:eastAsia="Times New Roman" w:hAnsi="Times New Roman" w:cs="Times New Roman"/>
          <w:b/>
          <w:sz w:val="24"/>
          <w:szCs w:val="24"/>
          <w:lang w:eastAsia="ru-RU"/>
        </w:rPr>
        <w:t xml:space="preserve"> Сальского</w:t>
      </w:r>
      <w:r w:rsidR="006964EB" w:rsidRPr="0037509F">
        <w:rPr>
          <w:rFonts w:ascii="Times New Roman" w:eastAsia="Times New Roman" w:hAnsi="Times New Roman" w:cs="Times New Roman"/>
          <w:b/>
          <w:sz w:val="24"/>
          <w:szCs w:val="24"/>
          <w:lang w:eastAsia="ru-RU"/>
        </w:rPr>
        <w:t xml:space="preserve"> сельского поселения</w:t>
      </w:r>
      <w:r w:rsidRPr="0037509F">
        <w:rPr>
          <w:rFonts w:ascii="Times New Roman" w:eastAsia="Times New Roman" w:hAnsi="Times New Roman" w:cs="Times New Roman"/>
          <w:b/>
          <w:sz w:val="24"/>
          <w:szCs w:val="24"/>
          <w:lang w:eastAsia="ru-RU"/>
        </w:rPr>
        <w:t xml:space="preserve"> </w:t>
      </w:r>
    </w:p>
    <w:p w:rsidR="006964EB" w:rsidRPr="0037509F" w:rsidRDefault="006964EB" w:rsidP="000A6C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gridCol w:w="3284"/>
        <w:gridCol w:w="6065"/>
      </w:tblGrid>
      <w:tr w:rsidR="00650761" w:rsidRPr="0037509F" w:rsidTr="00650761">
        <w:trPr>
          <w:gridBefore w:val="1"/>
          <w:wBefore w:w="222" w:type="dxa"/>
          <w:trHeight w:val="619"/>
        </w:trPr>
        <w:tc>
          <w:tcPr>
            <w:tcW w:w="3284" w:type="dxa"/>
            <w:vMerge w:val="restart"/>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sz w:val="24"/>
                <w:szCs w:val="24"/>
                <w:lang w:eastAsia="ru-RU"/>
              </w:rPr>
              <w:t>Глава администрации поселения – председатель комиссии</w:t>
            </w:r>
          </w:p>
        </w:tc>
      </w:tr>
      <w:tr w:rsidR="00650761" w:rsidRPr="0037509F" w:rsidTr="00650761">
        <w:trPr>
          <w:gridBefore w:val="1"/>
          <w:wBefore w:w="222" w:type="dxa"/>
          <w:trHeight w:val="660"/>
        </w:trPr>
        <w:tc>
          <w:tcPr>
            <w:tcW w:w="3284" w:type="dxa"/>
            <w:vMerge/>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AF30C4"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sz w:val="24"/>
                <w:szCs w:val="24"/>
                <w:lang w:eastAsia="ru-RU"/>
              </w:rPr>
              <w:t xml:space="preserve">Специалист по кадрам </w:t>
            </w:r>
            <w:r w:rsidR="00650761" w:rsidRPr="0037509F">
              <w:rPr>
                <w:rFonts w:ascii="Times New Roman" w:eastAsia="Times New Roman" w:hAnsi="Times New Roman" w:cs="Times New Roman"/>
                <w:sz w:val="24"/>
                <w:szCs w:val="24"/>
                <w:lang w:eastAsia="ru-RU"/>
              </w:rPr>
              <w:t xml:space="preserve"> администрации</w:t>
            </w:r>
          </w:p>
        </w:tc>
      </w:tr>
      <w:tr w:rsidR="00650761" w:rsidRPr="0037509F" w:rsidTr="00650761">
        <w:trPr>
          <w:gridBefore w:val="1"/>
          <w:wBefore w:w="222" w:type="dxa"/>
          <w:trHeight w:val="495"/>
        </w:trPr>
        <w:tc>
          <w:tcPr>
            <w:tcW w:w="3284" w:type="dxa"/>
            <w:vMerge/>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7509F">
              <w:rPr>
                <w:rFonts w:ascii="Times New Roman" w:eastAsia="Times New Roman" w:hAnsi="Times New Roman" w:cs="Times New Roman"/>
                <w:sz w:val="24"/>
                <w:szCs w:val="24"/>
                <w:lang w:eastAsia="ru-RU"/>
              </w:rPr>
              <w:t xml:space="preserve">Представитель </w:t>
            </w:r>
            <w:proofErr w:type="spellStart"/>
            <w:r w:rsidRPr="0037509F">
              <w:rPr>
                <w:rFonts w:ascii="Times New Roman" w:eastAsia="Times New Roman" w:hAnsi="Times New Roman" w:cs="Times New Roman"/>
                <w:sz w:val="24"/>
                <w:szCs w:val="24"/>
                <w:lang w:eastAsia="ru-RU"/>
              </w:rPr>
              <w:t>прфсоюзного</w:t>
            </w:r>
            <w:proofErr w:type="spellEnd"/>
            <w:r w:rsidRPr="0037509F">
              <w:rPr>
                <w:rFonts w:ascii="Times New Roman" w:eastAsia="Times New Roman" w:hAnsi="Times New Roman" w:cs="Times New Roman"/>
                <w:sz w:val="24"/>
                <w:szCs w:val="24"/>
                <w:lang w:eastAsia="ru-RU"/>
              </w:rPr>
              <w:t xml:space="preserve"> комитета учреждения</w:t>
            </w:r>
          </w:p>
        </w:tc>
      </w:tr>
      <w:tr w:rsidR="00650761" w:rsidRPr="0037509F" w:rsidTr="00650761">
        <w:trPr>
          <w:gridBefore w:val="1"/>
          <w:wBefore w:w="222" w:type="dxa"/>
          <w:trHeight w:val="465"/>
        </w:trPr>
        <w:tc>
          <w:tcPr>
            <w:tcW w:w="3284" w:type="dxa"/>
            <w:vMerge/>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5412" w:type="dxa"/>
          </w:tcPr>
          <w:p w:rsidR="00650761" w:rsidRPr="0037509F" w:rsidRDefault="00650761" w:rsidP="0065076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7509F">
              <w:rPr>
                <w:rFonts w:ascii="Times New Roman" w:eastAsia="Times New Roman" w:hAnsi="Times New Roman" w:cs="Times New Roman"/>
                <w:sz w:val="24"/>
                <w:szCs w:val="24"/>
                <w:lang w:eastAsia="ru-RU"/>
              </w:rPr>
              <w:t>Член муниципального комитета поселения</w:t>
            </w: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10F77" w:rsidRPr="0037509F" w:rsidRDefault="00010F77"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A6C5A" w:rsidRPr="0037509F" w:rsidTr="006507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22" w:type="dxa"/>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49" w:type="dxa"/>
            <w:gridSpan w:val="2"/>
          </w:tcPr>
          <w:p w:rsidR="000A6C5A" w:rsidRPr="0037509F" w:rsidRDefault="000A6C5A" w:rsidP="00D7030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0A6C5A" w:rsidRPr="0037509F" w:rsidRDefault="000A6C5A" w:rsidP="000A6C5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0A6C5A" w:rsidRPr="0037509F" w:rsidRDefault="000A6C5A" w:rsidP="000A6C5A">
      <w:pPr>
        <w:pStyle w:val="ConsPlusNormal"/>
        <w:spacing w:line="192" w:lineRule="auto"/>
        <w:ind w:firstLine="5103"/>
        <w:jc w:val="both"/>
        <w:rPr>
          <w:rFonts w:ascii="Times New Roman" w:hAnsi="Times New Roman" w:cs="Times New Roman"/>
          <w:sz w:val="24"/>
          <w:szCs w:val="24"/>
        </w:rPr>
      </w:pPr>
    </w:p>
    <w:p w:rsidR="00F34383" w:rsidRPr="0037509F" w:rsidRDefault="00F34383" w:rsidP="00D874E1">
      <w:pPr>
        <w:pStyle w:val="2"/>
        <w:rPr>
          <w:sz w:val="24"/>
          <w:szCs w:val="24"/>
        </w:rPr>
      </w:pPr>
    </w:p>
    <w:sectPr w:rsidR="00F34383" w:rsidRPr="0037509F" w:rsidSect="0037509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106"/>
    <w:rsid w:val="0000038F"/>
    <w:rsid w:val="00001D6E"/>
    <w:rsid w:val="00004738"/>
    <w:rsid w:val="00007077"/>
    <w:rsid w:val="0000734A"/>
    <w:rsid w:val="00007564"/>
    <w:rsid w:val="00010F77"/>
    <w:rsid w:val="00011AD1"/>
    <w:rsid w:val="000137DF"/>
    <w:rsid w:val="00013E5C"/>
    <w:rsid w:val="000145C7"/>
    <w:rsid w:val="000162E8"/>
    <w:rsid w:val="00020AF8"/>
    <w:rsid w:val="000219AE"/>
    <w:rsid w:val="00023253"/>
    <w:rsid w:val="0002522A"/>
    <w:rsid w:val="0002680B"/>
    <w:rsid w:val="00033584"/>
    <w:rsid w:val="0003472D"/>
    <w:rsid w:val="00037556"/>
    <w:rsid w:val="0004074A"/>
    <w:rsid w:val="000430ED"/>
    <w:rsid w:val="00044989"/>
    <w:rsid w:val="00045725"/>
    <w:rsid w:val="000464BF"/>
    <w:rsid w:val="00047225"/>
    <w:rsid w:val="00053D38"/>
    <w:rsid w:val="00053D5E"/>
    <w:rsid w:val="00054535"/>
    <w:rsid w:val="00056188"/>
    <w:rsid w:val="00056DF9"/>
    <w:rsid w:val="0006181E"/>
    <w:rsid w:val="00061A2D"/>
    <w:rsid w:val="000631F9"/>
    <w:rsid w:val="0006589D"/>
    <w:rsid w:val="00065F74"/>
    <w:rsid w:val="00066649"/>
    <w:rsid w:val="00070AF1"/>
    <w:rsid w:val="000728D5"/>
    <w:rsid w:val="00073ECD"/>
    <w:rsid w:val="00074722"/>
    <w:rsid w:val="00075D92"/>
    <w:rsid w:val="00075F2D"/>
    <w:rsid w:val="000763E9"/>
    <w:rsid w:val="00076B2A"/>
    <w:rsid w:val="00077420"/>
    <w:rsid w:val="000816F5"/>
    <w:rsid w:val="00081AC0"/>
    <w:rsid w:val="00082039"/>
    <w:rsid w:val="00082259"/>
    <w:rsid w:val="000833F5"/>
    <w:rsid w:val="000924FF"/>
    <w:rsid w:val="000927F0"/>
    <w:rsid w:val="000946FC"/>
    <w:rsid w:val="00095EB2"/>
    <w:rsid w:val="000A05E1"/>
    <w:rsid w:val="000A0C1E"/>
    <w:rsid w:val="000A0E5D"/>
    <w:rsid w:val="000A1F0F"/>
    <w:rsid w:val="000A2A50"/>
    <w:rsid w:val="000A512A"/>
    <w:rsid w:val="000A640F"/>
    <w:rsid w:val="000A6911"/>
    <w:rsid w:val="000A6C5A"/>
    <w:rsid w:val="000A6F5D"/>
    <w:rsid w:val="000A7F74"/>
    <w:rsid w:val="000B2F9C"/>
    <w:rsid w:val="000B3BFF"/>
    <w:rsid w:val="000B54C8"/>
    <w:rsid w:val="000C057E"/>
    <w:rsid w:val="000C20E0"/>
    <w:rsid w:val="000C2213"/>
    <w:rsid w:val="000C23F1"/>
    <w:rsid w:val="000C251B"/>
    <w:rsid w:val="000C2542"/>
    <w:rsid w:val="000C2A75"/>
    <w:rsid w:val="000C55C2"/>
    <w:rsid w:val="000C770C"/>
    <w:rsid w:val="000D0DEC"/>
    <w:rsid w:val="000D1565"/>
    <w:rsid w:val="000D2A38"/>
    <w:rsid w:val="000D35D9"/>
    <w:rsid w:val="000D4E3F"/>
    <w:rsid w:val="000E13AD"/>
    <w:rsid w:val="000E36A3"/>
    <w:rsid w:val="000E3AB8"/>
    <w:rsid w:val="000E3EBC"/>
    <w:rsid w:val="000E55E4"/>
    <w:rsid w:val="000E7F44"/>
    <w:rsid w:val="000F116A"/>
    <w:rsid w:val="000F3213"/>
    <w:rsid w:val="001000D2"/>
    <w:rsid w:val="00100845"/>
    <w:rsid w:val="00104181"/>
    <w:rsid w:val="001043B2"/>
    <w:rsid w:val="00107FDE"/>
    <w:rsid w:val="00110E84"/>
    <w:rsid w:val="001117E5"/>
    <w:rsid w:val="00111EA8"/>
    <w:rsid w:val="00115088"/>
    <w:rsid w:val="0011714F"/>
    <w:rsid w:val="00117291"/>
    <w:rsid w:val="00122AA1"/>
    <w:rsid w:val="0012333E"/>
    <w:rsid w:val="00126F21"/>
    <w:rsid w:val="00126FE6"/>
    <w:rsid w:val="00131071"/>
    <w:rsid w:val="001348E4"/>
    <w:rsid w:val="00136BB7"/>
    <w:rsid w:val="00137E12"/>
    <w:rsid w:val="00140D24"/>
    <w:rsid w:val="00144E18"/>
    <w:rsid w:val="00145A61"/>
    <w:rsid w:val="001469A8"/>
    <w:rsid w:val="00150654"/>
    <w:rsid w:val="0015189A"/>
    <w:rsid w:val="00152499"/>
    <w:rsid w:val="00153FC0"/>
    <w:rsid w:val="00155F29"/>
    <w:rsid w:val="001575D0"/>
    <w:rsid w:val="00157B44"/>
    <w:rsid w:val="0016028E"/>
    <w:rsid w:val="001609FE"/>
    <w:rsid w:val="00160AA7"/>
    <w:rsid w:val="00164A3E"/>
    <w:rsid w:val="00165353"/>
    <w:rsid w:val="0016560F"/>
    <w:rsid w:val="00165DC1"/>
    <w:rsid w:val="00165F22"/>
    <w:rsid w:val="00174ED1"/>
    <w:rsid w:val="00175F50"/>
    <w:rsid w:val="001801EF"/>
    <w:rsid w:val="00181812"/>
    <w:rsid w:val="00183AC9"/>
    <w:rsid w:val="00184EA1"/>
    <w:rsid w:val="00191CA4"/>
    <w:rsid w:val="0019225B"/>
    <w:rsid w:val="00193E93"/>
    <w:rsid w:val="00197C07"/>
    <w:rsid w:val="001A1F00"/>
    <w:rsid w:val="001A39FD"/>
    <w:rsid w:val="001A3B35"/>
    <w:rsid w:val="001A5439"/>
    <w:rsid w:val="001A55F8"/>
    <w:rsid w:val="001A5D86"/>
    <w:rsid w:val="001A66FB"/>
    <w:rsid w:val="001A685A"/>
    <w:rsid w:val="001A7020"/>
    <w:rsid w:val="001A7607"/>
    <w:rsid w:val="001A772D"/>
    <w:rsid w:val="001B2062"/>
    <w:rsid w:val="001B3BB6"/>
    <w:rsid w:val="001B7364"/>
    <w:rsid w:val="001C142A"/>
    <w:rsid w:val="001C1B3E"/>
    <w:rsid w:val="001C42DA"/>
    <w:rsid w:val="001C45B7"/>
    <w:rsid w:val="001C54C4"/>
    <w:rsid w:val="001C71FB"/>
    <w:rsid w:val="001D11A4"/>
    <w:rsid w:val="001D29DF"/>
    <w:rsid w:val="001D2B95"/>
    <w:rsid w:val="001D32F9"/>
    <w:rsid w:val="001D3AA2"/>
    <w:rsid w:val="001D42E0"/>
    <w:rsid w:val="001D5816"/>
    <w:rsid w:val="001D60B0"/>
    <w:rsid w:val="001D60EA"/>
    <w:rsid w:val="001D6508"/>
    <w:rsid w:val="001E0E9F"/>
    <w:rsid w:val="001E197D"/>
    <w:rsid w:val="001F25A9"/>
    <w:rsid w:val="001F323B"/>
    <w:rsid w:val="001F3F61"/>
    <w:rsid w:val="001F5372"/>
    <w:rsid w:val="001F5A2E"/>
    <w:rsid w:val="001F7B5A"/>
    <w:rsid w:val="00201D95"/>
    <w:rsid w:val="0020714C"/>
    <w:rsid w:val="00207BD6"/>
    <w:rsid w:val="002105F2"/>
    <w:rsid w:val="0021136F"/>
    <w:rsid w:val="00212067"/>
    <w:rsid w:val="0021273C"/>
    <w:rsid w:val="00213A7E"/>
    <w:rsid w:val="00213C45"/>
    <w:rsid w:val="002142B0"/>
    <w:rsid w:val="0021440F"/>
    <w:rsid w:val="0021614B"/>
    <w:rsid w:val="00232EC3"/>
    <w:rsid w:val="0023319B"/>
    <w:rsid w:val="00234601"/>
    <w:rsid w:val="002352B8"/>
    <w:rsid w:val="002353D5"/>
    <w:rsid w:val="002368F8"/>
    <w:rsid w:val="00240D7B"/>
    <w:rsid w:val="00244961"/>
    <w:rsid w:val="002472DD"/>
    <w:rsid w:val="002561DD"/>
    <w:rsid w:val="00256A21"/>
    <w:rsid w:val="00256EE6"/>
    <w:rsid w:val="0026289B"/>
    <w:rsid w:val="00262C5F"/>
    <w:rsid w:val="00263F74"/>
    <w:rsid w:val="00267362"/>
    <w:rsid w:val="00270959"/>
    <w:rsid w:val="00271EA5"/>
    <w:rsid w:val="00273345"/>
    <w:rsid w:val="002760F4"/>
    <w:rsid w:val="00276475"/>
    <w:rsid w:val="00276491"/>
    <w:rsid w:val="002860F5"/>
    <w:rsid w:val="00287138"/>
    <w:rsid w:val="00287C62"/>
    <w:rsid w:val="00297E8A"/>
    <w:rsid w:val="002A09D8"/>
    <w:rsid w:val="002A0D39"/>
    <w:rsid w:val="002A2357"/>
    <w:rsid w:val="002A3F4E"/>
    <w:rsid w:val="002A4635"/>
    <w:rsid w:val="002A77CE"/>
    <w:rsid w:val="002B1504"/>
    <w:rsid w:val="002B1556"/>
    <w:rsid w:val="002B392D"/>
    <w:rsid w:val="002B461B"/>
    <w:rsid w:val="002B5595"/>
    <w:rsid w:val="002B66BC"/>
    <w:rsid w:val="002C074C"/>
    <w:rsid w:val="002C26D2"/>
    <w:rsid w:val="002C5883"/>
    <w:rsid w:val="002C78AB"/>
    <w:rsid w:val="002D00FD"/>
    <w:rsid w:val="002D01E1"/>
    <w:rsid w:val="002D1776"/>
    <w:rsid w:val="002D1F68"/>
    <w:rsid w:val="002D20E5"/>
    <w:rsid w:val="002D27EC"/>
    <w:rsid w:val="002D49EF"/>
    <w:rsid w:val="002D5D8D"/>
    <w:rsid w:val="002D6278"/>
    <w:rsid w:val="002D796D"/>
    <w:rsid w:val="002E0E19"/>
    <w:rsid w:val="002E4106"/>
    <w:rsid w:val="002E7756"/>
    <w:rsid w:val="002F0328"/>
    <w:rsid w:val="002F40BD"/>
    <w:rsid w:val="0030237A"/>
    <w:rsid w:val="003035BB"/>
    <w:rsid w:val="00307FE7"/>
    <w:rsid w:val="00313C54"/>
    <w:rsid w:val="00314C33"/>
    <w:rsid w:val="00315075"/>
    <w:rsid w:val="00315F4E"/>
    <w:rsid w:val="003167AD"/>
    <w:rsid w:val="0032285F"/>
    <w:rsid w:val="00324215"/>
    <w:rsid w:val="00324664"/>
    <w:rsid w:val="0032562E"/>
    <w:rsid w:val="00330141"/>
    <w:rsid w:val="00331AD0"/>
    <w:rsid w:val="00332C37"/>
    <w:rsid w:val="00333CA2"/>
    <w:rsid w:val="003349F9"/>
    <w:rsid w:val="00335920"/>
    <w:rsid w:val="00337290"/>
    <w:rsid w:val="00346545"/>
    <w:rsid w:val="00347E03"/>
    <w:rsid w:val="003506E2"/>
    <w:rsid w:val="00350A0E"/>
    <w:rsid w:val="00360887"/>
    <w:rsid w:val="00363584"/>
    <w:rsid w:val="003729C1"/>
    <w:rsid w:val="00372B26"/>
    <w:rsid w:val="0037509F"/>
    <w:rsid w:val="0037748A"/>
    <w:rsid w:val="00381D63"/>
    <w:rsid w:val="00382010"/>
    <w:rsid w:val="00382182"/>
    <w:rsid w:val="0038716B"/>
    <w:rsid w:val="00392CEA"/>
    <w:rsid w:val="00393D9D"/>
    <w:rsid w:val="00395A13"/>
    <w:rsid w:val="00396D14"/>
    <w:rsid w:val="00397404"/>
    <w:rsid w:val="003974AB"/>
    <w:rsid w:val="003A3B4D"/>
    <w:rsid w:val="003A4B87"/>
    <w:rsid w:val="003A68EF"/>
    <w:rsid w:val="003A6FE3"/>
    <w:rsid w:val="003B155B"/>
    <w:rsid w:val="003B4480"/>
    <w:rsid w:val="003B48F1"/>
    <w:rsid w:val="003B65FE"/>
    <w:rsid w:val="003C5A31"/>
    <w:rsid w:val="003C7C1C"/>
    <w:rsid w:val="003D38B9"/>
    <w:rsid w:val="003D4618"/>
    <w:rsid w:val="003D5B80"/>
    <w:rsid w:val="003D788C"/>
    <w:rsid w:val="003E01CF"/>
    <w:rsid w:val="003E1932"/>
    <w:rsid w:val="003E1E24"/>
    <w:rsid w:val="003E1FA1"/>
    <w:rsid w:val="003E2546"/>
    <w:rsid w:val="003E4B09"/>
    <w:rsid w:val="003E52D0"/>
    <w:rsid w:val="003E6858"/>
    <w:rsid w:val="003E6C42"/>
    <w:rsid w:val="003E735C"/>
    <w:rsid w:val="003F6A12"/>
    <w:rsid w:val="00401E91"/>
    <w:rsid w:val="0040249E"/>
    <w:rsid w:val="0040427D"/>
    <w:rsid w:val="004050CC"/>
    <w:rsid w:val="00406B8B"/>
    <w:rsid w:val="00406F34"/>
    <w:rsid w:val="0041010B"/>
    <w:rsid w:val="00410F30"/>
    <w:rsid w:val="004147C0"/>
    <w:rsid w:val="0042045A"/>
    <w:rsid w:val="00425450"/>
    <w:rsid w:val="00425C9D"/>
    <w:rsid w:val="00432579"/>
    <w:rsid w:val="00433CDF"/>
    <w:rsid w:val="0043415D"/>
    <w:rsid w:val="004358BD"/>
    <w:rsid w:val="004401EC"/>
    <w:rsid w:val="00443D91"/>
    <w:rsid w:val="00443E43"/>
    <w:rsid w:val="00444827"/>
    <w:rsid w:val="004451EE"/>
    <w:rsid w:val="0044575F"/>
    <w:rsid w:val="00452846"/>
    <w:rsid w:val="00455B1A"/>
    <w:rsid w:val="00455FC1"/>
    <w:rsid w:val="00457110"/>
    <w:rsid w:val="00461346"/>
    <w:rsid w:val="00465B5A"/>
    <w:rsid w:val="00467828"/>
    <w:rsid w:val="00471FEC"/>
    <w:rsid w:val="00477925"/>
    <w:rsid w:val="00477ACC"/>
    <w:rsid w:val="00481735"/>
    <w:rsid w:val="00481E3E"/>
    <w:rsid w:val="00482BF0"/>
    <w:rsid w:val="00482C08"/>
    <w:rsid w:val="00485922"/>
    <w:rsid w:val="00487172"/>
    <w:rsid w:val="00492F8B"/>
    <w:rsid w:val="00495B86"/>
    <w:rsid w:val="00495C8A"/>
    <w:rsid w:val="004A1101"/>
    <w:rsid w:val="004A522E"/>
    <w:rsid w:val="004A58D5"/>
    <w:rsid w:val="004A7097"/>
    <w:rsid w:val="004A775B"/>
    <w:rsid w:val="004B364D"/>
    <w:rsid w:val="004B4570"/>
    <w:rsid w:val="004B5C53"/>
    <w:rsid w:val="004C0276"/>
    <w:rsid w:val="004C078F"/>
    <w:rsid w:val="004C0F5B"/>
    <w:rsid w:val="004C2ADD"/>
    <w:rsid w:val="004C316C"/>
    <w:rsid w:val="004C344B"/>
    <w:rsid w:val="004C5526"/>
    <w:rsid w:val="004C611F"/>
    <w:rsid w:val="004D2F40"/>
    <w:rsid w:val="004D4451"/>
    <w:rsid w:val="004D56DB"/>
    <w:rsid w:val="004D5921"/>
    <w:rsid w:val="004D7A57"/>
    <w:rsid w:val="004D7FD5"/>
    <w:rsid w:val="004E0ABE"/>
    <w:rsid w:val="004E604C"/>
    <w:rsid w:val="004E634C"/>
    <w:rsid w:val="004E63BB"/>
    <w:rsid w:val="004E747E"/>
    <w:rsid w:val="004E7ADA"/>
    <w:rsid w:val="004F0B84"/>
    <w:rsid w:val="004F0E58"/>
    <w:rsid w:val="004F59A2"/>
    <w:rsid w:val="0050152C"/>
    <w:rsid w:val="0050177F"/>
    <w:rsid w:val="005039C4"/>
    <w:rsid w:val="00507627"/>
    <w:rsid w:val="00510998"/>
    <w:rsid w:val="0051249F"/>
    <w:rsid w:val="00517B86"/>
    <w:rsid w:val="0052486F"/>
    <w:rsid w:val="00527558"/>
    <w:rsid w:val="00531FCF"/>
    <w:rsid w:val="00532E5B"/>
    <w:rsid w:val="005367CB"/>
    <w:rsid w:val="00537817"/>
    <w:rsid w:val="00540522"/>
    <w:rsid w:val="00542760"/>
    <w:rsid w:val="005427EA"/>
    <w:rsid w:val="005441FE"/>
    <w:rsid w:val="00551F72"/>
    <w:rsid w:val="00554A6C"/>
    <w:rsid w:val="00555A94"/>
    <w:rsid w:val="00555B77"/>
    <w:rsid w:val="005563FF"/>
    <w:rsid w:val="00557ADC"/>
    <w:rsid w:val="00557C17"/>
    <w:rsid w:val="00557E13"/>
    <w:rsid w:val="00561D49"/>
    <w:rsid w:val="00562850"/>
    <w:rsid w:val="005646E5"/>
    <w:rsid w:val="00566746"/>
    <w:rsid w:val="00566E9D"/>
    <w:rsid w:val="00567E19"/>
    <w:rsid w:val="0057046B"/>
    <w:rsid w:val="00571B80"/>
    <w:rsid w:val="00573C59"/>
    <w:rsid w:val="00573D5A"/>
    <w:rsid w:val="00575DB8"/>
    <w:rsid w:val="0057678A"/>
    <w:rsid w:val="005778B8"/>
    <w:rsid w:val="0058260B"/>
    <w:rsid w:val="00583F05"/>
    <w:rsid w:val="00585328"/>
    <w:rsid w:val="00590554"/>
    <w:rsid w:val="00591D3D"/>
    <w:rsid w:val="005920A8"/>
    <w:rsid w:val="0059285B"/>
    <w:rsid w:val="00597660"/>
    <w:rsid w:val="005A3A25"/>
    <w:rsid w:val="005A40FB"/>
    <w:rsid w:val="005A50D7"/>
    <w:rsid w:val="005B0E16"/>
    <w:rsid w:val="005B0F21"/>
    <w:rsid w:val="005B20B8"/>
    <w:rsid w:val="005B3998"/>
    <w:rsid w:val="005B52A9"/>
    <w:rsid w:val="005C3A99"/>
    <w:rsid w:val="005C48AE"/>
    <w:rsid w:val="005C4EB0"/>
    <w:rsid w:val="005C57FE"/>
    <w:rsid w:val="005D1F2C"/>
    <w:rsid w:val="005D3132"/>
    <w:rsid w:val="005D4F29"/>
    <w:rsid w:val="005D5DBB"/>
    <w:rsid w:val="005E07C0"/>
    <w:rsid w:val="005E0A7B"/>
    <w:rsid w:val="005E66B5"/>
    <w:rsid w:val="005F05E8"/>
    <w:rsid w:val="005F0E6E"/>
    <w:rsid w:val="005F0F52"/>
    <w:rsid w:val="00604021"/>
    <w:rsid w:val="00605511"/>
    <w:rsid w:val="0060576A"/>
    <w:rsid w:val="006071B6"/>
    <w:rsid w:val="00610A32"/>
    <w:rsid w:val="00611BD9"/>
    <w:rsid w:val="006172EC"/>
    <w:rsid w:val="00617775"/>
    <w:rsid w:val="00622154"/>
    <w:rsid w:val="00622B2E"/>
    <w:rsid w:val="0062345C"/>
    <w:rsid w:val="00624FFC"/>
    <w:rsid w:val="0062522D"/>
    <w:rsid w:val="00625D6E"/>
    <w:rsid w:val="00625DE8"/>
    <w:rsid w:val="00634B16"/>
    <w:rsid w:val="00635478"/>
    <w:rsid w:val="00635876"/>
    <w:rsid w:val="0063723D"/>
    <w:rsid w:val="006425DE"/>
    <w:rsid w:val="00644710"/>
    <w:rsid w:val="006456B8"/>
    <w:rsid w:val="00645CE6"/>
    <w:rsid w:val="00646CE3"/>
    <w:rsid w:val="00650761"/>
    <w:rsid w:val="006515EB"/>
    <w:rsid w:val="00652F38"/>
    <w:rsid w:val="00656BE0"/>
    <w:rsid w:val="00656D6F"/>
    <w:rsid w:val="006618C9"/>
    <w:rsid w:val="00666656"/>
    <w:rsid w:val="0066749B"/>
    <w:rsid w:val="00670266"/>
    <w:rsid w:val="00670F88"/>
    <w:rsid w:val="00674EB0"/>
    <w:rsid w:val="006771FB"/>
    <w:rsid w:val="006866A6"/>
    <w:rsid w:val="00690E58"/>
    <w:rsid w:val="006928A6"/>
    <w:rsid w:val="00692EAE"/>
    <w:rsid w:val="006954D7"/>
    <w:rsid w:val="006964EB"/>
    <w:rsid w:val="006A0C96"/>
    <w:rsid w:val="006A0DD6"/>
    <w:rsid w:val="006A493B"/>
    <w:rsid w:val="006A4FFF"/>
    <w:rsid w:val="006B0510"/>
    <w:rsid w:val="006B0A30"/>
    <w:rsid w:val="006B17C4"/>
    <w:rsid w:val="006B2415"/>
    <w:rsid w:val="006B2A05"/>
    <w:rsid w:val="006B495A"/>
    <w:rsid w:val="006B74A5"/>
    <w:rsid w:val="006C1316"/>
    <w:rsid w:val="006C191B"/>
    <w:rsid w:val="006C3E94"/>
    <w:rsid w:val="006C5A33"/>
    <w:rsid w:val="006C7C69"/>
    <w:rsid w:val="006D1937"/>
    <w:rsid w:val="006D4BDD"/>
    <w:rsid w:val="006D79EB"/>
    <w:rsid w:val="006D7CB0"/>
    <w:rsid w:val="006E55AF"/>
    <w:rsid w:val="006F198A"/>
    <w:rsid w:val="006F1D71"/>
    <w:rsid w:val="006F3A71"/>
    <w:rsid w:val="006F5528"/>
    <w:rsid w:val="00700E75"/>
    <w:rsid w:val="007059AB"/>
    <w:rsid w:val="00710D19"/>
    <w:rsid w:val="00710D36"/>
    <w:rsid w:val="00713713"/>
    <w:rsid w:val="00713825"/>
    <w:rsid w:val="00713C35"/>
    <w:rsid w:val="007261BF"/>
    <w:rsid w:val="00733F20"/>
    <w:rsid w:val="00734174"/>
    <w:rsid w:val="0073423D"/>
    <w:rsid w:val="007352F0"/>
    <w:rsid w:val="00736789"/>
    <w:rsid w:val="0074448E"/>
    <w:rsid w:val="0074557F"/>
    <w:rsid w:val="007458ED"/>
    <w:rsid w:val="00745BC1"/>
    <w:rsid w:val="00745F44"/>
    <w:rsid w:val="00747220"/>
    <w:rsid w:val="00751429"/>
    <w:rsid w:val="00752067"/>
    <w:rsid w:val="0075298A"/>
    <w:rsid w:val="00753CB0"/>
    <w:rsid w:val="00755B78"/>
    <w:rsid w:val="00761AE3"/>
    <w:rsid w:val="007653DE"/>
    <w:rsid w:val="00767548"/>
    <w:rsid w:val="00767F5E"/>
    <w:rsid w:val="00774EDD"/>
    <w:rsid w:val="007753B5"/>
    <w:rsid w:val="00776B74"/>
    <w:rsid w:val="0077722A"/>
    <w:rsid w:val="007823C8"/>
    <w:rsid w:val="0078595B"/>
    <w:rsid w:val="00786EA9"/>
    <w:rsid w:val="0079155F"/>
    <w:rsid w:val="007932A3"/>
    <w:rsid w:val="0079400F"/>
    <w:rsid w:val="007948B2"/>
    <w:rsid w:val="00795BC7"/>
    <w:rsid w:val="007A0FA9"/>
    <w:rsid w:val="007A7BC8"/>
    <w:rsid w:val="007B0B39"/>
    <w:rsid w:val="007B5031"/>
    <w:rsid w:val="007B56B8"/>
    <w:rsid w:val="007C0CFC"/>
    <w:rsid w:val="007C0E0F"/>
    <w:rsid w:val="007C67CC"/>
    <w:rsid w:val="007C6B93"/>
    <w:rsid w:val="007D066B"/>
    <w:rsid w:val="007D0814"/>
    <w:rsid w:val="007D21F8"/>
    <w:rsid w:val="007D44D1"/>
    <w:rsid w:val="007D6CFD"/>
    <w:rsid w:val="007D7C5C"/>
    <w:rsid w:val="007E1E0C"/>
    <w:rsid w:val="007E1E47"/>
    <w:rsid w:val="007E29A9"/>
    <w:rsid w:val="007E32AB"/>
    <w:rsid w:val="007E35B1"/>
    <w:rsid w:val="007E4B0B"/>
    <w:rsid w:val="007E5F33"/>
    <w:rsid w:val="007E6094"/>
    <w:rsid w:val="007E6B09"/>
    <w:rsid w:val="007F0297"/>
    <w:rsid w:val="007F0722"/>
    <w:rsid w:val="007F27F6"/>
    <w:rsid w:val="007F37C7"/>
    <w:rsid w:val="00802D2B"/>
    <w:rsid w:val="0080406D"/>
    <w:rsid w:val="00805A7D"/>
    <w:rsid w:val="0080726A"/>
    <w:rsid w:val="00812DAB"/>
    <w:rsid w:val="00816117"/>
    <w:rsid w:val="008178B5"/>
    <w:rsid w:val="008212B5"/>
    <w:rsid w:val="00822B9E"/>
    <w:rsid w:val="008323AC"/>
    <w:rsid w:val="008329ED"/>
    <w:rsid w:val="0083476C"/>
    <w:rsid w:val="0083616A"/>
    <w:rsid w:val="0083715C"/>
    <w:rsid w:val="008415C2"/>
    <w:rsid w:val="00844E5D"/>
    <w:rsid w:val="008450DB"/>
    <w:rsid w:val="00850CC8"/>
    <w:rsid w:val="008532AA"/>
    <w:rsid w:val="0085461C"/>
    <w:rsid w:val="008554BC"/>
    <w:rsid w:val="00856F2C"/>
    <w:rsid w:val="00857178"/>
    <w:rsid w:val="00857F39"/>
    <w:rsid w:val="00860978"/>
    <w:rsid w:val="00861C3D"/>
    <w:rsid w:val="00863C56"/>
    <w:rsid w:val="00864B6E"/>
    <w:rsid w:val="00864EBB"/>
    <w:rsid w:val="00871661"/>
    <w:rsid w:val="00882731"/>
    <w:rsid w:val="0088730E"/>
    <w:rsid w:val="00890B11"/>
    <w:rsid w:val="00890BE3"/>
    <w:rsid w:val="0089756B"/>
    <w:rsid w:val="008A281D"/>
    <w:rsid w:val="008A3940"/>
    <w:rsid w:val="008A6459"/>
    <w:rsid w:val="008A6C73"/>
    <w:rsid w:val="008A71BF"/>
    <w:rsid w:val="008A74C5"/>
    <w:rsid w:val="008B501E"/>
    <w:rsid w:val="008C1030"/>
    <w:rsid w:val="008C121A"/>
    <w:rsid w:val="008C13D7"/>
    <w:rsid w:val="008C18A1"/>
    <w:rsid w:val="008C36A6"/>
    <w:rsid w:val="008C4A30"/>
    <w:rsid w:val="008C7BBE"/>
    <w:rsid w:val="008D551C"/>
    <w:rsid w:val="008D5C76"/>
    <w:rsid w:val="008D5CC4"/>
    <w:rsid w:val="008D7E5C"/>
    <w:rsid w:val="008E1F1D"/>
    <w:rsid w:val="008E5A6B"/>
    <w:rsid w:val="008F03B5"/>
    <w:rsid w:val="008F141E"/>
    <w:rsid w:val="008F570A"/>
    <w:rsid w:val="008F5AD9"/>
    <w:rsid w:val="008F6347"/>
    <w:rsid w:val="009025E2"/>
    <w:rsid w:val="009027D1"/>
    <w:rsid w:val="00907270"/>
    <w:rsid w:val="009101C1"/>
    <w:rsid w:val="00910241"/>
    <w:rsid w:val="00913F1A"/>
    <w:rsid w:val="00915416"/>
    <w:rsid w:val="00915988"/>
    <w:rsid w:val="00923439"/>
    <w:rsid w:val="00924B1C"/>
    <w:rsid w:val="00925863"/>
    <w:rsid w:val="0092637C"/>
    <w:rsid w:val="0092735D"/>
    <w:rsid w:val="00931BF5"/>
    <w:rsid w:val="00934056"/>
    <w:rsid w:val="009357DD"/>
    <w:rsid w:val="00937127"/>
    <w:rsid w:val="00937226"/>
    <w:rsid w:val="0093753B"/>
    <w:rsid w:val="00941C69"/>
    <w:rsid w:val="00942AD6"/>
    <w:rsid w:val="00947A27"/>
    <w:rsid w:val="00947AAA"/>
    <w:rsid w:val="009503E2"/>
    <w:rsid w:val="00964112"/>
    <w:rsid w:val="00964209"/>
    <w:rsid w:val="00964A2B"/>
    <w:rsid w:val="009679E7"/>
    <w:rsid w:val="00967AA1"/>
    <w:rsid w:val="009720C9"/>
    <w:rsid w:val="00975C60"/>
    <w:rsid w:val="0097774C"/>
    <w:rsid w:val="00981208"/>
    <w:rsid w:val="009818D8"/>
    <w:rsid w:val="00984535"/>
    <w:rsid w:val="009845B7"/>
    <w:rsid w:val="00984706"/>
    <w:rsid w:val="00990265"/>
    <w:rsid w:val="00994967"/>
    <w:rsid w:val="00996478"/>
    <w:rsid w:val="009A0EB2"/>
    <w:rsid w:val="009A3B27"/>
    <w:rsid w:val="009A47A5"/>
    <w:rsid w:val="009A57C3"/>
    <w:rsid w:val="009A5CD3"/>
    <w:rsid w:val="009A7F5C"/>
    <w:rsid w:val="009B0817"/>
    <w:rsid w:val="009B2CFA"/>
    <w:rsid w:val="009B60DE"/>
    <w:rsid w:val="009B7981"/>
    <w:rsid w:val="009C181C"/>
    <w:rsid w:val="009C1B06"/>
    <w:rsid w:val="009C37E4"/>
    <w:rsid w:val="009C7563"/>
    <w:rsid w:val="009C7716"/>
    <w:rsid w:val="009D2913"/>
    <w:rsid w:val="009D2EF4"/>
    <w:rsid w:val="009D491D"/>
    <w:rsid w:val="009E0BDF"/>
    <w:rsid w:val="009E192A"/>
    <w:rsid w:val="009E3F72"/>
    <w:rsid w:val="009E471D"/>
    <w:rsid w:val="009E4A46"/>
    <w:rsid w:val="009F0541"/>
    <w:rsid w:val="009F4B86"/>
    <w:rsid w:val="009F514B"/>
    <w:rsid w:val="009F52C4"/>
    <w:rsid w:val="009F6657"/>
    <w:rsid w:val="009F687B"/>
    <w:rsid w:val="009F6A00"/>
    <w:rsid w:val="00A0051D"/>
    <w:rsid w:val="00A00BF7"/>
    <w:rsid w:val="00A0299E"/>
    <w:rsid w:val="00A02C26"/>
    <w:rsid w:val="00A03D4C"/>
    <w:rsid w:val="00A0435A"/>
    <w:rsid w:val="00A043F2"/>
    <w:rsid w:val="00A04B13"/>
    <w:rsid w:val="00A04CBD"/>
    <w:rsid w:val="00A0526E"/>
    <w:rsid w:val="00A05D70"/>
    <w:rsid w:val="00A05F37"/>
    <w:rsid w:val="00A145C4"/>
    <w:rsid w:val="00A15E98"/>
    <w:rsid w:val="00A17BC0"/>
    <w:rsid w:val="00A209C4"/>
    <w:rsid w:val="00A20C22"/>
    <w:rsid w:val="00A21E6F"/>
    <w:rsid w:val="00A23036"/>
    <w:rsid w:val="00A25660"/>
    <w:rsid w:val="00A25A3D"/>
    <w:rsid w:val="00A3021A"/>
    <w:rsid w:val="00A32FD0"/>
    <w:rsid w:val="00A34494"/>
    <w:rsid w:val="00A34AF5"/>
    <w:rsid w:val="00A373A1"/>
    <w:rsid w:val="00A40187"/>
    <w:rsid w:val="00A4098A"/>
    <w:rsid w:val="00A414A0"/>
    <w:rsid w:val="00A419B2"/>
    <w:rsid w:val="00A41E14"/>
    <w:rsid w:val="00A434B4"/>
    <w:rsid w:val="00A436EF"/>
    <w:rsid w:val="00A43D5D"/>
    <w:rsid w:val="00A45322"/>
    <w:rsid w:val="00A45513"/>
    <w:rsid w:val="00A47242"/>
    <w:rsid w:val="00A47EF3"/>
    <w:rsid w:val="00A5135F"/>
    <w:rsid w:val="00A518D5"/>
    <w:rsid w:val="00A519B2"/>
    <w:rsid w:val="00A52020"/>
    <w:rsid w:val="00A5371A"/>
    <w:rsid w:val="00A55B2A"/>
    <w:rsid w:val="00A57B27"/>
    <w:rsid w:val="00A61760"/>
    <w:rsid w:val="00A62A4D"/>
    <w:rsid w:val="00A64968"/>
    <w:rsid w:val="00A67D54"/>
    <w:rsid w:val="00A70367"/>
    <w:rsid w:val="00A705A9"/>
    <w:rsid w:val="00A7311E"/>
    <w:rsid w:val="00A73128"/>
    <w:rsid w:val="00A73C8F"/>
    <w:rsid w:val="00A76BD2"/>
    <w:rsid w:val="00A779DC"/>
    <w:rsid w:val="00A81DDD"/>
    <w:rsid w:val="00A85493"/>
    <w:rsid w:val="00A85DFE"/>
    <w:rsid w:val="00A909D2"/>
    <w:rsid w:val="00A92FF4"/>
    <w:rsid w:val="00A93178"/>
    <w:rsid w:val="00A949B1"/>
    <w:rsid w:val="00A94BDF"/>
    <w:rsid w:val="00A978DF"/>
    <w:rsid w:val="00AA0675"/>
    <w:rsid w:val="00AA0D85"/>
    <w:rsid w:val="00AA2FFE"/>
    <w:rsid w:val="00AA4306"/>
    <w:rsid w:val="00AA43E5"/>
    <w:rsid w:val="00AA6D67"/>
    <w:rsid w:val="00AA7FC4"/>
    <w:rsid w:val="00AB308B"/>
    <w:rsid w:val="00AB32A0"/>
    <w:rsid w:val="00AB3B85"/>
    <w:rsid w:val="00AB4060"/>
    <w:rsid w:val="00AB42C6"/>
    <w:rsid w:val="00AB4AE3"/>
    <w:rsid w:val="00AB64ED"/>
    <w:rsid w:val="00AC3289"/>
    <w:rsid w:val="00AC5192"/>
    <w:rsid w:val="00AC553D"/>
    <w:rsid w:val="00AD076E"/>
    <w:rsid w:val="00AD0B87"/>
    <w:rsid w:val="00AD2891"/>
    <w:rsid w:val="00AE1FE1"/>
    <w:rsid w:val="00AE402F"/>
    <w:rsid w:val="00AE4B53"/>
    <w:rsid w:val="00AE509E"/>
    <w:rsid w:val="00AF00DB"/>
    <w:rsid w:val="00AF081A"/>
    <w:rsid w:val="00AF085D"/>
    <w:rsid w:val="00AF21B6"/>
    <w:rsid w:val="00AF2456"/>
    <w:rsid w:val="00AF25E4"/>
    <w:rsid w:val="00AF30C4"/>
    <w:rsid w:val="00AF4334"/>
    <w:rsid w:val="00AF6569"/>
    <w:rsid w:val="00AF6EB9"/>
    <w:rsid w:val="00AF7F10"/>
    <w:rsid w:val="00B0441C"/>
    <w:rsid w:val="00B05F5B"/>
    <w:rsid w:val="00B06312"/>
    <w:rsid w:val="00B06F39"/>
    <w:rsid w:val="00B1066D"/>
    <w:rsid w:val="00B11BB3"/>
    <w:rsid w:val="00B11C17"/>
    <w:rsid w:val="00B1483A"/>
    <w:rsid w:val="00B148EE"/>
    <w:rsid w:val="00B16A05"/>
    <w:rsid w:val="00B16BB9"/>
    <w:rsid w:val="00B17A03"/>
    <w:rsid w:val="00B202FF"/>
    <w:rsid w:val="00B215EC"/>
    <w:rsid w:val="00B21F7B"/>
    <w:rsid w:val="00B2212B"/>
    <w:rsid w:val="00B24B2D"/>
    <w:rsid w:val="00B24B3F"/>
    <w:rsid w:val="00B24DE4"/>
    <w:rsid w:val="00B25125"/>
    <w:rsid w:val="00B309DB"/>
    <w:rsid w:val="00B313F0"/>
    <w:rsid w:val="00B32772"/>
    <w:rsid w:val="00B32F66"/>
    <w:rsid w:val="00B343B7"/>
    <w:rsid w:val="00B36E24"/>
    <w:rsid w:val="00B37238"/>
    <w:rsid w:val="00B411A7"/>
    <w:rsid w:val="00B41349"/>
    <w:rsid w:val="00B44DA1"/>
    <w:rsid w:val="00B44DAA"/>
    <w:rsid w:val="00B4684A"/>
    <w:rsid w:val="00B46B13"/>
    <w:rsid w:val="00B478FD"/>
    <w:rsid w:val="00B47A91"/>
    <w:rsid w:val="00B5020D"/>
    <w:rsid w:val="00B52312"/>
    <w:rsid w:val="00B52965"/>
    <w:rsid w:val="00B5705A"/>
    <w:rsid w:val="00B60309"/>
    <w:rsid w:val="00B607E6"/>
    <w:rsid w:val="00B61193"/>
    <w:rsid w:val="00B63C80"/>
    <w:rsid w:val="00B671B2"/>
    <w:rsid w:val="00B67416"/>
    <w:rsid w:val="00B67697"/>
    <w:rsid w:val="00B679E7"/>
    <w:rsid w:val="00B70C25"/>
    <w:rsid w:val="00B711CE"/>
    <w:rsid w:val="00B7277A"/>
    <w:rsid w:val="00B7479C"/>
    <w:rsid w:val="00B80A6C"/>
    <w:rsid w:val="00B8793A"/>
    <w:rsid w:val="00B87EE9"/>
    <w:rsid w:val="00B9252E"/>
    <w:rsid w:val="00B92752"/>
    <w:rsid w:val="00B929F6"/>
    <w:rsid w:val="00B92D2E"/>
    <w:rsid w:val="00B934D5"/>
    <w:rsid w:val="00B93BAB"/>
    <w:rsid w:val="00B94C4E"/>
    <w:rsid w:val="00BA1853"/>
    <w:rsid w:val="00BA194B"/>
    <w:rsid w:val="00BA2032"/>
    <w:rsid w:val="00BA348D"/>
    <w:rsid w:val="00BA47A4"/>
    <w:rsid w:val="00BA4A7E"/>
    <w:rsid w:val="00BA7F8E"/>
    <w:rsid w:val="00BB0FDC"/>
    <w:rsid w:val="00BB20C8"/>
    <w:rsid w:val="00BB2620"/>
    <w:rsid w:val="00BB393F"/>
    <w:rsid w:val="00BC071A"/>
    <w:rsid w:val="00BC2CEE"/>
    <w:rsid w:val="00BC32C7"/>
    <w:rsid w:val="00BC3556"/>
    <w:rsid w:val="00BC3856"/>
    <w:rsid w:val="00BC434A"/>
    <w:rsid w:val="00BC6B88"/>
    <w:rsid w:val="00BD03E7"/>
    <w:rsid w:val="00BD0740"/>
    <w:rsid w:val="00BD0B55"/>
    <w:rsid w:val="00BD1047"/>
    <w:rsid w:val="00BD27CF"/>
    <w:rsid w:val="00BD3CAC"/>
    <w:rsid w:val="00BD4476"/>
    <w:rsid w:val="00BD6759"/>
    <w:rsid w:val="00BD7926"/>
    <w:rsid w:val="00BE036D"/>
    <w:rsid w:val="00BE07B9"/>
    <w:rsid w:val="00BE207A"/>
    <w:rsid w:val="00BE2E41"/>
    <w:rsid w:val="00BE3B9A"/>
    <w:rsid w:val="00BE4351"/>
    <w:rsid w:val="00BE5466"/>
    <w:rsid w:val="00BE59DA"/>
    <w:rsid w:val="00BF2AE7"/>
    <w:rsid w:val="00BF31BB"/>
    <w:rsid w:val="00BF5F95"/>
    <w:rsid w:val="00BF7132"/>
    <w:rsid w:val="00C01052"/>
    <w:rsid w:val="00C01077"/>
    <w:rsid w:val="00C011B7"/>
    <w:rsid w:val="00C01AEC"/>
    <w:rsid w:val="00C024C5"/>
    <w:rsid w:val="00C025D2"/>
    <w:rsid w:val="00C039FD"/>
    <w:rsid w:val="00C03F20"/>
    <w:rsid w:val="00C04C88"/>
    <w:rsid w:val="00C072CE"/>
    <w:rsid w:val="00C07374"/>
    <w:rsid w:val="00C10B3C"/>
    <w:rsid w:val="00C11972"/>
    <w:rsid w:val="00C138CB"/>
    <w:rsid w:val="00C1539D"/>
    <w:rsid w:val="00C2301A"/>
    <w:rsid w:val="00C30067"/>
    <w:rsid w:val="00C305E2"/>
    <w:rsid w:val="00C31425"/>
    <w:rsid w:val="00C31451"/>
    <w:rsid w:val="00C32699"/>
    <w:rsid w:val="00C3332F"/>
    <w:rsid w:val="00C3472E"/>
    <w:rsid w:val="00C36721"/>
    <w:rsid w:val="00C36D47"/>
    <w:rsid w:val="00C37E57"/>
    <w:rsid w:val="00C44F53"/>
    <w:rsid w:val="00C459F7"/>
    <w:rsid w:val="00C4721A"/>
    <w:rsid w:val="00C50A9F"/>
    <w:rsid w:val="00C50D99"/>
    <w:rsid w:val="00C51403"/>
    <w:rsid w:val="00C52DE8"/>
    <w:rsid w:val="00C53622"/>
    <w:rsid w:val="00C54486"/>
    <w:rsid w:val="00C548E2"/>
    <w:rsid w:val="00C549FD"/>
    <w:rsid w:val="00C55712"/>
    <w:rsid w:val="00C55C5B"/>
    <w:rsid w:val="00C638C2"/>
    <w:rsid w:val="00C65048"/>
    <w:rsid w:val="00C71E40"/>
    <w:rsid w:val="00C73B32"/>
    <w:rsid w:val="00C743FF"/>
    <w:rsid w:val="00C75D81"/>
    <w:rsid w:val="00C766BC"/>
    <w:rsid w:val="00C76CF7"/>
    <w:rsid w:val="00C77396"/>
    <w:rsid w:val="00C7776D"/>
    <w:rsid w:val="00C81D5E"/>
    <w:rsid w:val="00C82C21"/>
    <w:rsid w:val="00C82E28"/>
    <w:rsid w:val="00C83C59"/>
    <w:rsid w:val="00C855FA"/>
    <w:rsid w:val="00C90545"/>
    <w:rsid w:val="00C90DDE"/>
    <w:rsid w:val="00C92174"/>
    <w:rsid w:val="00C93D75"/>
    <w:rsid w:val="00C953A5"/>
    <w:rsid w:val="00C970D6"/>
    <w:rsid w:val="00CA3367"/>
    <w:rsid w:val="00CA70FA"/>
    <w:rsid w:val="00CA7718"/>
    <w:rsid w:val="00CB49C7"/>
    <w:rsid w:val="00CB7199"/>
    <w:rsid w:val="00CC0BCA"/>
    <w:rsid w:val="00CC245D"/>
    <w:rsid w:val="00CC5AD4"/>
    <w:rsid w:val="00CD10DE"/>
    <w:rsid w:val="00CD5E43"/>
    <w:rsid w:val="00CE0172"/>
    <w:rsid w:val="00CE7C06"/>
    <w:rsid w:val="00CF30D7"/>
    <w:rsid w:val="00CF6489"/>
    <w:rsid w:val="00CF7DEA"/>
    <w:rsid w:val="00CF7EFF"/>
    <w:rsid w:val="00D03F3E"/>
    <w:rsid w:val="00D0409B"/>
    <w:rsid w:val="00D040B0"/>
    <w:rsid w:val="00D0791A"/>
    <w:rsid w:val="00D07922"/>
    <w:rsid w:val="00D10031"/>
    <w:rsid w:val="00D10D8B"/>
    <w:rsid w:val="00D117B6"/>
    <w:rsid w:val="00D13197"/>
    <w:rsid w:val="00D16FB5"/>
    <w:rsid w:val="00D20174"/>
    <w:rsid w:val="00D2282D"/>
    <w:rsid w:val="00D2301C"/>
    <w:rsid w:val="00D230B3"/>
    <w:rsid w:val="00D252C4"/>
    <w:rsid w:val="00D2615C"/>
    <w:rsid w:val="00D269A6"/>
    <w:rsid w:val="00D31A33"/>
    <w:rsid w:val="00D34EF3"/>
    <w:rsid w:val="00D36B9B"/>
    <w:rsid w:val="00D3731B"/>
    <w:rsid w:val="00D42C91"/>
    <w:rsid w:val="00D45CCA"/>
    <w:rsid w:val="00D47EA3"/>
    <w:rsid w:val="00D57FD9"/>
    <w:rsid w:val="00D6233E"/>
    <w:rsid w:val="00D627EC"/>
    <w:rsid w:val="00D66C09"/>
    <w:rsid w:val="00D71EF9"/>
    <w:rsid w:val="00D74339"/>
    <w:rsid w:val="00D75E63"/>
    <w:rsid w:val="00D81D37"/>
    <w:rsid w:val="00D873A5"/>
    <w:rsid w:val="00D874E1"/>
    <w:rsid w:val="00D87689"/>
    <w:rsid w:val="00D90337"/>
    <w:rsid w:val="00D90EDF"/>
    <w:rsid w:val="00D961D7"/>
    <w:rsid w:val="00DA5CF6"/>
    <w:rsid w:val="00DA7FCF"/>
    <w:rsid w:val="00DB209C"/>
    <w:rsid w:val="00DB2F61"/>
    <w:rsid w:val="00DB5957"/>
    <w:rsid w:val="00DC0837"/>
    <w:rsid w:val="00DC22D8"/>
    <w:rsid w:val="00DC2A8D"/>
    <w:rsid w:val="00DC42EF"/>
    <w:rsid w:val="00DC6112"/>
    <w:rsid w:val="00DC625B"/>
    <w:rsid w:val="00DD1586"/>
    <w:rsid w:val="00DD1A17"/>
    <w:rsid w:val="00DD4F67"/>
    <w:rsid w:val="00DD6551"/>
    <w:rsid w:val="00DE034A"/>
    <w:rsid w:val="00DE0F86"/>
    <w:rsid w:val="00DE3BE7"/>
    <w:rsid w:val="00DE3E18"/>
    <w:rsid w:val="00DE40BD"/>
    <w:rsid w:val="00DE413B"/>
    <w:rsid w:val="00DE5A19"/>
    <w:rsid w:val="00DE6BB2"/>
    <w:rsid w:val="00DE7A38"/>
    <w:rsid w:val="00DF21F3"/>
    <w:rsid w:val="00DF2C6E"/>
    <w:rsid w:val="00DF3D17"/>
    <w:rsid w:val="00DF407F"/>
    <w:rsid w:val="00DF5F1E"/>
    <w:rsid w:val="00DF604B"/>
    <w:rsid w:val="00DF7339"/>
    <w:rsid w:val="00E0173C"/>
    <w:rsid w:val="00E0183D"/>
    <w:rsid w:val="00E10394"/>
    <w:rsid w:val="00E113F3"/>
    <w:rsid w:val="00E16A37"/>
    <w:rsid w:val="00E208D8"/>
    <w:rsid w:val="00E21E6A"/>
    <w:rsid w:val="00E224ED"/>
    <w:rsid w:val="00E232B6"/>
    <w:rsid w:val="00E23DB2"/>
    <w:rsid w:val="00E2416D"/>
    <w:rsid w:val="00E24563"/>
    <w:rsid w:val="00E27301"/>
    <w:rsid w:val="00E31823"/>
    <w:rsid w:val="00E31C18"/>
    <w:rsid w:val="00E41B77"/>
    <w:rsid w:val="00E4215C"/>
    <w:rsid w:val="00E43DA3"/>
    <w:rsid w:val="00E5011E"/>
    <w:rsid w:val="00E51426"/>
    <w:rsid w:val="00E521E7"/>
    <w:rsid w:val="00E605E6"/>
    <w:rsid w:val="00E606DD"/>
    <w:rsid w:val="00E64E2B"/>
    <w:rsid w:val="00E6509E"/>
    <w:rsid w:val="00E669F4"/>
    <w:rsid w:val="00E67F4B"/>
    <w:rsid w:val="00E71383"/>
    <w:rsid w:val="00E721D1"/>
    <w:rsid w:val="00E73AEA"/>
    <w:rsid w:val="00E73F59"/>
    <w:rsid w:val="00E76824"/>
    <w:rsid w:val="00E83DE4"/>
    <w:rsid w:val="00E91556"/>
    <w:rsid w:val="00E92CCD"/>
    <w:rsid w:val="00E94DC6"/>
    <w:rsid w:val="00E95A6D"/>
    <w:rsid w:val="00E97337"/>
    <w:rsid w:val="00EA132E"/>
    <w:rsid w:val="00EA37F5"/>
    <w:rsid w:val="00EA63EA"/>
    <w:rsid w:val="00EB0517"/>
    <w:rsid w:val="00EB094B"/>
    <w:rsid w:val="00EB0D02"/>
    <w:rsid w:val="00EB1638"/>
    <w:rsid w:val="00EB3C86"/>
    <w:rsid w:val="00EB4126"/>
    <w:rsid w:val="00EB44C4"/>
    <w:rsid w:val="00EB5E01"/>
    <w:rsid w:val="00EC01DE"/>
    <w:rsid w:val="00EC097D"/>
    <w:rsid w:val="00EC182A"/>
    <w:rsid w:val="00EC1E5D"/>
    <w:rsid w:val="00EC28EC"/>
    <w:rsid w:val="00ED05C4"/>
    <w:rsid w:val="00ED3494"/>
    <w:rsid w:val="00ED3938"/>
    <w:rsid w:val="00ED6872"/>
    <w:rsid w:val="00ED6DED"/>
    <w:rsid w:val="00EE17C7"/>
    <w:rsid w:val="00EE2BF1"/>
    <w:rsid w:val="00EE3130"/>
    <w:rsid w:val="00EE488C"/>
    <w:rsid w:val="00EE59AA"/>
    <w:rsid w:val="00EE62F9"/>
    <w:rsid w:val="00EE645F"/>
    <w:rsid w:val="00EE70CE"/>
    <w:rsid w:val="00EF0834"/>
    <w:rsid w:val="00EF215C"/>
    <w:rsid w:val="00EF743F"/>
    <w:rsid w:val="00EF79B1"/>
    <w:rsid w:val="00F0076F"/>
    <w:rsid w:val="00F032FB"/>
    <w:rsid w:val="00F03E5A"/>
    <w:rsid w:val="00F05E3A"/>
    <w:rsid w:val="00F06389"/>
    <w:rsid w:val="00F07409"/>
    <w:rsid w:val="00F10A83"/>
    <w:rsid w:val="00F12CE9"/>
    <w:rsid w:val="00F13B20"/>
    <w:rsid w:val="00F149AA"/>
    <w:rsid w:val="00F15F26"/>
    <w:rsid w:val="00F1618F"/>
    <w:rsid w:val="00F205BC"/>
    <w:rsid w:val="00F20803"/>
    <w:rsid w:val="00F21221"/>
    <w:rsid w:val="00F214D7"/>
    <w:rsid w:val="00F218C9"/>
    <w:rsid w:val="00F2571E"/>
    <w:rsid w:val="00F34383"/>
    <w:rsid w:val="00F345C3"/>
    <w:rsid w:val="00F3541B"/>
    <w:rsid w:val="00F36409"/>
    <w:rsid w:val="00F36677"/>
    <w:rsid w:val="00F3778B"/>
    <w:rsid w:val="00F4073D"/>
    <w:rsid w:val="00F41BB0"/>
    <w:rsid w:val="00F41E51"/>
    <w:rsid w:val="00F45544"/>
    <w:rsid w:val="00F456B2"/>
    <w:rsid w:val="00F4618D"/>
    <w:rsid w:val="00F46DE2"/>
    <w:rsid w:val="00F46EE6"/>
    <w:rsid w:val="00F47B16"/>
    <w:rsid w:val="00F50756"/>
    <w:rsid w:val="00F52BE1"/>
    <w:rsid w:val="00F54A24"/>
    <w:rsid w:val="00F558E4"/>
    <w:rsid w:val="00F570F9"/>
    <w:rsid w:val="00F60BCE"/>
    <w:rsid w:val="00F65550"/>
    <w:rsid w:val="00F65BB9"/>
    <w:rsid w:val="00F66EC8"/>
    <w:rsid w:val="00F73088"/>
    <w:rsid w:val="00F75B1D"/>
    <w:rsid w:val="00F82790"/>
    <w:rsid w:val="00F8565A"/>
    <w:rsid w:val="00F87760"/>
    <w:rsid w:val="00F916C0"/>
    <w:rsid w:val="00F92B99"/>
    <w:rsid w:val="00F9434A"/>
    <w:rsid w:val="00F95875"/>
    <w:rsid w:val="00F958DD"/>
    <w:rsid w:val="00F95E61"/>
    <w:rsid w:val="00F97363"/>
    <w:rsid w:val="00FA2623"/>
    <w:rsid w:val="00FA38F3"/>
    <w:rsid w:val="00FA421E"/>
    <w:rsid w:val="00FA523F"/>
    <w:rsid w:val="00FB365A"/>
    <w:rsid w:val="00FB676E"/>
    <w:rsid w:val="00FB7B46"/>
    <w:rsid w:val="00FC0A92"/>
    <w:rsid w:val="00FC0A99"/>
    <w:rsid w:val="00FC18B1"/>
    <w:rsid w:val="00FC3714"/>
    <w:rsid w:val="00FC3B7F"/>
    <w:rsid w:val="00FC4756"/>
    <w:rsid w:val="00FC715C"/>
    <w:rsid w:val="00FD165F"/>
    <w:rsid w:val="00FD375B"/>
    <w:rsid w:val="00FD3C10"/>
    <w:rsid w:val="00FD44BF"/>
    <w:rsid w:val="00FD578B"/>
    <w:rsid w:val="00FD607B"/>
    <w:rsid w:val="00FD7436"/>
    <w:rsid w:val="00FE16F9"/>
    <w:rsid w:val="00FE2D3A"/>
    <w:rsid w:val="00FE2D84"/>
    <w:rsid w:val="00FE2E0F"/>
    <w:rsid w:val="00FE3757"/>
    <w:rsid w:val="00FE7F2C"/>
    <w:rsid w:val="00FF1D70"/>
    <w:rsid w:val="00FF2B2B"/>
    <w:rsid w:val="00FF30BC"/>
    <w:rsid w:val="00FF4B34"/>
    <w:rsid w:val="00FF618A"/>
    <w:rsid w:val="00FF6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4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1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106"/>
    <w:rPr>
      <w:rFonts w:ascii="Times New Roman" w:eastAsia="Times New Roman" w:hAnsi="Times New Roman" w:cs="Times New Roman"/>
      <w:b/>
      <w:bCs/>
      <w:sz w:val="27"/>
      <w:szCs w:val="27"/>
      <w:lang w:eastAsia="ru-RU"/>
    </w:rPr>
  </w:style>
  <w:style w:type="paragraph" w:customStyle="1" w:styleId="formattext">
    <w:name w:val="formattext"/>
    <w:basedOn w:val="a"/>
    <w:rsid w:val="002E4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4106"/>
    <w:rPr>
      <w:color w:val="0000FF"/>
      <w:u w:val="single"/>
    </w:rPr>
  </w:style>
  <w:style w:type="paragraph" w:customStyle="1" w:styleId="ConsPlusNormal">
    <w:name w:val="ConsPlusNormal"/>
    <w:rsid w:val="005B0F21"/>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basedOn w:val="a"/>
    <w:rsid w:val="003E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1F3F61"/>
  </w:style>
  <w:style w:type="paragraph" w:customStyle="1" w:styleId="copyright-info">
    <w:name w:val="copyright-info"/>
    <w:basedOn w:val="a"/>
    <w:rsid w:val="001F3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3F6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F3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61"/>
    <w:rPr>
      <w:rFonts w:ascii="Tahoma" w:hAnsi="Tahoma" w:cs="Tahoma"/>
      <w:sz w:val="16"/>
      <w:szCs w:val="16"/>
    </w:rPr>
  </w:style>
  <w:style w:type="character" w:styleId="a6">
    <w:name w:val="FollowedHyperlink"/>
    <w:basedOn w:val="a0"/>
    <w:uiPriority w:val="99"/>
    <w:semiHidden/>
    <w:unhideWhenUsed/>
    <w:rsid w:val="001F3F61"/>
    <w:rPr>
      <w:color w:val="800080" w:themeColor="followedHyperlink"/>
      <w:u w:val="single"/>
    </w:rPr>
  </w:style>
  <w:style w:type="paragraph" w:customStyle="1" w:styleId="ConsPlusTitle">
    <w:name w:val="ConsPlusTitle"/>
    <w:rsid w:val="00BC071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21"/>
    <w:locked/>
    <w:rsid w:val="00A34AF5"/>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7"/>
    <w:rsid w:val="00A34AF5"/>
    <w:pPr>
      <w:shd w:val="clear" w:color="auto" w:fill="FFFFFF"/>
      <w:spacing w:before="120" w:after="420" w:line="0" w:lineRule="atLeast"/>
      <w:jc w:val="both"/>
    </w:pPr>
    <w:rPr>
      <w:rFonts w:ascii="Times New Roman" w:eastAsia="Times New Roman" w:hAnsi="Times New Roman" w:cs="Times New Roman"/>
      <w:sz w:val="26"/>
      <w:szCs w:val="26"/>
    </w:rPr>
  </w:style>
  <w:style w:type="table" w:styleId="a8">
    <w:name w:val="Table Grid"/>
    <w:basedOn w:val="a1"/>
    <w:rsid w:val="000A6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F3F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E410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E410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410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E4106"/>
    <w:rPr>
      <w:rFonts w:ascii="Times New Roman" w:eastAsia="Times New Roman" w:hAnsi="Times New Roman" w:cs="Times New Roman"/>
      <w:b/>
      <w:bCs/>
      <w:sz w:val="27"/>
      <w:szCs w:val="27"/>
      <w:lang w:eastAsia="ru-RU"/>
    </w:rPr>
  </w:style>
  <w:style w:type="paragraph" w:customStyle="1" w:styleId="formattext">
    <w:name w:val="formattext"/>
    <w:basedOn w:val="a"/>
    <w:rsid w:val="002E41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E4106"/>
    <w:rPr>
      <w:color w:val="0000FF"/>
      <w:u w:val="single"/>
    </w:rPr>
  </w:style>
  <w:style w:type="paragraph" w:customStyle="1" w:styleId="ConsPlusNormal">
    <w:name w:val="ConsPlusNormal"/>
    <w:rsid w:val="005B0F21"/>
    <w:pPr>
      <w:widowControl w:val="0"/>
      <w:autoSpaceDE w:val="0"/>
      <w:autoSpaceDN w:val="0"/>
      <w:spacing w:after="0" w:line="240" w:lineRule="auto"/>
    </w:pPr>
    <w:rPr>
      <w:rFonts w:ascii="Calibri" w:eastAsia="Times New Roman" w:hAnsi="Calibri" w:cs="Calibri"/>
      <w:szCs w:val="20"/>
      <w:lang w:eastAsia="ru-RU"/>
    </w:rPr>
  </w:style>
  <w:style w:type="paragraph" w:customStyle="1" w:styleId="headertext">
    <w:name w:val="headertext"/>
    <w:basedOn w:val="a"/>
    <w:rsid w:val="003E6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o-matches">
    <w:name w:val="auto-matches"/>
    <w:basedOn w:val="a0"/>
    <w:rsid w:val="001F3F61"/>
  </w:style>
  <w:style w:type="paragraph" w:customStyle="1" w:styleId="copyright-info">
    <w:name w:val="copyright-info"/>
    <w:basedOn w:val="a"/>
    <w:rsid w:val="001F3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F3F61"/>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a5"/>
    <w:uiPriority w:val="99"/>
    <w:semiHidden/>
    <w:unhideWhenUsed/>
    <w:rsid w:val="001F3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3F61"/>
    <w:rPr>
      <w:rFonts w:ascii="Tahoma" w:hAnsi="Tahoma" w:cs="Tahoma"/>
      <w:sz w:val="16"/>
      <w:szCs w:val="16"/>
    </w:rPr>
  </w:style>
  <w:style w:type="character" w:styleId="a6">
    <w:name w:val="FollowedHyperlink"/>
    <w:basedOn w:val="a0"/>
    <w:uiPriority w:val="99"/>
    <w:semiHidden/>
    <w:unhideWhenUsed/>
    <w:rsid w:val="001F3F61"/>
    <w:rPr>
      <w:color w:val="800080" w:themeColor="followedHyperlink"/>
      <w:u w:val="single"/>
    </w:rPr>
  </w:style>
  <w:style w:type="paragraph" w:customStyle="1" w:styleId="ConsPlusTitle">
    <w:name w:val="ConsPlusTitle"/>
    <w:rsid w:val="00BC071A"/>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link w:val="21"/>
    <w:locked/>
    <w:rsid w:val="00A34AF5"/>
    <w:rPr>
      <w:rFonts w:ascii="Times New Roman" w:eastAsia="Times New Roman" w:hAnsi="Times New Roman" w:cs="Times New Roman"/>
      <w:sz w:val="26"/>
      <w:szCs w:val="26"/>
      <w:shd w:val="clear" w:color="auto" w:fill="FFFFFF"/>
    </w:rPr>
  </w:style>
  <w:style w:type="paragraph" w:customStyle="1" w:styleId="21">
    <w:name w:val="Основной текст2"/>
    <w:basedOn w:val="a"/>
    <w:link w:val="a7"/>
    <w:rsid w:val="00A34AF5"/>
    <w:pPr>
      <w:shd w:val="clear" w:color="auto" w:fill="FFFFFF"/>
      <w:spacing w:before="120" w:after="420" w:line="0" w:lineRule="atLeast"/>
      <w:jc w:val="both"/>
    </w:pPr>
    <w:rPr>
      <w:rFonts w:ascii="Times New Roman" w:eastAsia="Times New Roman" w:hAnsi="Times New Roman" w:cs="Times New Roman"/>
      <w:sz w:val="26"/>
      <w:szCs w:val="26"/>
    </w:rPr>
  </w:style>
  <w:style w:type="table" w:styleId="a8">
    <w:name w:val="Table Grid"/>
    <w:basedOn w:val="a1"/>
    <w:rsid w:val="000A6C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0796">
      <w:bodyDiv w:val="1"/>
      <w:marLeft w:val="0"/>
      <w:marRight w:val="0"/>
      <w:marTop w:val="0"/>
      <w:marBottom w:val="0"/>
      <w:divBdr>
        <w:top w:val="none" w:sz="0" w:space="0" w:color="auto"/>
        <w:left w:val="none" w:sz="0" w:space="0" w:color="auto"/>
        <w:bottom w:val="none" w:sz="0" w:space="0" w:color="auto"/>
        <w:right w:val="none" w:sz="0" w:space="0" w:color="auto"/>
      </w:divBdr>
      <w:divsChild>
        <w:div w:id="606620397">
          <w:marLeft w:val="0"/>
          <w:marRight w:val="0"/>
          <w:marTop w:val="0"/>
          <w:marBottom w:val="0"/>
          <w:divBdr>
            <w:top w:val="none" w:sz="0" w:space="0" w:color="auto"/>
            <w:left w:val="none" w:sz="0" w:space="0" w:color="auto"/>
            <w:bottom w:val="none" w:sz="0" w:space="0" w:color="auto"/>
            <w:right w:val="none" w:sz="0" w:space="0" w:color="auto"/>
          </w:divBdr>
        </w:div>
      </w:divsChild>
    </w:div>
    <w:div w:id="229704805">
      <w:bodyDiv w:val="1"/>
      <w:marLeft w:val="0"/>
      <w:marRight w:val="0"/>
      <w:marTop w:val="0"/>
      <w:marBottom w:val="0"/>
      <w:divBdr>
        <w:top w:val="none" w:sz="0" w:space="0" w:color="auto"/>
        <w:left w:val="none" w:sz="0" w:space="0" w:color="auto"/>
        <w:bottom w:val="none" w:sz="0" w:space="0" w:color="auto"/>
        <w:right w:val="none" w:sz="0" w:space="0" w:color="auto"/>
      </w:divBdr>
    </w:div>
    <w:div w:id="255479569">
      <w:bodyDiv w:val="1"/>
      <w:marLeft w:val="0"/>
      <w:marRight w:val="0"/>
      <w:marTop w:val="0"/>
      <w:marBottom w:val="0"/>
      <w:divBdr>
        <w:top w:val="none" w:sz="0" w:space="0" w:color="auto"/>
        <w:left w:val="none" w:sz="0" w:space="0" w:color="auto"/>
        <w:bottom w:val="none" w:sz="0" w:space="0" w:color="auto"/>
        <w:right w:val="none" w:sz="0" w:space="0" w:color="auto"/>
      </w:divBdr>
      <w:divsChild>
        <w:div w:id="2050522711">
          <w:marLeft w:val="0"/>
          <w:marRight w:val="0"/>
          <w:marTop w:val="0"/>
          <w:marBottom w:val="0"/>
          <w:divBdr>
            <w:top w:val="none" w:sz="0" w:space="0" w:color="auto"/>
            <w:left w:val="none" w:sz="0" w:space="0" w:color="auto"/>
            <w:bottom w:val="none" w:sz="0" w:space="0" w:color="auto"/>
            <w:right w:val="none" w:sz="0" w:space="0" w:color="auto"/>
          </w:divBdr>
        </w:div>
      </w:divsChild>
    </w:div>
    <w:div w:id="306715259">
      <w:bodyDiv w:val="1"/>
      <w:marLeft w:val="0"/>
      <w:marRight w:val="0"/>
      <w:marTop w:val="0"/>
      <w:marBottom w:val="0"/>
      <w:divBdr>
        <w:top w:val="none" w:sz="0" w:space="0" w:color="auto"/>
        <w:left w:val="none" w:sz="0" w:space="0" w:color="auto"/>
        <w:bottom w:val="none" w:sz="0" w:space="0" w:color="auto"/>
        <w:right w:val="none" w:sz="0" w:space="0" w:color="auto"/>
      </w:divBdr>
    </w:div>
    <w:div w:id="375282582">
      <w:bodyDiv w:val="1"/>
      <w:marLeft w:val="0"/>
      <w:marRight w:val="0"/>
      <w:marTop w:val="0"/>
      <w:marBottom w:val="0"/>
      <w:divBdr>
        <w:top w:val="none" w:sz="0" w:space="0" w:color="auto"/>
        <w:left w:val="none" w:sz="0" w:space="0" w:color="auto"/>
        <w:bottom w:val="none" w:sz="0" w:space="0" w:color="auto"/>
        <w:right w:val="none" w:sz="0" w:space="0" w:color="auto"/>
      </w:divBdr>
      <w:divsChild>
        <w:div w:id="108357143">
          <w:marLeft w:val="0"/>
          <w:marRight w:val="0"/>
          <w:marTop w:val="0"/>
          <w:marBottom w:val="0"/>
          <w:divBdr>
            <w:top w:val="none" w:sz="0" w:space="0" w:color="auto"/>
            <w:left w:val="none" w:sz="0" w:space="0" w:color="auto"/>
            <w:bottom w:val="none" w:sz="0" w:space="0" w:color="auto"/>
            <w:right w:val="none" w:sz="0" w:space="0" w:color="auto"/>
          </w:divBdr>
        </w:div>
      </w:divsChild>
    </w:div>
    <w:div w:id="388649692">
      <w:bodyDiv w:val="1"/>
      <w:marLeft w:val="0"/>
      <w:marRight w:val="0"/>
      <w:marTop w:val="0"/>
      <w:marBottom w:val="0"/>
      <w:divBdr>
        <w:top w:val="none" w:sz="0" w:space="0" w:color="auto"/>
        <w:left w:val="none" w:sz="0" w:space="0" w:color="auto"/>
        <w:bottom w:val="none" w:sz="0" w:space="0" w:color="auto"/>
        <w:right w:val="none" w:sz="0" w:space="0" w:color="auto"/>
      </w:divBdr>
      <w:divsChild>
        <w:div w:id="1276673420">
          <w:marLeft w:val="0"/>
          <w:marRight w:val="0"/>
          <w:marTop w:val="0"/>
          <w:marBottom w:val="0"/>
          <w:divBdr>
            <w:top w:val="none" w:sz="0" w:space="0" w:color="auto"/>
            <w:left w:val="none" w:sz="0" w:space="0" w:color="auto"/>
            <w:bottom w:val="none" w:sz="0" w:space="0" w:color="auto"/>
            <w:right w:val="none" w:sz="0" w:space="0" w:color="auto"/>
          </w:divBdr>
        </w:div>
      </w:divsChild>
    </w:div>
    <w:div w:id="419377564">
      <w:bodyDiv w:val="1"/>
      <w:marLeft w:val="0"/>
      <w:marRight w:val="0"/>
      <w:marTop w:val="0"/>
      <w:marBottom w:val="0"/>
      <w:divBdr>
        <w:top w:val="none" w:sz="0" w:space="0" w:color="auto"/>
        <w:left w:val="none" w:sz="0" w:space="0" w:color="auto"/>
        <w:bottom w:val="none" w:sz="0" w:space="0" w:color="auto"/>
        <w:right w:val="none" w:sz="0" w:space="0" w:color="auto"/>
      </w:divBdr>
      <w:divsChild>
        <w:div w:id="825559008">
          <w:marLeft w:val="0"/>
          <w:marRight w:val="0"/>
          <w:marTop w:val="0"/>
          <w:marBottom w:val="0"/>
          <w:divBdr>
            <w:top w:val="none" w:sz="0" w:space="0" w:color="auto"/>
            <w:left w:val="none" w:sz="0" w:space="0" w:color="auto"/>
            <w:bottom w:val="none" w:sz="0" w:space="0" w:color="auto"/>
            <w:right w:val="none" w:sz="0" w:space="0" w:color="auto"/>
          </w:divBdr>
        </w:div>
      </w:divsChild>
    </w:div>
    <w:div w:id="629166151">
      <w:bodyDiv w:val="1"/>
      <w:marLeft w:val="0"/>
      <w:marRight w:val="0"/>
      <w:marTop w:val="0"/>
      <w:marBottom w:val="0"/>
      <w:divBdr>
        <w:top w:val="none" w:sz="0" w:space="0" w:color="auto"/>
        <w:left w:val="none" w:sz="0" w:space="0" w:color="auto"/>
        <w:bottom w:val="none" w:sz="0" w:space="0" w:color="auto"/>
        <w:right w:val="none" w:sz="0" w:space="0" w:color="auto"/>
      </w:divBdr>
      <w:divsChild>
        <w:div w:id="24603807">
          <w:marLeft w:val="0"/>
          <w:marRight w:val="0"/>
          <w:marTop w:val="0"/>
          <w:marBottom w:val="0"/>
          <w:divBdr>
            <w:top w:val="none" w:sz="0" w:space="0" w:color="auto"/>
            <w:left w:val="none" w:sz="0" w:space="0" w:color="auto"/>
            <w:bottom w:val="none" w:sz="0" w:space="0" w:color="auto"/>
            <w:right w:val="none" w:sz="0" w:space="0" w:color="auto"/>
          </w:divBdr>
        </w:div>
      </w:divsChild>
    </w:div>
    <w:div w:id="1012488832">
      <w:bodyDiv w:val="1"/>
      <w:marLeft w:val="0"/>
      <w:marRight w:val="0"/>
      <w:marTop w:val="0"/>
      <w:marBottom w:val="0"/>
      <w:divBdr>
        <w:top w:val="none" w:sz="0" w:space="0" w:color="auto"/>
        <w:left w:val="none" w:sz="0" w:space="0" w:color="auto"/>
        <w:bottom w:val="none" w:sz="0" w:space="0" w:color="auto"/>
        <w:right w:val="none" w:sz="0" w:space="0" w:color="auto"/>
      </w:divBdr>
      <w:divsChild>
        <w:div w:id="417679887">
          <w:marLeft w:val="0"/>
          <w:marRight w:val="0"/>
          <w:marTop w:val="0"/>
          <w:marBottom w:val="0"/>
          <w:divBdr>
            <w:top w:val="none" w:sz="0" w:space="0" w:color="auto"/>
            <w:left w:val="none" w:sz="0" w:space="0" w:color="auto"/>
            <w:bottom w:val="none" w:sz="0" w:space="0" w:color="auto"/>
            <w:right w:val="none" w:sz="0" w:space="0" w:color="auto"/>
          </w:divBdr>
          <w:divsChild>
            <w:div w:id="1718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3624">
      <w:bodyDiv w:val="1"/>
      <w:marLeft w:val="0"/>
      <w:marRight w:val="0"/>
      <w:marTop w:val="0"/>
      <w:marBottom w:val="0"/>
      <w:divBdr>
        <w:top w:val="none" w:sz="0" w:space="0" w:color="auto"/>
        <w:left w:val="none" w:sz="0" w:space="0" w:color="auto"/>
        <w:bottom w:val="none" w:sz="0" w:space="0" w:color="auto"/>
        <w:right w:val="none" w:sz="0" w:space="0" w:color="auto"/>
      </w:divBdr>
      <w:divsChild>
        <w:div w:id="1486706993">
          <w:marLeft w:val="0"/>
          <w:marRight w:val="0"/>
          <w:marTop w:val="0"/>
          <w:marBottom w:val="0"/>
          <w:divBdr>
            <w:top w:val="none" w:sz="0" w:space="0" w:color="auto"/>
            <w:left w:val="none" w:sz="0" w:space="0" w:color="auto"/>
            <w:bottom w:val="none" w:sz="0" w:space="0" w:color="auto"/>
            <w:right w:val="none" w:sz="0" w:space="0" w:color="auto"/>
          </w:divBdr>
        </w:div>
      </w:divsChild>
    </w:div>
    <w:div w:id="1240093408">
      <w:bodyDiv w:val="1"/>
      <w:marLeft w:val="0"/>
      <w:marRight w:val="0"/>
      <w:marTop w:val="0"/>
      <w:marBottom w:val="0"/>
      <w:divBdr>
        <w:top w:val="none" w:sz="0" w:space="0" w:color="auto"/>
        <w:left w:val="none" w:sz="0" w:space="0" w:color="auto"/>
        <w:bottom w:val="none" w:sz="0" w:space="0" w:color="auto"/>
        <w:right w:val="none" w:sz="0" w:space="0" w:color="auto"/>
      </w:divBdr>
      <w:divsChild>
        <w:div w:id="233469565">
          <w:marLeft w:val="0"/>
          <w:marRight w:val="0"/>
          <w:marTop w:val="0"/>
          <w:marBottom w:val="0"/>
          <w:divBdr>
            <w:top w:val="none" w:sz="0" w:space="0" w:color="auto"/>
            <w:left w:val="none" w:sz="0" w:space="0" w:color="auto"/>
            <w:bottom w:val="none" w:sz="0" w:space="0" w:color="auto"/>
            <w:right w:val="none" w:sz="0" w:space="0" w:color="auto"/>
          </w:divBdr>
        </w:div>
      </w:divsChild>
    </w:div>
    <w:div w:id="1414550560">
      <w:bodyDiv w:val="1"/>
      <w:marLeft w:val="0"/>
      <w:marRight w:val="0"/>
      <w:marTop w:val="0"/>
      <w:marBottom w:val="0"/>
      <w:divBdr>
        <w:top w:val="none" w:sz="0" w:space="0" w:color="auto"/>
        <w:left w:val="none" w:sz="0" w:space="0" w:color="auto"/>
        <w:bottom w:val="none" w:sz="0" w:space="0" w:color="auto"/>
        <w:right w:val="none" w:sz="0" w:space="0" w:color="auto"/>
      </w:divBdr>
      <w:divsChild>
        <w:div w:id="2041005927">
          <w:marLeft w:val="0"/>
          <w:marRight w:val="0"/>
          <w:marTop w:val="0"/>
          <w:marBottom w:val="0"/>
          <w:divBdr>
            <w:top w:val="none" w:sz="0" w:space="0" w:color="auto"/>
            <w:left w:val="none" w:sz="0" w:space="0" w:color="auto"/>
            <w:bottom w:val="none" w:sz="0" w:space="0" w:color="auto"/>
            <w:right w:val="none" w:sz="0" w:space="0" w:color="auto"/>
          </w:divBdr>
        </w:div>
      </w:divsChild>
    </w:div>
    <w:div w:id="1586301628">
      <w:bodyDiv w:val="1"/>
      <w:marLeft w:val="0"/>
      <w:marRight w:val="0"/>
      <w:marTop w:val="0"/>
      <w:marBottom w:val="0"/>
      <w:divBdr>
        <w:top w:val="none" w:sz="0" w:space="0" w:color="auto"/>
        <w:left w:val="none" w:sz="0" w:space="0" w:color="auto"/>
        <w:bottom w:val="none" w:sz="0" w:space="0" w:color="auto"/>
        <w:right w:val="none" w:sz="0" w:space="0" w:color="auto"/>
      </w:divBdr>
    </w:div>
    <w:div w:id="1610160709">
      <w:bodyDiv w:val="1"/>
      <w:marLeft w:val="0"/>
      <w:marRight w:val="0"/>
      <w:marTop w:val="0"/>
      <w:marBottom w:val="0"/>
      <w:divBdr>
        <w:top w:val="none" w:sz="0" w:space="0" w:color="auto"/>
        <w:left w:val="none" w:sz="0" w:space="0" w:color="auto"/>
        <w:bottom w:val="none" w:sz="0" w:space="0" w:color="auto"/>
        <w:right w:val="none" w:sz="0" w:space="0" w:color="auto"/>
      </w:divBdr>
      <w:divsChild>
        <w:div w:id="25494174">
          <w:marLeft w:val="0"/>
          <w:marRight w:val="0"/>
          <w:marTop w:val="0"/>
          <w:marBottom w:val="0"/>
          <w:divBdr>
            <w:top w:val="none" w:sz="0" w:space="0" w:color="auto"/>
            <w:left w:val="none" w:sz="0" w:space="0" w:color="auto"/>
            <w:bottom w:val="none" w:sz="0" w:space="0" w:color="auto"/>
            <w:right w:val="none" w:sz="0" w:space="0" w:color="auto"/>
          </w:divBdr>
        </w:div>
      </w:divsChild>
    </w:div>
    <w:div w:id="1712725300">
      <w:bodyDiv w:val="1"/>
      <w:marLeft w:val="0"/>
      <w:marRight w:val="0"/>
      <w:marTop w:val="0"/>
      <w:marBottom w:val="0"/>
      <w:divBdr>
        <w:top w:val="none" w:sz="0" w:space="0" w:color="auto"/>
        <w:left w:val="none" w:sz="0" w:space="0" w:color="auto"/>
        <w:bottom w:val="none" w:sz="0" w:space="0" w:color="auto"/>
        <w:right w:val="none" w:sz="0" w:space="0" w:color="auto"/>
      </w:divBdr>
    </w:div>
    <w:div w:id="1751192217">
      <w:bodyDiv w:val="1"/>
      <w:marLeft w:val="0"/>
      <w:marRight w:val="0"/>
      <w:marTop w:val="0"/>
      <w:marBottom w:val="0"/>
      <w:divBdr>
        <w:top w:val="none" w:sz="0" w:space="0" w:color="auto"/>
        <w:left w:val="none" w:sz="0" w:space="0" w:color="auto"/>
        <w:bottom w:val="none" w:sz="0" w:space="0" w:color="auto"/>
        <w:right w:val="none" w:sz="0" w:space="0" w:color="auto"/>
      </w:divBdr>
      <w:divsChild>
        <w:div w:id="1175726062">
          <w:marLeft w:val="0"/>
          <w:marRight w:val="0"/>
          <w:marTop w:val="0"/>
          <w:marBottom w:val="0"/>
          <w:divBdr>
            <w:top w:val="none" w:sz="0" w:space="0" w:color="auto"/>
            <w:left w:val="none" w:sz="0" w:space="0" w:color="auto"/>
            <w:bottom w:val="none" w:sz="0" w:space="0" w:color="auto"/>
            <w:right w:val="none" w:sz="0" w:space="0" w:color="auto"/>
          </w:divBdr>
        </w:div>
      </w:divsChild>
    </w:div>
    <w:div w:id="1828325738">
      <w:bodyDiv w:val="1"/>
      <w:marLeft w:val="0"/>
      <w:marRight w:val="0"/>
      <w:marTop w:val="0"/>
      <w:marBottom w:val="0"/>
      <w:divBdr>
        <w:top w:val="none" w:sz="0" w:space="0" w:color="auto"/>
        <w:left w:val="none" w:sz="0" w:space="0" w:color="auto"/>
        <w:bottom w:val="none" w:sz="0" w:space="0" w:color="auto"/>
        <w:right w:val="none" w:sz="0" w:space="0" w:color="auto"/>
      </w:divBdr>
      <w:divsChild>
        <w:div w:id="1932742057">
          <w:marLeft w:val="0"/>
          <w:marRight w:val="0"/>
          <w:marTop w:val="0"/>
          <w:marBottom w:val="0"/>
          <w:divBdr>
            <w:top w:val="none" w:sz="0" w:space="0" w:color="auto"/>
            <w:left w:val="none" w:sz="0" w:space="0" w:color="auto"/>
            <w:bottom w:val="none" w:sz="0" w:space="0" w:color="auto"/>
            <w:right w:val="none" w:sz="0" w:space="0" w:color="auto"/>
          </w:divBdr>
          <w:divsChild>
            <w:div w:id="687214398">
              <w:marLeft w:val="0"/>
              <w:marRight w:val="0"/>
              <w:marTop w:val="0"/>
              <w:marBottom w:val="0"/>
              <w:divBdr>
                <w:top w:val="none" w:sz="0" w:space="0" w:color="auto"/>
                <w:left w:val="none" w:sz="0" w:space="0" w:color="auto"/>
                <w:bottom w:val="none" w:sz="0" w:space="0" w:color="auto"/>
                <w:right w:val="none" w:sz="0" w:space="0" w:color="auto"/>
              </w:divBdr>
            </w:div>
            <w:div w:id="1436513526">
              <w:marLeft w:val="0"/>
              <w:marRight w:val="0"/>
              <w:marTop w:val="0"/>
              <w:marBottom w:val="0"/>
              <w:divBdr>
                <w:top w:val="none" w:sz="0" w:space="0" w:color="auto"/>
                <w:left w:val="none" w:sz="0" w:space="0" w:color="auto"/>
                <w:bottom w:val="none" w:sz="0" w:space="0" w:color="auto"/>
                <w:right w:val="none" w:sz="0" w:space="0" w:color="auto"/>
              </w:divBdr>
            </w:div>
            <w:div w:id="665940810">
              <w:marLeft w:val="0"/>
              <w:marRight w:val="0"/>
              <w:marTop w:val="0"/>
              <w:marBottom w:val="0"/>
              <w:divBdr>
                <w:top w:val="none" w:sz="0" w:space="0" w:color="auto"/>
                <w:left w:val="none" w:sz="0" w:space="0" w:color="auto"/>
                <w:bottom w:val="none" w:sz="0" w:space="0" w:color="auto"/>
                <w:right w:val="none" w:sz="0" w:space="0" w:color="auto"/>
              </w:divBdr>
            </w:div>
            <w:div w:id="453409465">
              <w:marLeft w:val="0"/>
              <w:marRight w:val="0"/>
              <w:marTop w:val="0"/>
              <w:marBottom w:val="0"/>
              <w:divBdr>
                <w:top w:val="none" w:sz="0" w:space="0" w:color="auto"/>
                <w:left w:val="none" w:sz="0" w:space="0" w:color="auto"/>
                <w:bottom w:val="none" w:sz="0" w:space="0" w:color="auto"/>
                <w:right w:val="none" w:sz="0" w:space="0" w:color="auto"/>
              </w:divBdr>
            </w:div>
            <w:div w:id="844518920">
              <w:marLeft w:val="0"/>
              <w:marRight w:val="0"/>
              <w:marTop w:val="0"/>
              <w:marBottom w:val="0"/>
              <w:divBdr>
                <w:top w:val="none" w:sz="0" w:space="0" w:color="auto"/>
                <w:left w:val="none" w:sz="0" w:space="0" w:color="auto"/>
                <w:bottom w:val="none" w:sz="0" w:space="0" w:color="auto"/>
                <w:right w:val="none" w:sz="0" w:space="0" w:color="auto"/>
              </w:divBdr>
            </w:div>
            <w:div w:id="137917668">
              <w:marLeft w:val="0"/>
              <w:marRight w:val="0"/>
              <w:marTop w:val="0"/>
              <w:marBottom w:val="0"/>
              <w:divBdr>
                <w:top w:val="none" w:sz="0" w:space="0" w:color="auto"/>
                <w:left w:val="none" w:sz="0" w:space="0" w:color="auto"/>
                <w:bottom w:val="none" w:sz="0" w:space="0" w:color="auto"/>
                <w:right w:val="none" w:sz="0" w:space="0" w:color="auto"/>
              </w:divBdr>
            </w:div>
            <w:div w:id="52429808">
              <w:marLeft w:val="0"/>
              <w:marRight w:val="0"/>
              <w:marTop w:val="0"/>
              <w:marBottom w:val="0"/>
              <w:divBdr>
                <w:top w:val="none" w:sz="0" w:space="0" w:color="auto"/>
                <w:left w:val="none" w:sz="0" w:space="0" w:color="auto"/>
                <w:bottom w:val="none" w:sz="0" w:space="0" w:color="auto"/>
                <w:right w:val="none" w:sz="0" w:space="0" w:color="auto"/>
              </w:divBdr>
            </w:div>
            <w:div w:id="594289164">
              <w:marLeft w:val="0"/>
              <w:marRight w:val="0"/>
              <w:marTop w:val="0"/>
              <w:marBottom w:val="0"/>
              <w:divBdr>
                <w:top w:val="none" w:sz="0" w:space="0" w:color="auto"/>
                <w:left w:val="none" w:sz="0" w:space="0" w:color="auto"/>
                <w:bottom w:val="none" w:sz="0" w:space="0" w:color="auto"/>
                <w:right w:val="none" w:sz="0" w:space="0" w:color="auto"/>
              </w:divBdr>
            </w:div>
            <w:div w:id="846872452">
              <w:marLeft w:val="0"/>
              <w:marRight w:val="0"/>
              <w:marTop w:val="0"/>
              <w:marBottom w:val="0"/>
              <w:divBdr>
                <w:top w:val="none" w:sz="0" w:space="0" w:color="auto"/>
                <w:left w:val="none" w:sz="0" w:space="0" w:color="auto"/>
                <w:bottom w:val="none" w:sz="0" w:space="0" w:color="auto"/>
                <w:right w:val="none" w:sz="0" w:space="0" w:color="auto"/>
              </w:divBdr>
            </w:div>
            <w:div w:id="1069498530">
              <w:marLeft w:val="0"/>
              <w:marRight w:val="0"/>
              <w:marTop w:val="0"/>
              <w:marBottom w:val="0"/>
              <w:divBdr>
                <w:top w:val="none" w:sz="0" w:space="0" w:color="auto"/>
                <w:left w:val="none" w:sz="0" w:space="0" w:color="auto"/>
                <w:bottom w:val="none" w:sz="0" w:space="0" w:color="auto"/>
                <w:right w:val="none" w:sz="0" w:space="0" w:color="auto"/>
              </w:divBdr>
            </w:div>
            <w:div w:id="455417521">
              <w:marLeft w:val="0"/>
              <w:marRight w:val="0"/>
              <w:marTop w:val="0"/>
              <w:marBottom w:val="0"/>
              <w:divBdr>
                <w:top w:val="none" w:sz="0" w:space="0" w:color="auto"/>
                <w:left w:val="none" w:sz="0" w:space="0" w:color="auto"/>
                <w:bottom w:val="none" w:sz="0" w:space="0" w:color="auto"/>
                <w:right w:val="none" w:sz="0" w:space="0" w:color="auto"/>
              </w:divBdr>
            </w:div>
            <w:div w:id="272128412">
              <w:marLeft w:val="0"/>
              <w:marRight w:val="0"/>
              <w:marTop w:val="0"/>
              <w:marBottom w:val="0"/>
              <w:divBdr>
                <w:top w:val="none" w:sz="0" w:space="0" w:color="auto"/>
                <w:left w:val="none" w:sz="0" w:space="0" w:color="auto"/>
                <w:bottom w:val="none" w:sz="0" w:space="0" w:color="auto"/>
                <w:right w:val="none" w:sz="0" w:space="0" w:color="auto"/>
              </w:divBdr>
            </w:div>
            <w:div w:id="1607734810">
              <w:marLeft w:val="0"/>
              <w:marRight w:val="0"/>
              <w:marTop w:val="0"/>
              <w:marBottom w:val="0"/>
              <w:divBdr>
                <w:top w:val="none" w:sz="0" w:space="0" w:color="auto"/>
                <w:left w:val="none" w:sz="0" w:space="0" w:color="auto"/>
                <w:bottom w:val="none" w:sz="0" w:space="0" w:color="auto"/>
                <w:right w:val="none" w:sz="0" w:space="0" w:color="auto"/>
              </w:divBdr>
            </w:div>
            <w:div w:id="2053262922">
              <w:marLeft w:val="0"/>
              <w:marRight w:val="0"/>
              <w:marTop w:val="0"/>
              <w:marBottom w:val="0"/>
              <w:divBdr>
                <w:top w:val="none" w:sz="0" w:space="0" w:color="auto"/>
                <w:left w:val="none" w:sz="0" w:space="0" w:color="auto"/>
                <w:bottom w:val="none" w:sz="0" w:space="0" w:color="auto"/>
                <w:right w:val="none" w:sz="0" w:space="0" w:color="auto"/>
              </w:divBdr>
            </w:div>
            <w:div w:id="520973464">
              <w:marLeft w:val="0"/>
              <w:marRight w:val="0"/>
              <w:marTop w:val="0"/>
              <w:marBottom w:val="0"/>
              <w:divBdr>
                <w:top w:val="none" w:sz="0" w:space="0" w:color="auto"/>
                <w:left w:val="none" w:sz="0" w:space="0" w:color="auto"/>
                <w:bottom w:val="none" w:sz="0" w:space="0" w:color="auto"/>
                <w:right w:val="none" w:sz="0" w:space="0" w:color="auto"/>
              </w:divBdr>
            </w:div>
            <w:div w:id="778716594">
              <w:marLeft w:val="0"/>
              <w:marRight w:val="0"/>
              <w:marTop w:val="0"/>
              <w:marBottom w:val="0"/>
              <w:divBdr>
                <w:top w:val="none" w:sz="0" w:space="0" w:color="auto"/>
                <w:left w:val="none" w:sz="0" w:space="0" w:color="auto"/>
                <w:bottom w:val="none" w:sz="0" w:space="0" w:color="auto"/>
                <w:right w:val="none" w:sz="0" w:space="0" w:color="auto"/>
              </w:divBdr>
            </w:div>
            <w:div w:id="1815565780">
              <w:marLeft w:val="0"/>
              <w:marRight w:val="0"/>
              <w:marTop w:val="0"/>
              <w:marBottom w:val="0"/>
              <w:divBdr>
                <w:top w:val="none" w:sz="0" w:space="0" w:color="auto"/>
                <w:left w:val="none" w:sz="0" w:space="0" w:color="auto"/>
                <w:bottom w:val="none" w:sz="0" w:space="0" w:color="auto"/>
                <w:right w:val="none" w:sz="0" w:space="0" w:color="auto"/>
              </w:divBdr>
            </w:div>
            <w:div w:id="1029768609">
              <w:marLeft w:val="0"/>
              <w:marRight w:val="0"/>
              <w:marTop w:val="0"/>
              <w:marBottom w:val="0"/>
              <w:divBdr>
                <w:top w:val="none" w:sz="0" w:space="0" w:color="auto"/>
                <w:left w:val="none" w:sz="0" w:space="0" w:color="auto"/>
                <w:bottom w:val="none" w:sz="0" w:space="0" w:color="auto"/>
                <w:right w:val="none" w:sz="0" w:space="0" w:color="auto"/>
              </w:divBdr>
            </w:div>
            <w:div w:id="1983073302">
              <w:marLeft w:val="0"/>
              <w:marRight w:val="0"/>
              <w:marTop w:val="0"/>
              <w:marBottom w:val="0"/>
              <w:divBdr>
                <w:top w:val="none" w:sz="0" w:space="0" w:color="auto"/>
                <w:left w:val="none" w:sz="0" w:space="0" w:color="auto"/>
                <w:bottom w:val="none" w:sz="0" w:space="0" w:color="auto"/>
                <w:right w:val="none" w:sz="0" w:space="0" w:color="auto"/>
              </w:divBdr>
            </w:div>
            <w:div w:id="203953983">
              <w:marLeft w:val="0"/>
              <w:marRight w:val="0"/>
              <w:marTop w:val="0"/>
              <w:marBottom w:val="0"/>
              <w:divBdr>
                <w:top w:val="none" w:sz="0" w:space="0" w:color="auto"/>
                <w:left w:val="none" w:sz="0" w:space="0" w:color="auto"/>
                <w:bottom w:val="none" w:sz="0" w:space="0" w:color="auto"/>
                <w:right w:val="none" w:sz="0" w:space="0" w:color="auto"/>
              </w:divBdr>
            </w:div>
            <w:div w:id="1631206800">
              <w:marLeft w:val="0"/>
              <w:marRight w:val="0"/>
              <w:marTop w:val="0"/>
              <w:marBottom w:val="0"/>
              <w:divBdr>
                <w:top w:val="none" w:sz="0" w:space="0" w:color="auto"/>
                <w:left w:val="none" w:sz="0" w:space="0" w:color="auto"/>
                <w:bottom w:val="none" w:sz="0" w:space="0" w:color="auto"/>
                <w:right w:val="none" w:sz="0" w:space="0" w:color="auto"/>
              </w:divBdr>
            </w:div>
            <w:div w:id="1423645965">
              <w:marLeft w:val="0"/>
              <w:marRight w:val="0"/>
              <w:marTop w:val="0"/>
              <w:marBottom w:val="0"/>
              <w:divBdr>
                <w:top w:val="none" w:sz="0" w:space="0" w:color="auto"/>
                <w:left w:val="none" w:sz="0" w:space="0" w:color="auto"/>
                <w:bottom w:val="none" w:sz="0" w:space="0" w:color="auto"/>
                <w:right w:val="none" w:sz="0" w:space="0" w:color="auto"/>
              </w:divBdr>
            </w:div>
            <w:div w:id="971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842">
      <w:bodyDiv w:val="1"/>
      <w:marLeft w:val="0"/>
      <w:marRight w:val="0"/>
      <w:marTop w:val="0"/>
      <w:marBottom w:val="0"/>
      <w:divBdr>
        <w:top w:val="none" w:sz="0" w:space="0" w:color="auto"/>
        <w:left w:val="none" w:sz="0" w:space="0" w:color="auto"/>
        <w:bottom w:val="none" w:sz="0" w:space="0" w:color="auto"/>
        <w:right w:val="none" w:sz="0" w:space="0" w:color="auto"/>
      </w:divBdr>
      <w:divsChild>
        <w:div w:id="1443500807">
          <w:marLeft w:val="0"/>
          <w:marRight w:val="0"/>
          <w:marTop w:val="0"/>
          <w:marBottom w:val="0"/>
          <w:divBdr>
            <w:top w:val="none" w:sz="0" w:space="0" w:color="auto"/>
            <w:left w:val="none" w:sz="0" w:space="0" w:color="auto"/>
            <w:bottom w:val="none" w:sz="0" w:space="0" w:color="auto"/>
            <w:right w:val="none" w:sz="0" w:space="0" w:color="auto"/>
          </w:divBdr>
        </w:div>
      </w:divsChild>
    </w:div>
    <w:div w:id="2077898198">
      <w:bodyDiv w:val="1"/>
      <w:marLeft w:val="0"/>
      <w:marRight w:val="0"/>
      <w:marTop w:val="0"/>
      <w:marBottom w:val="0"/>
      <w:divBdr>
        <w:top w:val="none" w:sz="0" w:space="0" w:color="auto"/>
        <w:left w:val="none" w:sz="0" w:space="0" w:color="auto"/>
        <w:bottom w:val="none" w:sz="0" w:space="0" w:color="auto"/>
        <w:right w:val="none" w:sz="0" w:space="0" w:color="auto"/>
      </w:divBdr>
      <w:divsChild>
        <w:div w:id="1221138910">
          <w:marLeft w:val="0"/>
          <w:marRight w:val="0"/>
          <w:marTop w:val="0"/>
          <w:marBottom w:val="0"/>
          <w:divBdr>
            <w:top w:val="none" w:sz="0" w:space="0" w:color="auto"/>
            <w:left w:val="none" w:sz="0" w:space="0" w:color="auto"/>
            <w:bottom w:val="none" w:sz="0" w:space="0" w:color="auto"/>
            <w:right w:val="none" w:sz="0" w:space="0" w:color="auto"/>
          </w:divBdr>
        </w:div>
        <w:div w:id="181128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finansy.ru/" TargetMode="External"/><Relationship Id="rId13" Type="http://schemas.openxmlformats.org/officeDocument/2006/relationships/hyperlink" Target="http://docs.cntd.ru/document/901807664" TargetMode="External"/><Relationship Id="rId18" Type="http://schemas.openxmlformats.org/officeDocument/2006/relationships/hyperlink" Target="http://docs.cntd.ru/document/901807664"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gosfinansy.ru/" TargetMode="External"/><Relationship Id="rId7" Type="http://schemas.openxmlformats.org/officeDocument/2006/relationships/oleObject" Target="embeddings/oleObject1.bin"/><Relationship Id="rId12" Type="http://schemas.openxmlformats.org/officeDocument/2006/relationships/hyperlink" Target="http://www.gosfinansy.ru/" TargetMode="External"/><Relationship Id="rId17" Type="http://schemas.openxmlformats.org/officeDocument/2006/relationships/hyperlink" Target="http://docs.cntd.ru/document/901807664"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document/901807664" TargetMode="External"/><Relationship Id="rId20" Type="http://schemas.openxmlformats.org/officeDocument/2006/relationships/hyperlink" Target="http://docs.cntd.ru/document/901807664"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docs.cntd.ru/document/902061002" TargetMode="External"/><Relationship Id="rId24" Type="http://schemas.openxmlformats.org/officeDocument/2006/relationships/hyperlink" Target="http://docs.cntd.ru/document/901807664"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hyperlink" Target="http://www.gosfinansy.ru/" TargetMode="External"/><Relationship Id="rId10" Type="http://schemas.openxmlformats.org/officeDocument/2006/relationships/hyperlink" Target="http://docs.cntd.ru/document/902061002" TargetMode="External"/><Relationship Id="rId19"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hyperlink" Target="http://www.gosfinansy.ru/" TargetMode="External"/><Relationship Id="rId14" Type="http://schemas.openxmlformats.org/officeDocument/2006/relationships/hyperlink" Target="http://docs.cntd.ru/document/901807664" TargetMode="External"/><Relationship Id="rId22" Type="http://schemas.openxmlformats.org/officeDocument/2006/relationships/hyperlink" Target="http://www.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4CD5D-A640-4A23-AE8D-E84015BE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3928</Words>
  <Characters>22391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 Марченко</dc:creator>
  <cp:keywords/>
  <dc:description/>
  <cp:lastModifiedBy>Пользователь</cp:lastModifiedBy>
  <cp:revision>16</cp:revision>
  <cp:lastPrinted>2018-12-27T02:55:00Z</cp:lastPrinted>
  <dcterms:created xsi:type="dcterms:W3CDTF">2018-06-06T06:34:00Z</dcterms:created>
  <dcterms:modified xsi:type="dcterms:W3CDTF">2018-12-27T03:00:00Z</dcterms:modified>
</cp:coreProperties>
</file>