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A1" w:rsidRDefault="00E734A1" w:rsidP="00E734A1">
      <w:pPr>
        <w:ind w:right="-186"/>
        <w:rPr>
          <w:b/>
          <w:spacing w:val="-2"/>
        </w:rPr>
      </w:pPr>
    </w:p>
    <w:p w:rsidR="00E734A1" w:rsidRDefault="00E734A1" w:rsidP="00E734A1">
      <w:pPr>
        <w:ind w:left="-180" w:right="-186" w:firstLine="709"/>
        <w:jc w:val="center"/>
        <w:rPr>
          <w:b/>
          <w:spacing w:val="-2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6.65pt" o:ole="">
            <v:imagedata r:id="rId5" o:title=""/>
          </v:shape>
          <o:OLEObject Type="Embed" ProgID="Imaging." ShapeID="_x0000_i1025" DrawAspect="Icon" ObjectID="_1658905141" r:id="rId6"/>
        </w:object>
      </w:r>
    </w:p>
    <w:p w:rsidR="00E734A1" w:rsidRDefault="00E734A1" w:rsidP="00E734A1">
      <w:pPr>
        <w:jc w:val="center"/>
      </w:pP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 xml:space="preserve"> МУНИЦИПАЛЬНЫЙ КОМИТЕТ</w:t>
      </w:r>
    </w:p>
    <w:p w:rsidR="00E734A1" w:rsidRDefault="005A6C06" w:rsidP="00E734A1">
      <w:pPr>
        <w:keepNext/>
        <w:keepLines/>
        <w:jc w:val="center"/>
        <w:rPr>
          <w:b/>
        </w:rPr>
      </w:pPr>
      <w:r>
        <w:rPr>
          <w:b/>
        </w:rPr>
        <w:t>САЛЬСКОГО</w:t>
      </w:r>
      <w:r w:rsidR="00E734A1">
        <w:rPr>
          <w:b/>
        </w:rPr>
        <w:t xml:space="preserve"> СЕЛЬСКОГО ПОСЕЛЕНИЯ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ind w:right="-186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E734A1" w:rsidRDefault="00E734A1" w:rsidP="00E734A1">
      <w:pPr>
        <w:ind w:left="-180" w:right="-186" w:firstLine="709"/>
        <w:jc w:val="center"/>
        <w:rPr>
          <w:b/>
        </w:rPr>
      </w:pPr>
    </w:p>
    <w:p w:rsidR="00E734A1" w:rsidRDefault="005A6C06" w:rsidP="00E734A1">
      <w:pPr>
        <w:tabs>
          <w:tab w:val="left" w:pos="3420"/>
        </w:tabs>
        <w:ind w:right="-186"/>
        <w:jc w:val="both"/>
      </w:pPr>
      <w:r>
        <w:t xml:space="preserve">              </w:t>
      </w:r>
      <w:r w:rsidR="004D7138">
        <w:t>13.08</w:t>
      </w:r>
      <w:r w:rsidR="00000870">
        <w:t>.</w:t>
      </w:r>
      <w:r>
        <w:t>2020</w:t>
      </w:r>
      <w:r w:rsidR="00E734A1">
        <w:t xml:space="preserve"> г.</w:t>
      </w:r>
      <w:r w:rsidR="00E734A1">
        <w:rPr>
          <w:b/>
        </w:rPr>
        <w:t xml:space="preserve">              </w:t>
      </w:r>
      <w:r w:rsidR="00000870">
        <w:rPr>
          <w:b/>
        </w:rPr>
        <w:t xml:space="preserve">            </w:t>
      </w:r>
      <w:r w:rsidR="00AF6566">
        <w:rPr>
          <w:b/>
        </w:rPr>
        <w:t xml:space="preserve"> </w:t>
      </w:r>
      <w:r w:rsidR="004D7138">
        <w:rPr>
          <w:b/>
        </w:rPr>
        <w:t xml:space="preserve">  </w:t>
      </w:r>
      <w:r w:rsidR="00000870">
        <w:rPr>
          <w:b/>
        </w:rPr>
        <w:t xml:space="preserve"> </w:t>
      </w:r>
      <w:r>
        <w:rPr>
          <w:b/>
        </w:rPr>
        <w:t>с. Сальское</w:t>
      </w:r>
      <w:r w:rsidR="00E734A1">
        <w:rPr>
          <w:b/>
        </w:rPr>
        <w:t xml:space="preserve">                           </w:t>
      </w:r>
      <w:r w:rsidR="00AF6566">
        <w:rPr>
          <w:b/>
        </w:rPr>
        <w:t xml:space="preserve">              </w:t>
      </w:r>
      <w:r w:rsidR="00000870">
        <w:rPr>
          <w:b/>
        </w:rPr>
        <w:t xml:space="preserve">  </w:t>
      </w:r>
      <w:r>
        <w:rPr>
          <w:b/>
        </w:rPr>
        <w:t xml:space="preserve">№ </w:t>
      </w:r>
      <w:r w:rsidR="004D7138">
        <w:rPr>
          <w:b/>
        </w:rPr>
        <w:t>200</w:t>
      </w:r>
      <w:r w:rsidR="00FF2AA8">
        <w:rPr>
          <w:b/>
        </w:rPr>
        <w:t xml:space="preserve"> </w:t>
      </w:r>
      <w:r w:rsidR="00E734A1">
        <w:rPr>
          <w:b/>
        </w:rPr>
        <w:t xml:space="preserve">                       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734A1" w:rsidRDefault="00E734A1" w:rsidP="004D7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</w:t>
      </w:r>
      <w:r w:rsidR="005A6C06">
        <w:rPr>
          <w:color w:val="000000"/>
        </w:rPr>
        <w:t>ьства на территории Сальского</w:t>
      </w:r>
      <w:r>
        <w:rPr>
          <w:color w:val="000000"/>
        </w:rPr>
        <w:t xml:space="preserve"> сельского поселения </w:t>
      </w:r>
      <w:r>
        <w:rPr>
          <w:iCs/>
          <w:color w:val="000000"/>
        </w:rPr>
        <w:t>Дальнереченского муниципального района, в соо</w:t>
      </w:r>
      <w:r w:rsidR="005A6C06">
        <w:rPr>
          <w:iCs/>
          <w:color w:val="000000"/>
        </w:rPr>
        <w:t>тветствии с Уставом Сальского</w:t>
      </w:r>
      <w:r>
        <w:rPr>
          <w:iCs/>
          <w:color w:val="000000"/>
        </w:rPr>
        <w:t xml:space="preserve"> сельского поселения, му</w:t>
      </w:r>
      <w:r w:rsidR="005A6C06">
        <w:rPr>
          <w:iCs/>
          <w:color w:val="000000"/>
        </w:rPr>
        <w:t>ниципальный комитет Сальского</w:t>
      </w:r>
      <w:r>
        <w:rPr>
          <w:iCs/>
          <w:color w:val="000000"/>
        </w:rPr>
        <w:t xml:space="preserve"> сельского поселения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E734A1" w:rsidRPr="004D7138" w:rsidRDefault="00E734A1" w:rsidP="004D7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 Утвердить прилагаемые: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   </w:t>
      </w:r>
      <w:proofErr w:type="gramStart"/>
      <w:r>
        <w:rPr>
          <w:color w:val="000000"/>
        </w:rPr>
        <w:t>Порядок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Определить  администрацию </w:t>
      </w:r>
      <w:r w:rsidR="005A6C0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уполномоченным органом местного самоуправления 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  Формированию, ведению, ежегодному дополнению, а также обнародованию Перечня.</w:t>
      </w:r>
    </w:p>
    <w:p w:rsidR="005A6C06" w:rsidRDefault="00E734A1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2.2.   Взаимодействию с акционерным обществом «Федеральная корпорация по развитию малого и среднего предпринимательства».</w:t>
      </w:r>
    </w:p>
    <w:p w:rsidR="00FF2AA8" w:rsidRPr="005A6C06" w:rsidRDefault="00FF2AA8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Решение муниципального комитета Сальского сельского поселения от</w:t>
      </w:r>
      <w:r w:rsidR="00AD6F15">
        <w:rPr>
          <w:color w:val="000000"/>
        </w:rPr>
        <w:t xml:space="preserve"> 23.06.2020 г. № 195 «</w:t>
      </w:r>
      <w:r w:rsidR="00AD6F15" w:rsidRPr="00AD6F15">
        <w:rPr>
          <w:color w:val="000000"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AD6F15" w:rsidRPr="00AD6F15">
        <w:rPr>
          <w:color w:val="000000"/>
        </w:rPr>
        <w:t xml:space="preserve"> инфраструктуру поддержки субъектов малого и среднего предпринимательства</w:t>
      </w:r>
      <w:r w:rsidR="00AD6F15">
        <w:rPr>
          <w:color w:val="000000"/>
        </w:rPr>
        <w:t>» считать утратившим силу.</w:t>
      </w:r>
      <w:r>
        <w:rPr>
          <w:color w:val="000000"/>
        </w:rPr>
        <w:t xml:space="preserve"> </w:t>
      </w:r>
    </w:p>
    <w:p w:rsidR="004D7138" w:rsidRDefault="00FF2AA8" w:rsidP="004D713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E734A1">
        <w:rPr>
          <w:color w:val="000000"/>
        </w:rPr>
        <w:t>.    Настоящее решение  вступает в силу со дня его  обнарод</w:t>
      </w:r>
      <w:r w:rsidR="005A6C06">
        <w:rPr>
          <w:color w:val="000000"/>
        </w:rPr>
        <w:t>ования в установленном порядке</w:t>
      </w:r>
      <w:r w:rsidR="00E734A1">
        <w:rPr>
          <w:color w:val="000000"/>
        </w:rPr>
        <w:t>.</w:t>
      </w:r>
    </w:p>
    <w:p w:rsidR="004D7138" w:rsidRDefault="004D7138" w:rsidP="00E734A1">
      <w:pPr>
        <w:jc w:val="both"/>
      </w:pPr>
    </w:p>
    <w:p w:rsidR="00E734A1" w:rsidRDefault="005A6C06" w:rsidP="00E734A1">
      <w:pPr>
        <w:jc w:val="both"/>
      </w:pPr>
      <w:r>
        <w:t>Глава Сальского</w:t>
      </w:r>
    </w:p>
    <w:p w:rsidR="00E734A1" w:rsidRDefault="00E734A1" w:rsidP="00E734A1">
      <w:pPr>
        <w:jc w:val="both"/>
      </w:pPr>
      <w:r>
        <w:t xml:space="preserve">сельского поселения                                                                </w:t>
      </w:r>
      <w:r w:rsidR="005A6C06">
        <w:t xml:space="preserve">                             В.С.</w:t>
      </w:r>
      <w:r w:rsidR="004D7138">
        <w:t xml:space="preserve"> </w:t>
      </w:r>
      <w:r w:rsidR="005A6C06">
        <w:t>Губарь</w:t>
      </w:r>
    </w:p>
    <w:p w:rsidR="00E734A1" w:rsidRDefault="00E734A1" w:rsidP="00E734A1">
      <w:pPr>
        <w:jc w:val="both"/>
      </w:pPr>
    </w:p>
    <w:p w:rsidR="004D7138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 xml:space="preserve"> Приложение № 1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утверждено решением муниципального комитета 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>Сальского</w:t>
      </w:r>
      <w:r w:rsidR="00E734A1">
        <w:rPr>
          <w:color w:val="000000"/>
        </w:rPr>
        <w:t xml:space="preserve"> сельского поселения                                                                                          </w:t>
      </w:r>
    </w:p>
    <w:p w:rsidR="00E734A1" w:rsidRDefault="00E734A1" w:rsidP="00E734A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0346E0">
        <w:rPr>
          <w:color w:val="000000"/>
        </w:rPr>
        <w:t xml:space="preserve">          </w:t>
      </w:r>
      <w:r w:rsidR="00AD6F15">
        <w:rPr>
          <w:color w:val="000000"/>
        </w:rPr>
        <w:t>о</w:t>
      </w:r>
      <w:r w:rsidR="000346E0">
        <w:rPr>
          <w:color w:val="000000"/>
        </w:rPr>
        <w:t>т</w:t>
      </w:r>
      <w:r w:rsidR="00AD6F15">
        <w:rPr>
          <w:color w:val="000000"/>
        </w:rPr>
        <w:t xml:space="preserve"> </w:t>
      </w:r>
      <w:r w:rsidR="004D7138">
        <w:rPr>
          <w:color w:val="000000"/>
        </w:rPr>
        <w:t>13.08</w:t>
      </w:r>
      <w:r w:rsidR="00000870">
        <w:rPr>
          <w:color w:val="000000"/>
        </w:rPr>
        <w:t xml:space="preserve">.2020 </w:t>
      </w:r>
      <w:r w:rsidR="008B7DCC">
        <w:rPr>
          <w:color w:val="000000"/>
        </w:rPr>
        <w:t>г. №</w:t>
      </w:r>
      <w:r w:rsidR="004D7138">
        <w:rPr>
          <w:color w:val="000000"/>
        </w:rPr>
        <w:t xml:space="preserve"> 200</w:t>
      </w:r>
      <w:r w:rsidR="000346E0">
        <w:rPr>
          <w:color w:val="000000"/>
        </w:rPr>
        <w:t xml:space="preserve"> </w:t>
      </w:r>
      <w:r w:rsidR="00AD6F15">
        <w:rPr>
          <w:color w:val="000000"/>
        </w:rPr>
        <w:t xml:space="preserve"> </w:t>
      </w:r>
      <w:r w:rsidR="008B7DCC">
        <w:rPr>
          <w:color w:val="000000"/>
        </w:rPr>
        <w:t xml:space="preserve"> 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r w:rsidR="008B7DCC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color w:val="000000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Цели создания и основные принципы формирования, ведения, ежегодного дополнения и обнародования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Перечень представляет собой реестр объектов муниципального имущества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Формирование Перечня осуществляется в целях: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2.2.1.Предоставления имущества, принадлежащего на праве собственности </w:t>
      </w:r>
      <w:proofErr w:type="spellStart"/>
      <w:r w:rsidR="00E96CC6">
        <w:rPr>
          <w:iCs/>
          <w:color w:val="000000"/>
        </w:rPr>
        <w:t>Саль</w:t>
      </w:r>
      <w:bookmarkStart w:id="0" w:name="_GoBack"/>
      <w:bookmarkEnd w:id="0"/>
      <w:r w:rsidR="00E96CC6">
        <w:rPr>
          <w:iCs/>
          <w:color w:val="000000"/>
        </w:rPr>
        <w:t>скому</w:t>
      </w:r>
      <w:proofErr w:type="spellEnd"/>
      <w:r>
        <w:rPr>
          <w:iCs/>
          <w:color w:val="000000"/>
        </w:rPr>
        <w:t xml:space="preserve"> сельскому поселению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2.2.2.     </w:t>
      </w:r>
      <w:proofErr w:type="gramStart"/>
      <w:r>
        <w:rPr>
          <w:color w:val="000000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 w:rsidR="00E96CC6">
        <w:rPr>
          <w:iCs/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2.2.3. Реализации полномочий органов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мест</w:t>
      </w:r>
      <w:r w:rsidR="00E96CC6">
        <w:rPr>
          <w:iCs/>
          <w:color w:val="000000"/>
        </w:rPr>
        <w:t>ного самоуправления 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2.2.4.     Повышения эффективности управления муниципальным имуществом, находящимся в собственности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3A1447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A01DB">
        <w:t xml:space="preserve">2.3 </w:t>
      </w:r>
      <w:r>
        <w:t xml:space="preserve"> </w:t>
      </w:r>
      <w:r w:rsidR="00E734A1">
        <w:rPr>
          <w:color w:val="000000"/>
        </w:rPr>
        <w:t xml:space="preserve"> Формирование и ведение Перечня основывается на следующих основных принципах: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2.3.2. Открытость и доступность сведений об имуществе в Перечне.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2.3.3. 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</w:t>
      </w:r>
      <w:r>
        <w:rPr>
          <w:iCs/>
          <w:color w:val="000000"/>
        </w:rPr>
        <w:t>Приморского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 w:rsidR="003B3481"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</w:t>
      </w:r>
      <w:r>
        <w:rPr>
          <w:iCs/>
          <w:color w:val="000000"/>
        </w:rPr>
        <w:t>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A1447" w:rsidRDefault="003A1447" w:rsidP="00E734A1">
      <w:pPr>
        <w:ind w:firstLine="709"/>
        <w:jc w:val="both"/>
        <w:rPr>
          <w:color w:val="000000"/>
        </w:rPr>
      </w:pPr>
      <w:r w:rsidRPr="00DA01DB">
        <w:t>2.3</w:t>
      </w:r>
      <w:r>
        <w:t>.5.</w:t>
      </w:r>
      <w:r w:rsidRPr="00DA01DB">
        <w:t xml:space="preserve"> </w:t>
      </w:r>
      <w:r>
        <w:t>Взаимодействию с  Уполномоченным органом по ведению  реестров СМП - получателей поддержки (Федеральная налоговая служба).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указанных в подпунктах 6, 8 и 9 пункта 2 статьи 39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Земельного кодекса Российской Федерации.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Формирование, ведение и ежегодное дополнение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Перечень, изменения и ежегодное дополнение в него утверждаются решением </w:t>
      </w:r>
      <w:r>
        <w:t xml:space="preserve">муниципального комитета </w:t>
      </w:r>
      <w:r w:rsidR="009C348A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Перечень формируется в виде информационной базы данных, содержащей объекты учета, по форме приложения 1 к настоящему Порядку.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 Ведение Перечня осуществляется </w:t>
      </w:r>
      <w:r w:rsidR="009C348A">
        <w:t>администрацией Сальского</w:t>
      </w:r>
      <w:r>
        <w:t xml:space="preserve"> сельского поселения</w:t>
      </w:r>
      <w:r>
        <w:rPr>
          <w:color w:val="FF0000"/>
        </w:rPr>
        <w:t xml:space="preserve"> </w:t>
      </w:r>
      <w:r>
        <w:rPr>
          <w:color w:val="000000"/>
        </w:rPr>
        <w:t>в электронной форме.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3.4. </w:t>
      </w:r>
      <w: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i/>
          <w:iCs/>
        </w:rPr>
        <w:t xml:space="preserve"> </w:t>
      </w:r>
      <w:r w:rsidR="009C348A">
        <w:rPr>
          <w:iCs/>
        </w:rPr>
        <w:t>администрацией  Сальского</w:t>
      </w:r>
      <w:r>
        <w:rPr>
          <w:iCs/>
        </w:rPr>
        <w:t xml:space="preserve"> сельского поселения</w:t>
      </w:r>
      <w:r>
        <w:rPr>
          <w:i/>
          <w:iCs/>
        </w:rPr>
        <w:t xml:space="preserve"> </w:t>
      </w:r>
      <w:proofErr w:type="gramStart"/>
      <w:r>
        <w:t>в</w:t>
      </w:r>
      <w:proofErr w:type="gramEnd"/>
      <w:r>
        <w:t>: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- Уполномоченный орган (Федеральная налоговая служба) в форме электронного документа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4D7138" w:rsidRDefault="004D7138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>
        <w:rPr>
          <w:color w:val="FF0000"/>
        </w:rPr>
        <w:t xml:space="preserve"> </w:t>
      </w:r>
      <w:r>
        <w:rPr>
          <w:color w:val="000000"/>
        </w:rPr>
        <w:t>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В перечень вносятся сведения об имуществе, соответствующем следующим критериям: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734A1" w:rsidRPr="00937BF8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3.5.2</w:t>
      </w:r>
      <w:r w:rsidR="00AD6F15">
        <w:t xml:space="preserve">. В отношении </w:t>
      </w:r>
      <w:r w:rsidR="00230F54">
        <w:t xml:space="preserve"> имущества федеральными</w:t>
      </w:r>
      <w:r w:rsidR="00937BF8">
        <w:t xml:space="preserve"> 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37BF8"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3.5.3. Имущество не является объектом религиозного назначения.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3.5.4. Имущество не является объектом незавершенного строительства</w:t>
      </w:r>
      <w:r w:rsidR="00937BF8">
        <w:rPr>
          <w:color w:val="000000"/>
        </w:rPr>
        <w:t>, объектом жилищного  фонда или объектом сети инженерно – технического обеспечения, к которому подключен объект жилищного фонда</w:t>
      </w:r>
      <w:r>
        <w:rPr>
          <w:color w:val="000000"/>
        </w:rPr>
        <w:t>*.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3.5.5.   </w:t>
      </w:r>
      <w:r w:rsidR="003A1447">
        <w:rPr>
          <w:color w:val="000000"/>
        </w:rPr>
        <w:t xml:space="preserve"> В отношении имущества Сальского сельского поселения</w:t>
      </w:r>
      <w:r>
        <w:rPr>
          <w:color w:val="000000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937BF8" w:rsidRDefault="00937BF8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3.5.6. Имущество не подлежит приватизации в соответствии с прогнозным планом (программой) приватизации имущества.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3.5.7. Имущество не признано аварийным и подлежащим сносу</w:t>
      </w:r>
      <w:r w:rsidR="00D20109">
        <w:rPr>
          <w:color w:val="000000"/>
        </w:rPr>
        <w:t xml:space="preserve"> или  реконструкции</w:t>
      </w:r>
      <w:r>
        <w:rPr>
          <w:color w:val="000000"/>
        </w:rPr>
        <w:t>.</w:t>
      </w:r>
    </w:p>
    <w:p w:rsidR="00E734A1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20109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3.5.9. Земельный участок не относится к земельным участкам,  предусмотренным  подпунктам 1-10, 13-15, 18 и 19 пункта 8 статьи 39 11 Земельного кодекса Российской Федерации, за исключением  земельных участков, предоставленных в аренду субъектам малого и среднего предпринимательства.</w:t>
      </w:r>
    </w:p>
    <w:p w:rsidR="00D20109" w:rsidRDefault="00230F54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3.5.10. В отношении имущества</w:t>
      </w:r>
      <w:r w:rsidR="00D20109">
        <w:rPr>
          <w:color w:val="000000"/>
        </w:rPr>
        <w:t>, закрепленного на праве хозяйственного ведения или операт</w:t>
      </w:r>
      <w:r w:rsidR="00415AED">
        <w:rPr>
          <w:color w:val="000000"/>
        </w:rPr>
        <w:t xml:space="preserve">ивного управления за </w:t>
      </w:r>
      <w:r>
        <w:rPr>
          <w:color w:val="000000"/>
        </w:rPr>
        <w:t xml:space="preserve"> муниципальным</w:t>
      </w:r>
      <w:r w:rsidR="00D20109">
        <w:rPr>
          <w:color w:val="000000"/>
        </w:rPr>
        <w:t xml:space="preserve"> унитарным предприятием, на праве операт</w:t>
      </w:r>
      <w:r w:rsidR="00415AED">
        <w:rPr>
          <w:color w:val="000000"/>
        </w:rPr>
        <w:t>ивного управления за</w:t>
      </w:r>
      <w:r>
        <w:rPr>
          <w:color w:val="000000"/>
        </w:rPr>
        <w:t xml:space="preserve"> муниципальным</w:t>
      </w:r>
      <w:r w:rsidR="00415AED">
        <w:rPr>
          <w:color w:val="000000"/>
        </w:rPr>
        <w:t xml:space="preserve"> учреждением,  представлено</w:t>
      </w:r>
      <w:r w:rsidR="00D20109">
        <w:rPr>
          <w:color w:val="000000"/>
        </w:rPr>
        <w:t xml:space="preserve"> предложение такого предприятия или учреждения о включени</w:t>
      </w:r>
      <w:r w:rsidR="00415AED">
        <w:rPr>
          <w:color w:val="000000"/>
        </w:rPr>
        <w:t xml:space="preserve">и соответствующего  </w:t>
      </w:r>
      <w:r w:rsidR="00D20109">
        <w:rPr>
          <w:color w:val="000000"/>
        </w:rPr>
        <w:t xml:space="preserve">  имущества в перечень</w:t>
      </w:r>
      <w:r w:rsidR="00415AED">
        <w:rPr>
          <w:color w:val="000000"/>
        </w:rPr>
        <w:t xml:space="preserve">,  а также согласие </w:t>
      </w:r>
      <w:r w:rsidR="00D20109">
        <w:rPr>
          <w:color w:val="000000"/>
        </w:rPr>
        <w:t xml:space="preserve"> </w:t>
      </w:r>
      <w:r>
        <w:rPr>
          <w:color w:val="000000"/>
        </w:rPr>
        <w:t xml:space="preserve"> администрации Сальского сельского поселения</w:t>
      </w:r>
      <w:r w:rsidR="00D20109">
        <w:rPr>
          <w:color w:val="000000"/>
        </w:rPr>
        <w:t>,  на включ</w:t>
      </w:r>
      <w:r w:rsidR="00415AED">
        <w:rPr>
          <w:color w:val="000000"/>
        </w:rPr>
        <w:t xml:space="preserve">ение </w:t>
      </w:r>
      <w:r w:rsidR="00D20109">
        <w:rPr>
          <w:color w:val="000000"/>
        </w:rPr>
        <w:t xml:space="preserve"> имущество в перечень. </w:t>
      </w:r>
    </w:p>
    <w:p w:rsidR="00415AED" w:rsidRDefault="00415AED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3.5.11. </w:t>
      </w:r>
      <w:proofErr w:type="gramStart"/>
      <w:r>
        <w:rPr>
          <w:color w:val="000000"/>
        </w:rPr>
        <w:t>Движимое 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   Виды имущества, включаемые в Перечень: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3.6.1. 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износа,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3.6.2.  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3.6.4.    Земельные участки, находящиеся в муниципальной собственности, в том числе из состава земель сельскохозяйственного назначения, а также земельные участки, </w:t>
      </w:r>
      <w:r>
        <w:t>муниципальная</w:t>
      </w:r>
      <w:r>
        <w:rPr>
          <w:color w:val="000000"/>
        </w:rPr>
        <w:t xml:space="preserve"> собственность на которые не разграничена.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3.6.5.  Имущество, закрепленное на праве хозяйственного ведения за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 местного самоуправления, о включении имущества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3.6.6. Инвестиционные площадки.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t xml:space="preserve">муниципального комитета </w:t>
      </w:r>
      <w:r w:rsidR="00362F47">
        <w:rPr>
          <w:color w:val="000000"/>
        </w:rPr>
        <w:t>Сальского</w:t>
      </w:r>
      <w:r>
        <w:rPr>
          <w:color w:val="000000"/>
        </w:rPr>
        <w:t xml:space="preserve"> сельского поселения на основе предложений </w:t>
      </w:r>
      <w:r w:rsidR="00362F47">
        <w:rPr>
          <w:color w:val="000000"/>
        </w:rPr>
        <w:t>администрации Сальского</w:t>
      </w:r>
      <w:r>
        <w:rPr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iCs/>
          <w:color w:val="000000"/>
        </w:rPr>
        <w:t>Приморского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</w:t>
      </w:r>
      <w:proofErr w:type="gramEnd"/>
      <w:r>
        <w:rPr>
          <w:color w:val="000000"/>
        </w:rPr>
        <w:t xml:space="preserve">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jc w:val="both"/>
      </w:pPr>
      <w:r>
        <w:t xml:space="preserve"> ______________________________________________________________________________</w:t>
      </w:r>
    </w:p>
    <w:p w:rsidR="00E734A1" w:rsidRDefault="00E734A1" w:rsidP="00E734A1">
      <w:pPr>
        <w:jc w:val="both"/>
      </w:pPr>
      <w:r>
        <w:rPr>
          <w:color w:val="000000"/>
          <w:vertAlign w:val="superscript"/>
        </w:rPr>
        <w:t xml:space="preserve">          *</w:t>
      </w:r>
      <w:r>
        <w:rPr>
          <w:color w:val="000000"/>
        </w:rPr>
        <w:t xml:space="preserve"> </w:t>
      </w:r>
      <w:r>
        <w:t>За исключением случаев, когда в отношении объектов незавершенного строительства установлен особый порядок распоряжения.</w:t>
      </w:r>
    </w:p>
    <w:p w:rsidR="00E734A1" w:rsidRDefault="00E734A1" w:rsidP="00E734A1">
      <w:pPr>
        <w:ind w:firstLine="709"/>
        <w:jc w:val="both"/>
        <w:rPr>
          <w:color w:val="FF0000"/>
        </w:rPr>
      </w:pPr>
    </w:p>
    <w:p w:rsidR="00E734A1" w:rsidRDefault="00E734A1" w:rsidP="00000870">
      <w:pPr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3.8.      </w:t>
      </w:r>
      <w:r>
        <w:t>Рассмотрение 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>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принимается одно из следующих решений: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3.8.3. Об отказе в учете предложений.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3.9.   Подготовка соответствующих нормативных правовых актов, перечисленных в подпунктах 3.8.1, 3.8.2 </w:t>
      </w:r>
      <w:r w:rsidR="003A1447">
        <w:rPr>
          <w:color w:val="000000"/>
        </w:rPr>
        <w:t xml:space="preserve"> пункта 3.8 настоящего Порядка</w:t>
      </w:r>
      <w:r>
        <w:rPr>
          <w:color w:val="000000"/>
        </w:rPr>
        <w:t>, осуществляется в течение 30 календарных дней со дня принятия соответствующего решения.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3.10.1. Имущество не соответствует критериям, установленным пунктом 3.5 настоящего Порядка.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3.10.3. 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3.11. В случае принятия решения об отказе в учете поступившего предложения </w:t>
      </w:r>
      <w:r>
        <w:t>му</w:t>
      </w:r>
      <w:r w:rsidR="003E06D2">
        <w:t>ниципальный комитет Сальского</w:t>
      </w:r>
      <w:r>
        <w:t xml:space="preserve"> сельского поселения</w:t>
      </w:r>
      <w:r>
        <w:rPr>
          <w:color w:val="000000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 Сведения о муниципальном имуществе </w:t>
      </w:r>
      <w:r w:rsidR="003E06D2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могут быть исключены из Перечня, если: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3.12.1.  В течение 2 лет со дня включения сведений о муниципальном имуществе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Перечень в отношении такого имущества от субъектов малого и среднего предпринимательства не поступило:</w:t>
      </w: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6D6B7D"/>
        </w:rPr>
      </w:pPr>
      <w:r>
        <w:rPr>
          <w:color w:val="000000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6D6B7D"/>
        </w:rPr>
        <w:t xml:space="preserve">            </w:t>
      </w:r>
      <w:r>
        <w:rPr>
          <w:color w:val="000000"/>
        </w:rPr>
        <w:t>- ни одного заявления о предоставлении имущества, в отношении</w:t>
      </w:r>
      <w:r>
        <w:t xml:space="preserve"> </w:t>
      </w:r>
      <w:r>
        <w:rPr>
          <w:color w:val="000000"/>
        </w:rPr>
        <w:t>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3.12.2. 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3.12.3.  Отсутствует согласие со стороны субъекта малого и среднего предпринимательства, арендующего имущество.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3.12.4.     Право собственности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имущество прекращено по решению суда или в ином установленном законом порядке.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Обнародование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Перечень и внесенные в него изменения подлежат: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 Обязательному обнародованию в средствах массовой информации в течение 10 рабочих дней со дня утверждения.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  Размещению на официальном сайте </w:t>
      </w:r>
      <w:r w:rsidR="003E06D2">
        <w:t>Сальского</w:t>
      </w:r>
      <w:r>
        <w:t xml:space="preserve"> сельского поселения</w:t>
      </w:r>
      <w:r>
        <w:rPr>
          <w:color w:val="000000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        регулированию         в         сфере        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rPr>
          <w:sz w:val="20"/>
          <w:szCs w:val="20"/>
        </w:rPr>
        <w:sectPr w:rsidR="00E734A1" w:rsidSect="004D7138">
          <w:pgSz w:w="11906" w:h="16838"/>
          <w:pgMar w:top="142" w:right="850" w:bottom="851" w:left="1276" w:header="708" w:footer="708" w:gutter="0"/>
          <w:cols w:space="720"/>
        </w:sectPr>
      </w:pP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E734A1">
        <w:rPr>
          <w:sz w:val="20"/>
          <w:szCs w:val="20"/>
        </w:rPr>
        <w:t xml:space="preserve"> сельского поселения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D7138">
        <w:rPr>
          <w:sz w:val="20"/>
          <w:szCs w:val="20"/>
        </w:rPr>
        <w:t>13.08</w:t>
      </w:r>
      <w:r>
        <w:rPr>
          <w:sz w:val="20"/>
          <w:szCs w:val="20"/>
        </w:rPr>
        <w:t xml:space="preserve">.2020 г. </w:t>
      </w:r>
      <w:r w:rsidR="0000087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4D7138">
        <w:rPr>
          <w:sz w:val="20"/>
          <w:szCs w:val="20"/>
        </w:rPr>
        <w:t xml:space="preserve"> 200</w:t>
      </w:r>
      <w:r>
        <w:rPr>
          <w:sz w:val="20"/>
          <w:szCs w:val="20"/>
        </w:rPr>
        <w:t xml:space="preserve"> </w:t>
      </w: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center"/>
        <w:rPr>
          <w:sz w:val="28"/>
          <w:szCs w:val="28"/>
        </w:rPr>
      </w:pPr>
    </w:p>
    <w:p w:rsidR="00E734A1" w:rsidRDefault="00E734A1" w:rsidP="00E734A1">
      <w:pPr>
        <w:jc w:val="center"/>
        <w:rPr>
          <w:sz w:val="20"/>
          <w:szCs w:val="20"/>
        </w:rPr>
      </w:pPr>
    </w:p>
    <w:p w:rsidR="00E734A1" w:rsidRDefault="00E734A1" w:rsidP="00E734A1"/>
    <w:p w:rsidR="00E734A1" w:rsidRDefault="00E734A1" w:rsidP="00E734A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E734A1" w:rsidRDefault="00E734A1" w:rsidP="00E734A1">
      <w:pPr>
        <w:jc w:val="right"/>
        <w:rPr>
          <w:sz w:val="22"/>
          <w:szCs w:val="22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34A1" w:rsidRDefault="00E734A1" w:rsidP="00E734A1">
      <w:pPr>
        <w:jc w:val="center"/>
        <w:rPr>
          <w:sz w:val="22"/>
          <w:szCs w:val="22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3"/>
        <w:gridCol w:w="1417"/>
        <w:gridCol w:w="1559"/>
        <w:gridCol w:w="1842"/>
        <w:gridCol w:w="1985"/>
        <w:gridCol w:w="1701"/>
      </w:tblGrid>
      <w:tr w:rsidR="00E734A1" w:rsidTr="003E06D2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E734A1" w:rsidTr="003E06D2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rPr>
                <w:sz w:val="22"/>
                <w:szCs w:val="22"/>
              </w:rPr>
            </w:pPr>
          </w:p>
          <w:p w:rsidR="00E734A1" w:rsidRDefault="00E734A1">
            <w:pPr>
              <w:rPr>
                <w:sz w:val="22"/>
                <w:szCs w:val="22"/>
              </w:rPr>
            </w:pPr>
          </w:p>
        </w:tc>
      </w:tr>
    </w:tbl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>
      <w:pPr>
        <w:jc w:val="both"/>
        <w:rPr>
          <w:color w:val="FF0000"/>
        </w:rPr>
      </w:pPr>
    </w:p>
    <w:p w:rsidR="00945160" w:rsidRDefault="00945160"/>
    <w:sectPr w:rsidR="009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F"/>
    <w:rsid w:val="00000870"/>
    <w:rsid w:val="000346E0"/>
    <w:rsid w:val="00070360"/>
    <w:rsid w:val="00230F54"/>
    <w:rsid w:val="00362F47"/>
    <w:rsid w:val="003A1447"/>
    <w:rsid w:val="003B3481"/>
    <w:rsid w:val="003E06D2"/>
    <w:rsid w:val="00415AED"/>
    <w:rsid w:val="004D7138"/>
    <w:rsid w:val="005A6C06"/>
    <w:rsid w:val="006635F8"/>
    <w:rsid w:val="007D6B7F"/>
    <w:rsid w:val="008B7DCC"/>
    <w:rsid w:val="00937BF8"/>
    <w:rsid w:val="00945160"/>
    <w:rsid w:val="009C348A"/>
    <w:rsid w:val="00AD6F15"/>
    <w:rsid w:val="00AF264C"/>
    <w:rsid w:val="00AF6566"/>
    <w:rsid w:val="00C2134F"/>
    <w:rsid w:val="00D20109"/>
    <w:rsid w:val="00D76D05"/>
    <w:rsid w:val="00E734A1"/>
    <w:rsid w:val="00E96CC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2020-08-14T00:07:00Z</cp:lastPrinted>
  <dcterms:created xsi:type="dcterms:W3CDTF">2020-04-07T01:41:00Z</dcterms:created>
  <dcterms:modified xsi:type="dcterms:W3CDTF">2020-08-14T00:13:00Z</dcterms:modified>
</cp:coreProperties>
</file>