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3" w:rsidRDefault="004F41B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F41B3" w:rsidRDefault="004F41B3" w:rsidP="001454E2">
      <w:pPr>
        <w:pStyle w:val="ConsPlusTitle"/>
        <w:jc w:val="center"/>
      </w:pPr>
    </w:p>
    <w:p w:rsidR="004F41B3" w:rsidRPr="001454E2" w:rsidRDefault="004F41B3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564301803" r:id="rId7"/>
        </w:object>
      </w:r>
    </w:p>
    <w:p w:rsidR="004F41B3" w:rsidRPr="0063528B" w:rsidRDefault="004F41B3" w:rsidP="00116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САЛЬСКОГО СЕЛЬСКОГО ПОСЕЛЕНИЯ</w:t>
      </w:r>
    </w:p>
    <w:p w:rsidR="004F41B3" w:rsidRPr="0063528B" w:rsidRDefault="004F41B3" w:rsidP="00116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4F41B3" w:rsidRPr="0063528B" w:rsidRDefault="004F41B3" w:rsidP="00116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4F41B3" w:rsidRDefault="004F41B3" w:rsidP="00116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41B3" w:rsidRPr="0063528B" w:rsidRDefault="004F41B3" w:rsidP="00116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4F41B3" w:rsidRPr="0063528B" w:rsidRDefault="004F41B3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21.02.2017 г                                             с</w:t>
      </w:r>
      <w:proofErr w:type="gramStart"/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альское                                                       №  18</w:t>
      </w:r>
    </w:p>
    <w:p w:rsidR="004F41B3" w:rsidRPr="0063528B" w:rsidRDefault="004F41B3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Сальского сельского поселения от 01.09.2016 г. № 37 «Об утверждении нормативных затрат на обеспечение функций администрации  Сальского сельского поселения» </w:t>
      </w:r>
    </w:p>
    <w:p w:rsidR="004F41B3" w:rsidRDefault="004F41B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          </w:t>
      </w:r>
    </w:p>
    <w:p w:rsidR="004F41B3" w:rsidRPr="0063528B" w:rsidRDefault="004F41B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63528B">
        <w:rPr>
          <w:rFonts w:ascii="Times New Roman" w:hAnsi="Times New Roman"/>
          <w:sz w:val="24"/>
          <w:szCs w:val="24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Сальского сельского поселения от    01 сентября 2016 года № 36   «</w:t>
      </w:r>
      <w:r w:rsidRPr="0063528B">
        <w:rPr>
          <w:rFonts w:ascii="Times New Roman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Сальского сельского поселения и подведомственных им муниципальным</w:t>
      </w:r>
      <w:proofErr w:type="gramEnd"/>
      <w:r w:rsidRPr="0063528B">
        <w:rPr>
          <w:rFonts w:ascii="Times New Roman" w:hAnsi="Times New Roman"/>
          <w:bCs/>
          <w:sz w:val="24"/>
          <w:szCs w:val="24"/>
        </w:rPr>
        <w:t xml:space="preserve"> казенным учреждениям</w:t>
      </w:r>
      <w:r w:rsidRPr="0063528B">
        <w:rPr>
          <w:rFonts w:ascii="Times New Roman" w:hAnsi="Times New Roman"/>
          <w:sz w:val="24"/>
          <w:szCs w:val="24"/>
        </w:rPr>
        <w:t xml:space="preserve">, администрация Сальского сельского поселения </w:t>
      </w:r>
    </w:p>
    <w:p w:rsidR="004F41B3" w:rsidRDefault="004F41B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41B3" w:rsidRPr="0063528B" w:rsidRDefault="004F41B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</w:t>
      </w:r>
    </w:p>
    <w:p w:rsidR="004F41B3" w:rsidRPr="0063528B" w:rsidRDefault="004F41B3" w:rsidP="00066E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         1. Внести в постановление администрации Сальского сельского поселения «Об утверждении нормативных затрат на обеспечение функций администрации Сальского сельского поселения» утвержденное  01.09.2016 г. № 37 следующие изменения:</w:t>
      </w:r>
    </w:p>
    <w:p w:rsidR="004F41B3" w:rsidRPr="0063528B" w:rsidRDefault="004F41B3" w:rsidP="00066E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1.1. В Разделе 1 пункта  «Затраты на услуги связи» Приложения  дополнить подпунктом 3 следующего содержания:</w:t>
      </w:r>
    </w:p>
    <w:p w:rsidR="004F41B3" w:rsidRPr="0063528B" w:rsidRDefault="004F41B3" w:rsidP="007D43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«3. 3атраты  на услуги почтовой связи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3240"/>
        <w:gridCol w:w="2952"/>
      </w:tblGrid>
      <w:tr w:rsidR="004F41B3" w:rsidRPr="0063528B" w:rsidTr="0063528B">
        <w:trPr>
          <w:trHeight w:val="565"/>
        </w:trPr>
        <w:tc>
          <w:tcPr>
            <w:tcW w:w="1188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</w:t>
            </w:r>
          </w:p>
        </w:tc>
        <w:tc>
          <w:tcPr>
            <w:tcW w:w="324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отправлений (приобретений) в год </w:t>
            </w:r>
          </w:p>
        </w:tc>
        <w:tc>
          <w:tcPr>
            <w:tcW w:w="2952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Цена одного отправления (приобретения)</w:t>
            </w:r>
          </w:p>
        </w:tc>
      </w:tr>
      <w:tr w:rsidR="004F41B3" w:rsidRPr="0063528B" w:rsidTr="0063528B">
        <w:tc>
          <w:tcPr>
            <w:tcW w:w="1188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 (конверты)</w:t>
            </w:r>
          </w:p>
        </w:tc>
        <w:tc>
          <w:tcPr>
            <w:tcW w:w="324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2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25 рублей</w:t>
            </w:r>
          </w:p>
        </w:tc>
      </w:tr>
    </w:tbl>
    <w:p w:rsidR="004F41B3" w:rsidRDefault="004F41B3" w:rsidP="009217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1B3" w:rsidRPr="0063528B" w:rsidRDefault="004F41B3" w:rsidP="009217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lastRenderedPageBreak/>
        <w:t>1.2. В Разделе 2 пункта «Затраты на приобретение материальных запасов, не отнесенные  к затратам на приобретение  материальных запасов  в рамках затрат на информационно – коммуникационные технологии» Приложения дополнить пунктом  4 следующего содержания:</w:t>
      </w:r>
    </w:p>
    <w:p w:rsidR="004F41B3" w:rsidRDefault="004F41B3" w:rsidP="00473F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41B3" w:rsidRPr="0063528B" w:rsidRDefault="004F41B3" w:rsidP="00473F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 xml:space="preserve">«4. Затраты на приобретение горюче </w:t>
      </w:r>
      <w:proofErr w:type="gramStart"/>
      <w:r w:rsidRPr="0063528B"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 w:rsidRPr="0063528B">
        <w:rPr>
          <w:rFonts w:ascii="Times New Roman" w:hAnsi="Times New Roman"/>
          <w:sz w:val="24"/>
          <w:szCs w:val="24"/>
          <w:lang w:eastAsia="ru-RU"/>
        </w:rPr>
        <w:t>мазочных материалов.</w:t>
      </w:r>
    </w:p>
    <w:p w:rsidR="004F41B3" w:rsidRPr="0063528B" w:rsidRDefault="004F41B3" w:rsidP="00473F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2520"/>
        <w:gridCol w:w="2232"/>
      </w:tblGrid>
      <w:tr w:rsidR="004F41B3" w:rsidRPr="0063528B" w:rsidTr="007155A1">
        <w:tc>
          <w:tcPr>
            <w:tcW w:w="1008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</w:tcPr>
          <w:p w:rsidR="004F41B3" w:rsidRPr="0063528B" w:rsidRDefault="004F41B3" w:rsidP="006352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 w:rsidR="00C17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4F41B3" w:rsidRPr="0063528B" w:rsidTr="007155A1">
        <w:tc>
          <w:tcPr>
            <w:tcW w:w="1008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252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F41B3" w:rsidRPr="0063528B" w:rsidTr="007155A1">
        <w:tc>
          <w:tcPr>
            <w:tcW w:w="1008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F41B3" w:rsidRPr="0063528B" w:rsidTr="007155A1">
        <w:tc>
          <w:tcPr>
            <w:tcW w:w="1008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:rsidR="004F41B3" w:rsidRPr="0063528B" w:rsidRDefault="004F41B3" w:rsidP="00715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28B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:rsidR="004F41B3" w:rsidRPr="0063528B" w:rsidRDefault="004F41B3" w:rsidP="004B67E1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В разделе 2 Приложения  дополнить пунктами 5, 6:</w:t>
      </w:r>
    </w:p>
    <w:p w:rsidR="004F41B3" w:rsidRPr="0063528B" w:rsidRDefault="004F41B3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sz w:val="24"/>
          <w:szCs w:val="24"/>
        </w:rPr>
      </w:pPr>
      <w:r w:rsidRPr="0063528B">
        <w:rPr>
          <w:b w:val="0"/>
          <w:sz w:val="24"/>
          <w:szCs w:val="24"/>
        </w:rPr>
        <w:t>«</w:t>
      </w:r>
      <w:r w:rsidRPr="0063528B">
        <w:rPr>
          <w:sz w:val="24"/>
          <w:szCs w:val="24"/>
        </w:rPr>
        <w:t xml:space="preserve">5. Затраты на капитальный ремонт муниципального имущества </w:t>
      </w:r>
    </w:p>
    <w:p w:rsidR="004F41B3" w:rsidRPr="0063528B" w:rsidRDefault="004F41B3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b w:val="0"/>
          <w:sz w:val="24"/>
          <w:szCs w:val="24"/>
        </w:rPr>
      </w:pPr>
      <w:r w:rsidRPr="0063528B">
        <w:rPr>
          <w:b w:val="0"/>
          <w:sz w:val="24"/>
          <w:szCs w:val="24"/>
        </w:rPr>
        <w:t xml:space="preserve">5.1. Затраты на капитальный ремонт муниципального имущества определяются на основании затрат, связанных со строительными работами и затрат на разработку проектной документации. </w:t>
      </w:r>
    </w:p>
    <w:p w:rsidR="004F41B3" w:rsidRPr="0063528B" w:rsidRDefault="004F41B3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b w:val="0"/>
          <w:sz w:val="24"/>
          <w:szCs w:val="24"/>
        </w:rPr>
      </w:pPr>
      <w:r w:rsidRPr="0063528B">
        <w:rPr>
          <w:b w:val="0"/>
          <w:sz w:val="24"/>
          <w:szCs w:val="24"/>
        </w:rPr>
        <w:t xml:space="preserve">5.2. </w:t>
      </w:r>
      <w:proofErr w:type="gramStart"/>
      <w:r w:rsidRPr="0063528B">
        <w:rPr>
          <w:b w:val="0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осуществляющими функции по выработке государственной политики и нормативно-правовому регулированию в сфере строительства. </w:t>
      </w:r>
      <w:proofErr w:type="gramEnd"/>
    </w:p>
    <w:p w:rsidR="004F41B3" w:rsidRPr="0063528B" w:rsidRDefault="004F41B3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b w:val="0"/>
          <w:sz w:val="24"/>
          <w:szCs w:val="24"/>
        </w:rPr>
      </w:pPr>
      <w:r w:rsidRPr="0063528B">
        <w:rPr>
          <w:b w:val="0"/>
          <w:sz w:val="24"/>
          <w:szCs w:val="24"/>
        </w:rPr>
        <w:t>5.3. Затраты на разработку проектной документации определяются в соответствии со статьей 22 Федерального закона от 5 апреля 2013 года №44 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</w:t>
      </w:r>
      <w:proofErr w:type="gramStart"/>
      <w:r w:rsidRPr="0063528B">
        <w:rPr>
          <w:b w:val="0"/>
          <w:sz w:val="24"/>
          <w:szCs w:val="24"/>
        </w:rPr>
        <w:t>.»</w:t>
      </w:r>
      <w:proofErr w:type="gramEnd"/>
    </w:p>
    <w:p w:rsidR="004F41B3" w:rsidRPr="0063528B" w:rsidRDefault="004F41B3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sz w:val="24"/>
          <w:szCs w:val="24"/>
        </w:rPr>
      </w:pPr>
      <w:r w:rsidRPr="0063528B">
        <w:rPr>
          <w:sz w:val="24"/>
          <w:szCs w:val="24"/>
        </w:rPr>
        <w:t xml:space="preserve">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</w:p>
    <w:p w:rsidR="004F41B3" w:rsidRPr="0063528B" w:rsidRDefault="004F41B3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b w:val="0"/>
          <w:sz w:val="24"/>
          <w:szCs w:val="24"/>
        </w:rPr>
      </w:pPr>
      <w:r w:rsidRPr="0063528B">
        <w:rPr>
          <w:b w:val="0"/>
          <w:sz w:val="24"/>
          <w:szCs w:val="24"/>
        </w:rPr>
        <w:t xml:space="preserve">6.1. Затраты на финансовое обеспечение строительства, реконструкции (в том числе с элементами реставрации), технического перевооружения объектов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</w:t>
      </w:r>
      <w:proofErr w:type="gramStart"/>
      <w:r w:rsidRPr="0063528B">
        <w:rPr>
          <w:b w:val="0"/>
          <w:sz w:val="24"/>
          <w:szCs w:val="24"/>
        </w:rPr>
        <w:t>З</w:t>
      </w:r>
      <w:proofErr w:type="gramEnd"/>
      <w:r w:rsidRPr="0063528B">
        <w:rPr>
          <w:b w:val="0"/>
          <w:sz w:val="24"/>
          <w:szCs w:val="24"/>
        </w:rPr>
        <w:t xml:space="preserve"> n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i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i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i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i=1 </w:t>
      </w:r>
      <w:r w:rsidRPr="0063528B">
        <w:rPr>
          <w:b w:val="0"/>
          <w:sz w:val="24"/>
          <w:szCs w:val="24"/>
        </w:rPr>
        <w:sym w:font="Symbol" w:char="F0E5"/>
      </w:r>
      <w:r w:rsidRPr="0063528B">
        <w:rPr>
          <w:b w:val="0"/>
          <w:sz w:val="24"/>
          <w:szCs w:val="24"/>
        </w:rPr>
        <w:t xml:space="preserve"> </w:t>
      </w:r>
      <w:r w:rsidRPr="0063528B">
        <w:rPr>
          <w:b w:val="0"/>
          <w:sz w:val="24"/>
          <w:szCs w:val="24"/>
        </w:rPr>
        <w:sym w:font="Symbol" w:char="F0B4"/>
      </w:r>
      <w:r w:rsidRPr="0063528B">
        <w:rPr>
          <w:b w:val="0"/>
          <w:sz w:val="24"/>
          <w:szCs w:val="24"/>
        </w:rPr>
        <w:t xml:space="preserve"> </w:t>
      </w:r>
      <w:r w:rsidRPr="0063528B">
        <w:rPr>
          <w:b w:val="0"/>
          <w:sz w:val="24"/>
          <w:szCs w:val="24"/>
        </w:rPr>
        <w:sym w:font="Symbol" w:char="F0B4"/>
      </w:r>
      <w:r w:rsidRPr="0063528B">
        <w:rPr>
          <w:b w:val="0"/>
          <w:sz w:val="24"/>
          <w:szCs w:val="24"/>
        </w:rPr>
        <w:t xml:space="preserve"> </w:t>
      </w:r>
      <w:r w:rsidRPr="0063528B">
        <w:rPr>
          <w:b w:val="0"/>
          <w:sz w:val="24"/>
          <w:szCs w:val="24"/>
        </w:rPr>
        <w:sym w:font="Symbol" w:char="F03D"/>
      </w:r>
      <w:r w:rsidRPr="0063528B">
        <w:rPr>
          <w:b w:val="0"/>
          <w:sz w:val="24"/>
          <w:szCs w:val="24"/>
        </w:rPr>
        <w:t xml:space="preserve">З Н Р N  </w:t>
      </w:r>
      <w:proofErr w:type="spellStart"/>
      <w:r w:rsidRPr="0063528B">
        <w:rPr>
          <w:b w:val="0"/>
          <w:sz w:val="24"/>
          <w:szCs w:val="24"/>
        </w:rPr>
        <w:t>Нi</w:t>
      </w:r>
      <w:proofErr w:type="spellEnd"/>
      <w:r w:rsidRPr="0063528B">
        <w:rPr>
          <w:b w:val="0"/>
          <w:sz w:val="24"/>
          <w:szCs w:val="24"/>
        </w:rPr>
        <w:t xml:space="preserve">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</w:t>
      </w:r>
      <w:proofErr w:type="spellStart"/>
      <w:r w:rsidRPr="0063528B">
        <w:rPr>
          <w:b w:val="0"/>
          <w:sz w:val="24"/>
          <w:szCs w:val="24"/>
        </w:rPr>
        <w:t>Рi</w:t>
      </w:r>
      <w:proofErr w:type="spellEnd"/>
      <w:r w:rsidRPr="0063528B">
        <w:rPr>
          <w:b w:val="0"/>
          <w:sz w:val="24"/>
          <w:szCs w:val="24"/>
        </w:rPr>
        <w:t xml:space="preserve">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</w:t>
      </w:r>
      <w:proofErr w:type="spellStart"/>
      <w:r w:rsidRPr="0063528B">
        <w:rPr>
          <w:b w:val="0"/>
          <w:sz w:val="24"/>
          <w:szCs w:val="24"/>
        </w:rPr>
        <w:t>Ni</w:t>
      </w:r>
      <w:proofErr w:type="spellEnd"/>
      <w:r w:rsidRPr="0063528B">
        <w:rPr>
          <w:b w:val="0"/>
          <w:sz w:val="24"/>
          <w:szCs w:val="24"/>
        </w:rPr>
        <w:t xml:space="preserve"> </w:t>
      </w:r>
      <w:proofErr w:type="spellStart"/>
      <w:r w:rsidRPr="0063528B">
        <w:rPr>
          <w:b w:val="0"/>
          <w:sz w:val="24"/>
          <w:szCs w:val="24"/>
        </w:rPr>
        <w:t>гсм</w:t>
      </w:r>
      <w:proofErr w:type="spellEnd"/>
      <w:r w:rsidRPr="0063528B">
        <w:rPr>
          <w:b w:val="0"/>
          <w:sz w:val="24"/>
          <w:szCs w:val="24"/>
        </w:rPr>
        <w:t xml:space="preserve"> капитального строительства определяются в соответствии со статьей 22 Федерального закона от 5 апреля 2013 года №44-ФЗ «О контрактной системе в сфере закупок товаров, работ, услуг для государственных и муниципальных нужд» и с законодательством Российской Федерации о градостроительной деятельности.</w:t>
      </w:r>
    </w:p>
    <w:p w:rsidR="004F41B3" w:rsidRDefault="004F41B3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b w:val="0"/>
          <w:sz w:val="24"/>
          <w:szCs w:val="24"/>
        </w:rPr>
      </w:pPr>
      <w:r w:rsidRPr="0063528B">
        <w:rPr>
          <w:b w:val="0"/>
          <w:sz w:val="24"/>
          <w:szCs w:val="24"/>
        </w:rPr>
        <w:t xml:space="preserve"> 6.2. Затраты на приобретение объектов недвижимого имущества определяются в соответствии со статьей 22 Федерального закона от 5 апреля 2013 года №44-ФЗ «О </w:t>
      </w:r>
      <w:r w:rsidRPr="0063528B">
        <w:rPr>
          <w:b w:val="0"/>
          <w:sz w:val="24"/>
          <w:szCs w:val="24"/>
        </w:rPr>
        <w:lastRenderedPageBreak/>
        <w:t>контрактной системе в сфере закупок товаров, работ, услуг для государственных и муниципальных нужд» и с законодательством Российской Федерации, регулирующим оценочную деятельность в Российской Федерации</w:t>
      </w:r>
      <w:proofErr w:type="gramStart"/>
      <w:r w:rsidRPr="0063528B">
        <w:rPr>
          <w:b w:val="0"/>
          <w:sz w:val="24"/>
          <w:szCs w:val="24"/>
        </w:rPr>
        <w:t>.»</w:t>
      </w:r>
      <w:proofErr w:type="gramEnd"/>
    </w:p>
    <w:p w:rsidR="00AD2A88" w:rsidRPr="0063528B" w:rsidRDefault="00AD2A88" w:rsidP="00116139">
      <w:pPr>
        <w:pStyle w:val="1"/>
        <w:shd w:val="clear" w:color="auto" w:fill="FFFFFF"/>
        <w:spacing w:before="240" w:beforeAutospacing="0" w:after="240" w:afterAutospacing="0"/>
        <w:jc w:val="both"/>
        <w:textAlignment w:val="baseline"/>
        <w:rPr>
          <w:b w:val="0"/>
          <w:bCs w:val="0"/>
          <w:color w:val="2F2F2F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bookmarkStart w:id="0" w:name="_GoBack"/>
      <w:bookmarkEnd w:id="0"/>
    </w:p>
    <w:p w:rsidR="004F41B3" w:rsidRPr="0063528B" w:rsidRDefault="004F41B3" w:rsidP="004B67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3528B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Pr="0063528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3528B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F41B3" w:rsidRDefault="004F41B3" w:rsidP="004B67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3528B">
        <w:rPr>
          <w:rFonts w:ascii="Times New Roman" w:hAnsi="Times New Roman"/>
          <w:sz w:val="24"/>
          <w:szCs w:val="24"/>
          <w:lang w:eastAsia="ru-RU"/>
        </w:rPr>
        <w:t>.Настоящее постановление вступает в силу со дня его обнародования в установленном     порядке.</w:t>
      </w:r>
    </w:p>
    <w:p w:rsidR="004F41B3" w:rsidRPr="0063528B" w:rsidRDefault="004F41B3" w:rsidP="004B67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4F41B3" w:rsidRPr="0063528B" w:rsidRDefault="004F41B3" w:rsidP="004B67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  </w:t>
      </w:r>
      <w:proofErr w:type="spellStart"/>
      <w:r w:rsidRPr="0063528B">
        <w:rPr>
          <w:rFonts w:ascii="Times New Roman" w:hAnsi="Times New Roman"/>
          <w:sz w:val="24"/>
          <w:szCs w:val="24"/>
          <w:lang w:eastAsia="ru-RU"/>
        </w:rPr>
        <w:t>В.С.Губарь</w:t>
      </w:r>
      <w:proofErr w:type="spellEnd"/>
    </w:p>
    <w:p w:rsidR="004F41B3" w:rsidRPr="0063528B" w:rsidRDefault="004F41B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41B3" w:rsidRPr="0063528B" w:rsidRDefault="004F41B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41B3" w:rsidRPr="0063528B" w:rsidRDefault="004F41B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41B3" w:rsidRPr="0063528B" w:rsidRDefault="004F41B3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1B3" w:rsidRPr="0063528B" w:rsidRDefault="004F41B3" w:rsidP="00E1543E">
      <w:pPr>
        <w:rPr>
          <w:rFonts w:ascii="Times New Roman" w:hAnsi="Times New Roman"/>
          <w:sz w:val="24"/>
          <w:szCs w:val="24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41B3" w:rsidRPr="0063528B" w:rsidRDefault="004F41B3">
      <w:pPr>
        <w:rPr>
          <w:rFonts w:ascii="Times New Roman" w:hAnsi="Times New Roman"/>
          <w:sz w:val="24"/>
          <w:szCs w:val="24"/>
        </w:rPr>
      </w:pPr>
    </w:p>
    <w:sectPr w:rsidR="004F41B3" w:rsidRPr="0063528B" w:rsidSect="00074BF7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6B6"/>
    <w:multiLevelType w:val="multilevel"/>
    <w:tmpl w:val="E5AA5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430ED"/>
    <w:rsid w:val="000464BF"/>
    <w:rsid w:val="00056188"/>
    <w:rsid w:val="00056C18"/>
    <w:rsid w:val="0006589D"/>
    <w:rsid w:val="00065F74"/>
    <w:rsid w:val="00066649"/>
    <w:rsid w:val="00066E7D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6139"/>
    <w:rsid w:val="0011714F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53FC0"/>
    <w:rsid w:val="0016028E"/>
    <w:rsid w:val="00165353"/>
    <w:rsid w:val="00165DC1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4D73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729C1"/>
    <w:rsid w:val="00372B26"/>
    <w:rsid w:val="00380BFF"/>
    <w:rsid w:val="00382010"/>
    <w:rsid w:val="00387A3C"/>
    <w:rsid w:val="00394055"/>
    <w:rsid w:val="003A4B87"/>
    <w:rsid w:val="003A68EF"/>
    <w:rsid w:val="003B4480"/>
    <w:rsid w:val="003B48F1"/>
    <w:rsid w:val="003B65FE"/>
    <w:rsid w:val="003C5A31"/>
    <w:rsid w:val="003C77C1"/>
    <w:rsid w:val="003D4618"/>
    <w:rsid w:val="003E01CF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3FAF"/>
    <w:rsid w:val="00477ACC"/>
    <w:rsid w:val="00481E3E"/>
    <w:rsid w:val="00482BF0"/>
    <w:rsid w:val="00495B86"/>
    <w:rsid w:val="004A58D5"/>
    <w:rsid w:val="004B4570"/>
    <w:rsid w:val="004B5C53"/>
    <w:rsid w:val="004B67E1"/>
    <w:rsid w:val="004C0276"/>
    <w:rsid w:val="004C2ADD"/>
    <w:rsid w:val="004C316C"/>
    <w:rsid w:val="004D7FD5"/>
    <w:rsid w:val="004E634C"/>
    <w:rsid w:val="004E747E"/>
    <w:rsid w:val="004F0B84"/>
    <w:rsid w:val="004F41B3"/>
    <w:rsid w:val="0050177F"/>
    <w:rsid w:val="0051249F"/>
    <w:rsid w:val="0052213D"/>
    <w:rsid w:val="005367CB"/>
    <w:rsid w:val="00537817"/>
    <w:rsid w:val="00542760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B0E16"/>
    <w:rsid w:val="005B3998"/>
    <w:rsid w:val="005B566B"/>
    <w:rsid w:val="005D1F2C"/>
    <w:rsid w:val="005D3132"/>
    <w:rsid w:val="005F761B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28B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866A6"/>
    <w:rsid w:val="00690E58"/>
    <w:rsid w:val="006A493B"/>
    <w:rsid w:val="006B2415"/>
    <w:rsid w:val="006B495A"/>
    <w:rsid w:val="006B4BC4"/>
    <w:rsid w:val="006C191B"/>
    <w:rsid w:val="006C3E94"/>
    <w:rsid w:val="006C6A25"/>
    <w:rsid w:val="006D1937"/>
    <w:rsid w:val="006F3A71"/>
    <w:rsid w:val="00700C3D"/>
    <w:rsid w:val="007059AB"/>
    <w:rsid w:val="00710D36"/>
    <w:rsid w:val="00713713"/>
    <w:rsid w:val="00713C35"/>
    <w:rsid w:val="007155A1"/>
    <w:rsid w:val="00733F20"/>
    <w:rsid w:val="00734174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B41A7"/>
    <w:rsid w:val="007B5031"/>
    <w:rsid w:val="007B56B8"/>
    <w:rsid w:val="007C0CFC"/>
    <w:rsid w:val="007D21F8"/>
    <w:rsid w:val="007D2857"/>
    <w:rsid w:val="007D4315"/>
    <w:rsid w:val="007E6094"/>
    <w:rsid w:val="007E65CB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0D81"/>
    <w:rsid w:val="0085461C"/>
    <w:rsid w:val="008554BC"/>
    <w:rsid w:val="00861C3D"/>
    <w:rsid w:val="00861DF8"/>
    <w:rsid w:val="008817D4"/>
    <w:rsid w:val="0089756B"/>
    <w:rsid w:val="008A281D"/>
    <w:rsid w:val="008A6C73"/>
    <w:rsid w:val="008C13D7"/>
    <w:rsid w:val="008C36A6"/>
    <w:rsid w:val="008C7BBE"/>
    <w:rsid w:val="008D5C76"/>
    <w:rsid w:val="008E1F1D"/>
    <w:rsid w:val="008E5936"/>
    <w:rsid w:val="008E5A6B"/>
    <w:rsid w:val="008F03B5"/>
    <w:rsid w:val="00900B7D"/>
    <w:rsid w:val="009027D1"/>
    <w:rsid w:val="00904E6C"/>
    <w:rsid w:val="00907270"/>
    <w:rsid w:val="009101C1"/>
    <w:rsid w:val="00910241"/>
    <w:rsid w:val="009156B3"/>
    <w:rsid w:val="00915988"/>
    <w:rsid w:val="00921775"/>
    <w:rsid w:val="00923439"/>
    <w:rsid w:val="00924B1C"/>
    <w:rsid w:val="0092637C"/>
    <w:rsid w:val="0092735D"/>
    <w:rsid w:val="00937226"/>
    <w:rsid w:val="0094617C"/>
    <w:rsid w:val="00947AAA"/>
    <w:rsid w:val="00967AA1"/>
    <w:rsid w:val="009818D8"/>
    <w:rsid w:val="00996478"/>
    <w:rsid w:val="009A0EB2"/>
    <w:rsid w:val="009A3B27"/>
    <w:rsid w:val="009A47A5"/>
    <w:rsid w:val="009B0817"/>
    <w:rsid w:val="009C181C"/>
    <w:rsid w:val="009C19B7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60AAC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1FF3"/>
    <w:rsid w:val="00AD2A88"/>
    <w:rsid w:val="00AE1FE1"/>
    <w:rsid w:val="00AE3BA5"/>
    <w:rsid w:val="00AE509E"/>
    <w:rsid w:val="00AF00DB"/>
    <w:rsid w:val="00AF21B6"/>
    <w:rsid w:val="00AF2456"/>
    <w:rsid w:val="00AF632C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1780B"/>
    <w:rsid w:val="00C2301A"/>
    <w:rsid w:val="00C2659D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419"/>
    <w:rsid w:val="00CB49C7"/>
    <w:rsid w:val="00CC245D"/>
    <w:rsid w:val="00CF7EFF"/>
    <w:rsid w:val="00D0409B"/>
    <w:rsid w:val="00D10031"/>
    <w:rsid w:val="00D117B6"/>
    <w:rsid w:val="00D13B33"/>
    <w:rsid w:val="00D34EF3"/>
    <w:rsid w:val="00D57FD9"/>
    <w:rsid w:val="00D66C09"/>
    <w:rsid w:val="00D71EF9"/>
    <w:rsid w:val="00D75E63"/>
    <w:rsid w:val="00D90EDF"/>
    <w:rsid w:val="00DA1F83"/>
    <w:rsid w:val="00DA6735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39A9"/>
    <w:rsid w:val="00E1543E"/>
    <w:rsid w:val="00E1564E"/>
    <w:rsid w:val="00E17A86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77456"/>
    <w:rsid w:val="00E94DC6"/>
    <w:rsid w:val="00EA0721"/>
    <w:rsid w:val="00EB0517"/>
    <w:rsid w:val="00EB1638"/>
    <w:rsid w:val="00EB3385"/>
    <w:rsid w:val="00EB44C4"/>
    <w:rsid w:val="00EB5E01"/>
    <w:rsid w:val="00ED05C4"/>
    <w:rsid w:val="00EE17C7"/>
    <w:rsid w:val="00EE2BF1"/>
    <w:rsid w:val="00EE3130"/>
    <w:rsid w:val="00EE59AA"/>
    <w:rsid w:val="00EE70CE"/>
    <w:rsid w:val="00EF053C"/>
    <w:rsid w:val="00EF0834"/>
    <w:rsid w:val="00EF743F"/>
    <w:rsid w:val="00F032FB"/>
    <w:rsid w:val="00F038EB"/>
    <w:rsid w:val="00F03E5A"/>
    <w:rsid w:val="00F05E3A"/>
    <w:rsid w:val="00F149AA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7363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161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09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99"/>
    <w:locked/>
    <w:rsid w:val="0092177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B6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091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18</cp:revision>
  <cp:lastPrinted>2017-03-03T00:57:00Z</cp:lastPrinted>
  <dcterms:created xsi:type="dcterms:W3CDTF">2016-08-26T05:50:00Z</dcterms:created>
  <dcterms:modified xsi:type="dcterms:W3CDTF">2017-08-15T01:30:00Z</dcterms:modified>
</cp:coreProperties>
</file>