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4E" w:rsidRDefault="001B6C4E" w:rsidP="001B6C4E">
      <w:pPr>
        <w:tabs>
          <w:tab w:val="left" w:pos="804"/>
          <w:tab w:val="center" w:pos="47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B6C4E" w:rsidRDefault="001B6C4E" w:rsidP="001B6C4E">
      <w:pPr>
        <w:tabs>
          <w:tab w:val="left" w:pos="804"/>
          <w:tab w:val="center" w:pos="474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6C4E" w:rsidRPr="0099097F" w:rsidRDefault="001B6C4E" w:rsidP="001B6C4E">
      <w:pPr>
        <w:tabs>
          <w:tab w:val="left" w:pos="804"/>
          <w:tab w:val="center" w:pos="474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97F">
        <w:rPr>
          <w:rFonts w:ascii="Times New Roman" w:hAnsi="Times New Roman" w:cs="Times New Roman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27pt" o:ole="">
            <v:imagedata r:id="rId5" o:title=""/>
          </v:shape>
          <o:OLEObject Type="Embed" ProgID="Imaging." ShapeID="_x0000_i1025" DrawAspect="Icon" ObjectID="_1737201525" r:id="rId6"/>
        </w:object>
      </w:r>
    </w:p>
    <w:p w:rsidR="001B6C4E" w:rsidRPr="0099097F" w:rsidRDefault="001B6C4E" w:rsidP="001B6C4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6C4E" w:rsidRPr="00B12AF6" w:rsidRDefault="001B6C4E" w:rsidP="0039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F6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1B6C4E" w:rsidRPr="00B12AF6" w:rsidRDefault="001B6C4E" w:rsidP="0039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F6">
        <w:rPr>
          <w:rFonts w:ascii="Times New Roman" w:hAnsi="Times New Roman" w:cs="Times New Roman"/>
          <w:b/>
          <w:sz w:val="28"/>
          <w:szCs w:val="28"/>
        </w:rPr>
        <w:t xml:space="preserve">ОРЕХОВСКОГО СЕЛЬСКОГО ПОСЕЛЕНИЯ </w:t>
      </w:r>
    </w:p>
    <w:p w:rsidR="001B6C4E" w:rsidRPr="00B12AF6" w:rsidRDefault="001B6C4E" w:rsidP="0039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F6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1B6C4E" w:rsidRPr="00B12AF6" w:rsidRDefault="001B6C4E" w:rsidP="0039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F6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1B6C4E" w:rsidRPr="00B12AF6" w:rsidRDefault="001B6C4E" w:rsidP="001B6C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4E" w:rsidRPr="00B12AF6" w:rsidRDefault="001B6C4E" w:rsidP="001B6C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4E" w:rsidRPr="00B12AF6" w:rsidRDefault="001B6C4E" w:rsidP="001B6C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6C4E" w:rsidRPr="00B12AF6" w:rsidRDefault="001B6C4E" w:rsidP="001B6C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6C4E" w:rsidRDefault="001B6C4E" w:rsidP="001B6C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2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12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12AF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2AF6">
        <w:rPr>
          <w:rFonts w:ascii="Times New Roman" w:hAnsi="Times New Roman" w:cs="Times New Roman"/>
          <w:sz w:val="28"/>
          <w:szCs w:val="28"/>
        </w:rPr>
        <w:t xml:space="preserve">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2AF6">
        <w:rPr>
          <w:rFonts w:ascii="Times New Roman" w:hAnsi="Times New Roman" w:cs="Times New Roman"/>
          <w:sz w:val="28"/>
          <w:szCs w:val="28"/>
        </w:rPr>
        <w:t xml:space="preserve">с. Орехово                        </w:t>
      </w:r>
      <w:r w:rsidRPr="00B12A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2A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263</w:t>
      </w:r>
    </w:p>
    <w:p w:rsidR="001B6C4E" w:rsidRDefault="001B6C4E" w:rsidP="001B6C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945F3" w:rsidRDefault="003945F3" w:rsidP="001B6C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4E" w:rsidRPr="001B6C4E" w:rsidRDefault="001B6C4E" w:rsidP="001B6C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4E">
        <w:rPr>
          <w:rFonts w:ascii="Times New Roman" w:hAnsi="Times New Roman" w:cs="Times New Roman"/>
          <w:b/>
          <w:sz w:val="28"/>
          <w:szCs w:val="28"/>
        </w:rPr>
        <w:t>Об утверждении Положения о личном приеме граждан</w:t>
      </w:r>
      <w:r w:rsidR="00C02E25" w:rsidRPr="00C02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2E25" w:rsidRPr="00394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должностными лицами администрации </w:t>
      </w:r>
      <w:r w:rsidR="00C02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Ореховского </w:t>
      </w:r>
      <w:r w:rsidR="00C02E25" w:rsidRPr="00394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</w:t>
      </w:r>
    </w:p>
    <w:p w:rsidR="001B6C4E" w:rsidRDefault="001B6C4E" w:rsidP="001B6C4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945F3" w:rsidRDefault="001B6C4E" w:rsidP="001B6C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945F3">
        <w:rPr>
          <w:rFonts w:ascii="Times New Roman" w:hAnsi="Times New Roman" w:cs="Times New Roman"/>
          <w:sz w:val="28"/>
          <w:szCs w:val="28"/>
        </w:rPr>
        <w:t xml:space="preserve">21 </w:t>
      </w:r>
      <w:r w:rsidRPr="001B6C4E">
        <w:rPr>
          <w:rFonts w:ascii="Times New Roman" w:hAnsi="Times New Roman" w:cs="Times New Roman"/>
          <w:sz w:val="28"/>
          <w:szCs w:val="28"/>
        </w:rPr>
        <w:t>Устав</w:t>
      </w:r>
      <w:r w:rsidR="003945F3">
        <w:rPr>
          <w:rFonts w:ascii="Times New Roman" w:hAnsi="Times New Roman" w:cs="Times New Roman"/>
          <w:sz w:val="28"/>
          <w:szCs w:val="28"/>
        </w:rPr>
        <w:t>а</w:t>
      </w:r>
      <w:r w:rsidRPr="001B6C4E">
        <w:rPr>
          <w:rFonts w:ascii="Times New Roman" w:hAnsi="Times New Roman" w:cs="Times New Roman"/>
          <w:sz w:val="28"/>
          <w:szCs w:val="28"/>
        </w:rPr>
        <w:t xml:space="preserve"> </w:t>
      </w:r>
      <w:r w:rsidR="003945F3">
        <w:rPr>
          <w:rFonts w:ascii="Times New Roman" w:hAnsi="Times New Roman" w:cs="Times New Roman"/>
          <w:sz w:val="28"/>
          <w:szCs w:val="28"/>
        </w:rPr>
        <w:t xml:space="preserve">Ореховского </w:t>
      </w:r>
      <w:r w:rsidRPr="001B6C4E">
        <w:rPr>
          <w:rFonts w:ascii="Times New Roman" w:hAnsi="Times New Roman" w:cs="Times New Roman"/>
          <w:sz w:val="28"/>
          <w:szCs w:val="28"/>
        </w:rPr>
        <w:t>сельского</w:t>
      </w:r>
      <w:r w:rsidR="003945F3">
        <w:rPr>
          <w:rFonts w:ascii="Times New Roman" w:hAnsi="Times New Roman" w:cs="Times New Roman"/>
          <w:sz w:val="28"/>
          <w:szCs w:val="28"/>
        </w:rPr>
        <w:t xml:space="preserve"> поселения, муниципальный комитет Ореховского сельского поселения</w:t>
      </w:r>
    </w:p>
    <w:p w:rsidR="001B6C4E" w:rsidRPr="003945F3" w:rsidRDefault="003945F3" w:rsidP="00394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  <w:r w:rsidR="001B6C4E" w:rsidRPr="001B6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C4E" w:rsidRPr="003945F3" w:rsidRDefault="001B6C4E" w:rsidP="001B6C4E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5F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945F3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3945F3">
        <w:rPr>
          <w:rFonts w:ascii="Times New Roman" w:hAnsi="Times New Roman" w:cs="Times New Roman"/>
          <w:sz w:val="28"/>
          <w:szCs w:val="28"/>
        </w:rPr>
        <w:t xml:space="preserve">Положение о личном приёме граждан в администрации </w:t>
      </w:r>
      <w:r w:rsidR="003945F3">
        <w:rPr>
          <w:rFonts w:ascii="Times New Roman" w:hAnsi="Times New Roman" w:cs="Times New Roman"/>
          <w:sz w:val="28"/>
          <w:szCs w:val="28"/>
        </w:rPr>
        <w:t>Ореховского сельского поселения.</w:t>
      </w:r>
    </w:p>
    <w:p w:rsidR="001B6C4E" w:rsidRPr="003945F3" w:rsidRDefault="001B6C4E" w:rsidP="003945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5F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и разместить в сети Интернет на сайте Администрации Дальнереченского муниципального района: </w:t>
      </w:r>
      <w:hyperlink r:id="rId7" w:history="1">
        <w:r w:rsidRPr="003945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dalmdr</w:t>
        </w:r>
        <w:r w:rsidRPr="003945F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45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945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45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45F3">
        <w:rPr>
          <w:rFonts w:ascii="Times New Roman" w:hAnsi="Times New Roman" w:cs="Times New Roman"/>
          <w:sz w:val="28"/>
          <w:szCs w:val="28"/>
        </w:rPr>
        <w:t>.</w:t>
      </w:r>
    </w:p>
    <w:p w:rsidR="001B6C4E" w:rsidRPr="00161DCC" w:rsidRDefault="001B6C4E" w:rsidP="003945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DC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  обнародования в   установленном порядке.</w:t>
      </w:r>
    </w:p>
    <w:p w:rsidR="001B6C4E" w:rsidRPr="00D31697" w:rsidRDefault="001B6C4E" w:rsidP="001B6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6C4E" w:rsidRPr="00D31697" w:rsidRDefault="003945F3" w:rsidP="001B6C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6C4E" w:rsidRPr="00D31697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1B6C4E" w:rsidRPr="00D31697" w:rsidRDefault="003945F3" w:rsidP="001B6C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6C4E" w:rsidRPr="00D31697">
        <w:rPr>
          <w:rFonts w:ascii="Times New Roman" w:hAnsi="Times New Roman" w:cs="Times New Roman"/>
          <w:sz w:val="28"/>
          <w:szCs w:val="28"/>
        </w:rPr>
        <w:t xml:space="preserve"> Ореховское сельское поселение                                   С.Н.</w:t>
      </w:r>
      <w:proofErr w:type="gramStart"/>
      <w:r w:rsidR="001B6C4E" w:rsidRPr="00D31697">
        <w:rPr>
          <w:rFonts w:ascii="Times New Roman" w:hAnsi="Times New Roman" w:cs="Times New Roman"/>
          <w:sz w:val="28"/>
          <w:szCs w:val="28"/>
        </w:rPr>
        <w:t>Подтоптанный</w:t>
      </w:r>
      <w:proofErr w:type="gramEnd"/>
    </w:p>
    <w:p w:rsidR="001B6C4E" w:rsidRDefault="001B6C4E" w:rsidP="001B6C4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4E" w:rsidRDefault="001B6C4E" w:rsidP="001B6C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4E" w:rsidRDefault="001B6C4E" w:rsidP="001B6C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4E" w:rsidRDefault="001B6C4E" w:rsidP="001B6C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4E" w:rsidRDefault="001B6C4E" w:rsidP="001B6C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4E" w:rsidRDefault="001B6C4E" w:rsidP="001B6C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5F3" w:rsidRDefault="003945F3" w:rsidP="003945F3">
      <w:pPr>
        <w:rPr>
          <w:rFonts w:ascii="Times New Roman" w:hAnsi="Times New Roman" w:cs="Times New Roman"/>
          <w:b/>
          <w:sz w:val="24"/>
          <w:szCs w:val="24"/>
        </w:rPr>
      </w:pPr>
    </w:p>
    <w:p w:rsidR="001B6C4E" w:rsidRDefault="001B6C4E" w:rsidP="003945F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B6C4E" w:rsidRDefault="001B6C4E" w:rsidP="003945F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муниципального комитета </w:t>
      </w:r>
    </w:p>
    <w:p w:rsidR="001B6C4E" w:rsidRDefault="001B6C4E" w:rsidP="003945F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</w:t>
      </w:r>
    </w:p>
    <w:p w:rsidR="001B6C4E" w:rsidRDefault="001B6C4E" w:rsidP="003945F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945F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945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.2010 № 2</w:t>
      </w:r>
      <w:r w:rsidR="003945F3">
        <w:rPr>
          <w:rFonts w:ascii="Times New Roman" w:hAnsi="Times New Roman" w:cs="Times New Roman"/>
          <w:sz w:val="24"/>
          <w:szCs w:val="24"/>
        </w:rPr>
        <w:t>63</w:t>
      </w:r>
    </w:p>
    <w:p w:rsidR="003945F3" w:rsidRDefault="003945F3" w:rsidP="003945F3"/>
    <w:p w:rsidR="003945F3" w:rsidRPr="003945F3" w:rsidRDefault="003945F3" w:rsidP="003945F3">
      <w:pPr>
        <w:shd w:val="clear" w:color="auto" w:fill="FFFFFF"/>
        <w:spacing w:line="274" w:lineRule="exact"/>
        <w:ind w:left="1310" w:right="1555" w:firstLine="2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F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945F3" w:rsidRPr="003945F3" w:rsidRDefault="003945F3" w:rsidP="003945F3">
      <w:pPr>
        <w:shd w:val="clear" w:color="auto" w:fill="FFFFFF"/>
        <w:spacing w:line="274" w:lineRule="exact"/>
        <w:ind w:left="1310" w:right="1555" w:firstLine="2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личном приеме граждан должностными лицами администрации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Ореховского </w:t>
      </w:r>
      <w:r w:rsidRPr="00394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3945F3" w:rsidRPr="003945F3" w:rsidRDefault="003945F3" w:rsidP="00394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026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sz w:val="24"/>
          <w:szCs w:val="24"/>
        </w:rPr>
        <w:t xml:space="preserve">Прием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Ореховского </w:t>
      </w:r>
      <w:r w:rsidRPr="003945F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Главой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- руководитель, ведущий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прием граждан) в соответствии с графиком, утверждаемым Главой </w:t>
      </w:r>
      <w:r>
        <w:rPr>
          <w:rFonts w:ascii="Times New Roman" w:hAnsi="Times New Roman" w:cs="Times New Roman"/>
          <w:sz w:val="24"/>
          <w:szCs w:val="24"/>
        </w:rPr>
        <w:t>Ореховского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3945F3" w:rsidRPr="003945F3" w:rsidRDefault="003945F3" w:rsidP="003945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лицами администрации </w:t>
      </w:r>
      <w:r>
        <w:rPr>
          <w:rFonts w:ascii="Times New Roman" w:hAnsi="Times New Roman" w:cs="Times New Roman"/>
          <w:sz w:val="24"/>
          <w:szCs w:val="24"/>
        </w:rPr>
        <w:t>Ореховского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может осуществляться прием граждан непосредственно по месту их жительства (выездные дни приема).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026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Предварительной записи на прием граждан к руководителям администрации не производится. </w:t>
      </w:r>
    </w:p>
    <w:p w:rsidR="003945F3" w:rsidRPr="003945F3" w:rsidRDefault="003945F3" w:rsidP="003945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Повторный приём Главой поселения осуществляется не ранее получения гражданином ответа на предыдущее обращение. Необходимость в повторном приёме определяется исходя из содержания ответа на предыдущее обращение по этому вопросу.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026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>График приема граждан доводится до сведения посетителей администрации и населения поселения через информационный стенд в здании администрации, сеть «Интернет».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026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приеме гражданин предъявляет </w:t>
      </w:r>
      <w:proofErr w:type="gramStart"/>
      <w:r w:rsidRPr="003945F3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его личность и может</w:t>
      </w:r>
      <w:proofErr w:type="gramEnd"/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свое обращение устно либо в письменной форме.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026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>Должностные лица, ведущие прием граждан, для обеспечения принятия квалифицированных решений по поставленным гражданами вопросам, могут привлекать к их рассмотрению и специалистов администрации поселения.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026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устного обращения заносится в журнал личного приема. Если изложенные в устном обращении факты или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приема. В остальных случаях обращение берется на контроль рассмотрения и на него дается письменный ответ по существу поставленных в нем вопросов.</w:t>
      </w:r>
    </w:p>
    <w:p w:rsidR="003945F3" w:rsidRPr="003945F3" w:rsidRDefault="00686DCB" w:rsidP="003945F3">
      <w:pPr>
        <w:widowControl w:val="0"/>
        <w:numPr>
          <w:ilvl w:val="0"/>
          <w:numId w:val="3"/>
        </w:numPr>
        <w:tabs>
          <w:tab w:val="left" w:pos="1026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5F3" w:rsidRPr="003945F3">
        <w:rPr>
          <w:rFonts w:ascii="Times New Roman" w:hAnsi="Times New Roman" w:cs="Times New Roman"/>
          <w:color w:val="000000"/>
          <w:sz w:val="24"/>
          <w:szCs w:val="24"/>
        </w:rPr>
        <w:t>руководствуясь действующим законодательством, в пределах своей компетенции вправе принять по обращению гражданина одно из следующих решений:</w:t>
      </w:r>
    </w:p>
    <w:p w:rsidR="003945F3" w:rsidRPr="003945F3" w:rsidRDefault="00686DCB" w:rsidP="003945F3">
      <w:pPr>
        <w:widowControl w:val="0"/>
        <w:numPr>
          <w:ilvl w:val="1"/>
          <w:numId w:val="3"/>
        </w:numPr>
        <w:tabs>
          <w:tab w:val="left" w:pos="1254"/>
        </w:tabs>
        <w:suppressAutoHyphens/>
        <w:spacing w:after="0" w:line="360" w:lineRule="auto"/>
        <w:ind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945F3" w:rsidRPr="003945F3">
        <w:rPr>
          <w:rFonts w:ascii="Times New Roman" w:hAnsi="Times New Roman" w:cs="Times New Roman"/>
          <w:color w:val="000000"/>
          <w:sz w:val="24"/>
          <w:szCs w:val="24"/>
        </w:rPr>
        <w:t>удовлетворить просьбу, сообщив заявителю порядок и срок исполнения принятого решения;</w:t>
      </w:r>
    </w:p>
    <w:p w:rsidR="003945F3" w:rsidRPr="003945F3" w:rsidRDefault="00686DCB" w:rsidP="003945F3">
      <w:pPr>
        <w:widowControl w:val="0"/>
        <w:numPr>
          <w:ilvl w:val="1"/>
          <w:numId w:val="3"/>
        </w:numPr>
        <w:tabs>
          <w:tab w:val="left" w:pos="1254"/>
        </w:tabs>
        <w:suppressAutoHyphens/>
        <w:spacing w:after="0" w:line="360" w:lineRule="auto"/>
        <w:ind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945F3"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отказать в удовлетворении обращения, разъяснив мотивы отказа и порядок обжалования </w:t>
      </w:r>
      <w:r w:rsidR="003945F3" w:rsidRPr="003945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принятого решения;</w:t>
      </w:r>
    </w:p>
    <w:p w:rsidR="003945F3" w:rsidRPr="003945F3" w:rsidRDefault="00686DCB" w:rsidP="003945F3">
      <w:pPr>
        <w:widowControl w:val="0"/>
        <w:numPr>
          <w:ilvl w:val="1"/>
          <w:numId w:val="3"/>
        </w:numPr>
        <w:tabs>
          <w:tab w:val="left" w:pos="1254"/>
        </w:tabs>
        <w:suppressAutoHyphens/>
        <w:spacing w:after="0" w:line="360" w:lineRule="auto"/>
        <w:ind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945F3"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принять письменное обращение, если поставленные заявителем вопросы требуют дополнительного изучения или проверки, разъяснив </w:t>
      </w:r>
      <w:proofErr w:type="gramStart"/>
      <w:r w:rsidR="003945F3" w:rsidRPr="003945F3">
        <w:rPr>
          <w:rFonts w:ascii="Times New Roman" w:hAnsi="Times New Roman" w:cs="Times New Roman"/>
          <w:color w:val="000000"/>
          <w:sz w:val="24"/>
          <w:szCs w:val="24"/>
        </w:rPr>
        <w:t>обратившемуся</w:t>
      </w:r>
      <w:proofErr w:type="gramEnd"/>
      <w:r w:rsidR="003945F3"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по которым обращение не может быть разрешено в процессе приема, порядок и срок его рассмотрения.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026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proofErr w:type="gramStart"/>
      <w:r w:rsidRPr="003945F3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gramEnd"/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по каким - либо причинам самостоятельно в письменной форме не может изложить свое обращение, руководитель, осуществляющий прием, может оказать ему в этом необходимую помощь.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026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>Обращения, принятые во время личного приема руководителем, ведущим прием граждан, регистрируются в журнале личного приема и рассматриваются в порядке, установленном для письменных обращений в административном регламенте администрации сельского поселения по рассмотрению обращений граждан.</w:t>
      </w:r>
    </w:p>
    <w:p w:rsidR="003945F3" w:rsidRPr="003945F3" w:rsidRDefault="003945F3" w:rsidP="003945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>Сопроводительные письма руководителей к обращениям оформляются и регистрируются в установленном порядке как отдельные документы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197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>По окончании приёма руководитель доводит до сведения заявителя своё решение или информирует о том, кому будет поручено рассмотрение и принятие мер по его обращению, а также</w:t>
      </w:r>
      <w:r w:rsidR="00686D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откуда он получит ответ, либо разъясняет, где, кем и в каком порядке может быть рассмотрено его обращение по существу.</w:t>
      </w:r>
    </w:p>
    <w:p w:rsidR="003945F3" w:rsidRPr="003945F3" w:rsidRDefault="003945F3" w:rsidP="003945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ab/>
        <w:t>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945F3" w:rsidRPr="003945F3" w:rsidRDefault="003945F3" w:rsidP="003945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ab/>
        <w:t>После завершен</w:t>
      </w:r>
      <w:r w:rsidR="00686DCB">
        <w:rPr>
          <w:rFonts w:ascii="Times New Roman" w:hAnsi="Times New Roman" w:cs="Times New Roman"/>
          <w:color w:val="000000"/>
          <w:sz w:val="24"/>
          <w:szCs w:val="24"/>
        </w:rPr>
        <w:t>ия личного приема руководителем и согласно его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поручениям, зафиксированным в журнале личного приема, обращения с сопроводительными документами рассылаются исполнителям в двухдневный срок. Справки по результатам рассмотрения обращений подлежат обязательной регистрации в установленном порядке и оформляются в соответствии с приложением №1 к Положению.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197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>Обращения граждан после рассмотрения поставленных в них вопросов, согласно номенклатуре дел, формируются в отдельное дело специалистом администрации поселения, отвечающим за делопроизводство. На ответе исполнителя руководитель указывает результат рассмотрения поручения («Удовлетворено», «Разъяснено», «Отказано», «Поставить на дополнительный контроль»), проставляет дату, указывает свою фамилию, инициалы и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br/>
        <w:t>расписывается.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197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>Если решение вопросов, поставленных заявителем в ходе приема, не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br/>
        <w:t>входит в компетенцию должностного лица, ведущего прием, заявителю разъясняется, в какой орган (учреждение) ему следует обратиться и, по возможности, ему оказывается необходимое содействие.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197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>Должностные лица администрации сельского поселения, ведущие прием граждан,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197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При нарушении гражданином общественного порядка во время личного приема, </w:t>
      </w:r>
      <w:r w:rsidRPr="003945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ведущим прием могут приниматься меры по пресечению противоправных действий.</w:t>
      </w:r>
    </w:p>
    <w:p w:rsidR="003945F3" w:rsidRPr="003945F3" w:rsidRDefault="003945F3" w:rsidP="003945F3">
      <w:pPr>
        <w:widowControl w:val="0"/>
        <w:numPr>
          <w:ilvl w:val="0"/>
          <w:numId w:val="3"/>
        </w:numPr>
        <w:tabs>
          <w:tab w:val="left" w:pos="1197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F3">
        <w:rPr>
          <w:rFonts w:ascii="Times New Roman" w:hAnsi="Times New Roman" w:cs="Times New Roman"/>
          <w:color w:val="000000"/>
          <w:sz w:val="24"/>
          <w:szCs w:val="24"/>
        </w:rPr>
        <w:t>Результатом приема граждан является разъяснение по существу вопроса, с которым обратился заявитель, либо принятие руководителем, осуществляющим прием, решения по разрешению поставленного вопроса, либо направление поручения для рассмотрения обращения гражданина в уполномоченный орган.</w:t>
      </w:r>
    </w:p>
    <w:p w:rsidR="003945F3" w:rsidRPr="003945F3" w:rsidRDefault="00686DCB" w:rsidP="003945F3">
      <w:pPr>
        <w:widowControl w:val="0"/>
        <w:numPr>
          <w:ilvl w:val="0"/>
          <w:numId w:val="3"/>
        </w:numPr>
        <w:tabs>
          <w:tab w:val="left" w:pos="1197"/>
        </w:tabs>
        <w:suppressAutoHyphens/>
        <w:spacing w:after="0" w:line="360" w:lineRule="auto"/>
        <w:ind w:left="0" w:firstLine="7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администрации </w:t>
      </w:r>
      <w:r w:rsidR="003945F3" w:rsidRPr="003945F3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отвечающий за делопроизводство,</w:t>
      </w:r>
      <w:r w:rsidR="003945F3" w:rsidRPr="003945F3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ежегодно, не позднее 10 декабря текущего года, готовит на утверждение Главе сельского поселения график приема граждан по личным вопросам должностными лицами администрации сельского поселения на следующий календарный год.</w:t>
      </w:r>
    </w:p>
    <w:p w:rsidR="003945F3" w:rsidRDefault="003945F3" w:rsidP="003945F3">
      <w:pPr>
        <w:spacing w:after="0"/>
        <w:rPr>
          <w:color w:val="000000"/>
        </w:rPr>
      </w:pPr>
    </w:p>
    <w:p w:rsidR="003945F3" w:rsidRDefault="003945F3" w:rsidP="003945F3">
      <w:pPr>
        <w:rPr>
          <w:color w:val="000000"/>
        </w:rPr>
      </w:pPr>
    </w:p>
    <w:p w:rsidR="003945F3" w:rsidRDefault="003945F3" w:rsidP="003945F3">
      <w:pPr>
        <w:rPr>
          <w:color w:val="000000"/>
        </w:rPr>
      </w:pPr>
    </w:p>
    <w:p w:rsidR="003945F3" w:rsidRPr="00686DCB" w:rsidRDefault="003945F3" w:rsidP="00686DCB">
      <w:pPr>
        <w:pageBreakBefore/>
        <w:shd w:val="clear" w:color="auto" w:fill="FFFFFF"/>
        <w:spacing w:after="0" w:line="274" w:lineRule="exact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6D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3945F3" w:rsidRPr="00686DCB" w:rsidRDefault="003945F3" w:rsidP="00686DCB">
      <w:pPr>
        <w:shd w:val="clear" w:color="auto" w:fill="FFFFFF"/>
        <w:spacing w:after="0" w:line="274" w:lineRule="exact"/>
        <w:ind w:left="4277" w:right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6DCB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личном приеме </w:t>
      </w:r>
    </w:p>
    <w:p w:rsidR="003945F3" w:rsidRPr="00686DCB" w:rsidRDefault="003945F3" w:rsidP="00686DCB">
      <w:pPr>
        <w:shd w:val="clear" w:color="auto" w:fill="FFFFFF"/>
        <w:spacing w:after="0" w:line="274" w:lineRule="exact"/>
        <w:ind w:left="4277" w:right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6DCB">
        <w:rPr>
          <w:rFonts w:ascii="Times New Roman" w:hAnsi="Times New Roman" w:cs="Times New Roman"/>
          <w:color w:val="000000"/>
          <w:sz w:val="24"/>
          <w:szCs w:val="24"/>
        </w:rPr>
        <w:t xml:space="preserve">граждан должностными лицами </w:t>
      </w:r>
    </w:p>
    <w:p w:rsidR="003945F3" w:rsidRPr="00686DCB" w:rsidRDefault="003945F3" w:rsidP="00686DCB">
      <w:pPr>
        <w:shd w:val="clear" w:color="auto" w:fill="FFFFFF"/>
        <w:spacing w:after="0" w:line="274" w:lineRule="exact"/>
        <w:ind w:left="4277" w:right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6DC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E92E60">
        <w:rPr>
          <w:rFonts w:ascii="Times New Roman" w:hAnsi="Times New Roman" w:cs="Times New Roman"/>
          <w:color w:val="000000"/>
          <w:sz w:val="24"/>
          <w:szCs w:val="24"/>
        </w:rPr>
        <w:t xml:space="preserve">Ореховского </w:t>
      </w:r>
      <w:proofErr w:type="gramStart"/>
      <w:r w:rsidRPr="00686DCB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 w:rsidRPr="00686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45F3" w:rsidRPr="00686DCB" w:rsidRDefault="00E92E60" w:rsidP="00686DCB">
      <w:pPr>
        <w:shd w:val="clear" w:color="auto" w:fill="FFFFFF"/>
        <w:spacing w:after="0" w:line="274" w:lineRule="exact"/>
        <w:ind w:left="4277" w:right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</w:p>
    <w:p w:rsidR="003945F3" w:rsidRDefault="003945F3" w:rsidP="00686DCB">
      <w:pPr>
        <w:spacing w:after="0"/>
      </w:pPr>
    </w:p>
    <w:p w:rsidR="003945F3" w:rsidRPr="00E92E60" w:rsidRDefault="003945F3" w:rsidP="00E92E60">
      <w:pPr>
        <w:spacing w:after="0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jc w:val="center"/>
        <w:rPr>
          <w:rFonts w:ascii="Times New Roman" w:hAnsi="Times New Roman" w:cs="Times New Roman"/>
        </w:rPr>
      </w:pPr>
      <w:r w:rsidRPr="00E92E60">
        <w:rPr>
          <w:rFonts w:ascii="Times New Roman" w:hAnsi="Times New Roman" w:cs="Times New Roman"/>
        </w:rPr>
        <w:t xml:space="preserve">АДМИНИСТРАЦИЯ </w:t>
      </w:r>
      <w:r w:rsidR="00E92E60">
        <w:rPr>
          <w:rFonts w:ascii="Times New Roman" w:hAnsi="Times New Roman" w:cs="Times New Roman"/>
        </w:rPr>
        <w:t xml:space="preserve">ОРЕХОВСКОГО </w:t>
      </w:r>
      <w:r w:rsidRPr="00E92E60">
        <w:rPr>
          <w:rFonts w:ascii="Times New Roman" w:hAnsi="Times New Roman" w:cs="Times New Roman"/>
        </w:rPr>
        <w:t xml:space="preserve">СЕЛЬСКОГО ПОСЕЛЕНИЯ </w:t>
      </w:r>
    </w:p>
    <w:p w:rsidR="003945F3" w:rsidRPr="00E92E60" w:rsidRDefault="003945F3" w:rsidP="00E92E60">
      <w:pPr>
        <w:spacing w:after="0"/>
        <w:jc w:val="center"/>
        <w:rPr>
          <w:rFonts w:ascii="Times New Roman" w:hAnsi="Times New Roman" w:cs="Times New Roman"/>
        </w:rPr>
      </w:pPr>
      <w:r w:rsidRPr="00E92E60">
        <w:rPr>
          <w:rFonts w:ascii="Times New Roman" w:hAnsi="Times New Roman" w:cs="Times New Roman"/>
        </w:rPr>
        <w:t>«_____» _______________ 20___г.</w:t>
      </w:r>
    </w:p>
    <w:p w:rsidR="003945F3" w:rsidRPr="00E92E60" w:rsidRDefault="003945F3" w:rsidP="00E92E60">
      <w:pPr>
        <w:spacing w:after="0"/>
        <w:jc w:val="center"/>
        <w:rPr>
          <w:rFonts w:ascii="Times New Roman" w:hAnsi="Times New Roman" w:cs="Times New Roman"/>
        </w:rPr>
      </w:pPr>
      <w:r w:rsidRPr="00E92E60">
        <w:rPr>
          <w:rFonts w:ascii="Times New Roman" w:hAnsi="Times New Roman" w:cs="Times New Roman"/>
        </w:rPr>
        <w:t>№ ___________</w:t>
      </w:r>
    </w:p>
    <w:p w:rsidR="00E92E60" w:rsidRDefault="00E92E60" w:rsidP="00E92E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945F3" w:rsidRPr="00E92E60" w:rsidRDefault="003945F3" w:rsidP="00E92E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2E60">
        <w:rPr>
          <w:rFonts w:ascii="Times New Roman" w:hAnsi="Times New Roman" w:cs="Times New Roman"/>
          <w:b/>
          <w:bCs/>
        </w:rPr>
        <w:t>Справка</w:t>
      </w:r>
    </w:p>
    <w:p w:rsidR="003945F3" w:rsidRPr="00E92E60" w:rsidRDefault="003945F3" w:rsidP="00E92E60">
      <w:pPr>
        <w:spacing w:after="0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rPr>
          <w:rFonts w:ascii="Times New Roman" w:hAnsi="Times New Roman" w:cs="Times New Roman"/>
        </w:rPr>
      </w:pPr>
    </w:p>
    <w:p w:rsidR="003945F3" w:rsidRPr="00E92E60" w:rsidRDefault="003945F3" w:rsidP="003945F3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</w:rPr>
      </w:pPr>
      <w:r w:rsidRPr="00E92E60">
        <w:rPr>
          <w:rFonts w:ascii="Times New Roman" w:hAnsi="Times New Roman" w:cs="Times New Roman"/>
        </w:rPr>
        <w:t>По заявлению гр._________________________________________________________________</w:t>
      </w: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  <w:r w:rsidRPr="00E92E60">
        <w:rPr>
          <w:rFonts w:ascii="Times New Roman" w:hAnsi="Times New Roman" w:cs="Times New Roman"/>
        </w:rPr>
        <w:t>Резолюция ______________________________________________________________________</w:t>
      </w: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  <w:r w:rsidRPr="00E92E60">
        <w:rPr>
          <w:rFonts w:ascii="Times New Roman" w:hAnsi="Times New Roman" w:cs="Times New Roman"/>
        </w:rPr>
        <w:t>Дата «_____» ____________ 20____г.</w:t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  <w:t>Подпись __________________________</w:t>
      </w: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  <w:r w:rsidRPr="00E92E60">
        <w:rPr>
          <w:rFonts w:ascii="Times New Roman" w:hAnsi="Times New Roman" w:cs="Times New Roman"/>
        </w:rPr>
        <w:t>Результаты рассмотрения заявления: ________________________________________________</w:t>
      </w: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  <w:r w:rsidRPr="00E92E60">
        <w:rPr>
          <w:rFonts w:ascii="Times New Roman" w:hAnsi="Times New Roman" w:cs="Times New Roman"/>
        </w:rPr>
        <w:t>Заявителю сообщено: _____________________________________________________________</w:t>
      </w: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  <w:vertAlign w:val="superscript"/>
        </w:rPr>
        <w:t>(когда, кем)</w:t>
      </w:r>
    </w:p>
    <w:p w:rsidR="003945F3" w:rsidRPr="00E92E60" w:rsidRDefault="003945F3" w:rsidP="00E92E60">
      <w:pPr>
        <w:spacing w:after="0"/>
        <w:jc w:val="both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rPr>
          <w:rFonts w:ascii="Times New Roman" w:hAnsi="Times New Roman" w:cs="Times New Roman"/>
        </w:rPr>
      </w:pPr>
    </w:p>
    <w:p w:rsidR="003945F3" w:rsidRPr="00E92E60" w:rsidRDefault="003945F3" w:rsidP="00E92E60">
      <w:pPr>
        <w:spacing w:after="0"/>
        <w:rPr>
          <w:rFonts w:ascii="Times New Roman" w:hAnsi="Times New Roman" w:cs="Times New Roman"/>
        </w:rPr>
      </w:pPr>
      <w:r w:rsidRPr="00E92E60">
        <w:rPr>
          <w:rFonts w:ascii="Times New Roman" w:hAnsi="Times New Roman" w:cs="Times New Roman"/>
        </w:rPr>
        <w:t>________________________</w:t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</w:r>
      <w:r w:rsidRPr="00E92E60">
        <w:rPr>
          <w:rFonts w:ascii="Times New Roman" w:hAnsi="Times New Roman" w:cs="Times New Roman"/>
        </w:rPr>
        <w:tab/>
        <w:t>«_____» ____________ 20___г.</w:t>
      </w:r>
    </w:p>
    <w:p w:rsidR="003945F3" w:rsidRPr="00E92E60" w:rsidRDefault="003945F3" w:rsidP="00E92E60">
      <w:pPr>
        <w:spacing w:after="0"/>
        <w:rPr>
          <w:rFonts w:ascii="Times New Roman" w:hAnsi="Times New Roman" w:cs="Times New Roman"/>
          <w:vertAlign w:val="superscript"/>
        </w:rPr>
      </w:pPr>
      <w:r w:rsidRPr="00E92E60">
        <w:rPr>
          <w:rFonts w:ascii="Times New Roman" w:hAnsi="Times New Roman" w:cs="Times New Roman"/>
          <w:vertAlign w:val="superscript"/>
        </w:rPr>
        <w:tab/>
        <w:t>(фамилия исполнителя)</w:t>
      </w:r>
      <w:r w:rsidRPr="00E92E60">
        <w:rPr>
          <w:rFonts w:ascii="Times New Roman" w:hAnsi="Times New Roman" w:cs="Times New Roman"/>
          <w:vertAlign w:val="superscript"/>
        </w:rPr>
        <w:tab/>
      </w:r>
      <w:r w:rsidRPr="00E92E60">
        <w:rPr>
          <w:rFonts w:ascii="Times New Roman" w:hAnsi="Times New Roman" w:cs="Times New Roman"/>
          <w:vertAlign w:val="superscript"/>
        </w:rPr>
        <w:tab/>
      </w:r>
      <w:r w:rsidRPr="00E92E60">
        <w:rPr>
          <w:rFonts w:ascii="Times New Roman" w:hAnsi="Times New Roman" w:cs="Times New Roman"/>
          <w:vertAlign w:val="superscript"/>
        </w:rPr>
        <w:tab/>
      </w:r>
      <w:r w:rsidRPr="00E92E60">
        <w:rPr>
          <w:rFonts w:ascii="Times New Roman" w:hAnsi="Times New Roman" w:cs="Times New Roman"/>
          <w:vertAlign w:val="superscript"/>
        </w:rPr>
        <w:tab/>
      </w:r>
      <w:r w:rsidRPr="00E92E60">
        <w:rPr>
          <w:rFonts w:ascii="Times New Roman" w:hAnsi="Times New Roman" w:cs="Times New Roman"/>
          <w:vertAlign w:val="superscript"/>
        </w:rPr>
        <w:tab/>
      </w:r>
      <w:r w:rsidRPr="00E92E60">
        <w:rPr>
          <w:rFonts w:ascii="Times New Roman" w:hAnsi="Times New Roman" w:cs="Times New Roman"/>
          <w:vertAlign w:val="superscript"/>
        </w:rPr>
        <w:tab/>
      </w:r>
      <w:r w:rsidRPr="00E92E60">
        <w:rPr>
          <w:rFonts w:ascii="Times New Roman" w:hAnsi="Times New Roman" w:cs="Times New Roman"/>
          <w:vertAlign w:val="superscript"/>
        </w:rPr>
        <w:tab/>
      </w:r>
      <w:r w:rsidRPr="00E92E60">
        <w:rPr>
          <w:rFonts w:ascii="Times New Roman" w:hAnsi="Times New Roman" w:cs="Times New Roman"/>
          <w:vertAlign w:val="superscript"/>
        </w:rPr>
        <w:tab/>
      </w:r>
      <w:r w:rsidRPr="00E92E60">
        <w:rPr>
          <w:rFonts w:ascii="Times New Roman" w:hAnsi="Times New Roman" w:cs="Times New Roman"/>
          <w:vertAlign w:val="superscript"/>
        </w:rPr>
        <w:tab/>
        <w:t>(дата исполнения)</w:t>
      </w:r>
    </w:p>
    <w:p w:rsidR="003945F3" w:rsidRDefault="003945F3" w:rsidP="00E92E60">
      <w:pPr>
        <w:spacing w:after="0"/>
      </w:pPr>
    </w:p>
    <w:p w:rsidR="003945F3" w:rsidRDefault="003945F3" w:rsidP="003945F3"/>
    <w:p w:rsidR="003945F3" w:rsidRDefault="003945F3" w:rsidP="003945F3"/>
    <w:p w:rsidR="003945F3" w:rsidRDefault="003945F3" w:rsidP="003945F3"/>
    <w:p w:rsidR="003945F3" w:rsidRPr="00E92E60" w:rsidRDefault="003945F3" w:rsidP="003945F3">
      <w:pPr>
        <w:rPr>
          <w:rFonts w:ascii="Times New Roman" w:hAnsi="Times New Roman" w:cs="Times New Roman"/>
          <w:sz w:val="24"/>
          <w:szCs w:val="24"/>
        </w:rPr>
      </w:pPr>
      <w:r w:rsidRPr="00E92E60">
        <w:rPr>
          <w:rFonts w:ascii="Times New Roman" w:hAnsi="Times New Roman" w:cs="Times New Roman"/>
          <w:sz w:val="24"/>
          <w:szCs w:val="24"/>
        </w:rPr>
        <w:t>Руководитель ____________________</w:t>
      </w:r>
      <w:r w:rsidRPr="00E92E60">
        <w:rPr>
          <w:rFonts w:ascii="Times New Roman" w:hAnsi="Times New Roman" w:cs="Times New Roman"/>
          <w:sz w:val="24"/>
          <w:szCs w:val="24"/>
        </w:rPr>
        <w:tab/>
      </w:r>
      <w:r w:rsidRPr="00E92E60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945F3" w:rsidRPr="00E92E60" w:rsidRDefault="003945F3" w:rsidP="003945F3">
      <w:pPr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E60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E92E6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E6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E6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E6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E6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E6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(И.О. Фамилия)</w:t>
      </w:r>
    </w:p>
    <w:p w:rsidR="003945F3" w:rsidRDefault="003945F3" w:rsidP="003945F3"/>
    <w:p w:rsidR="003945F3" w:rsidRDefault="003945F3" w:rsidP="003945F3"/>
    <w:p w:rsidR="003945F3" w:rsidRDefault="003945F3" w:rsidP="003945F3"/>
    <w:p w:rsidR="003945F3" w:rsidRDefault="003945F3" w:rsidP="003945F3">
      <w:r>
        <w:t>«______» ______________ 20___г.</w:t>
      </w:r>
    </w:p>
    <w:p w:rsidR="00313866" w:rsidRDefault="00313866" w:rsidP="003945F3">
      <w:pPr>
        <w:spacing w:after="0"/>
      </w:pPr>
    </w:p>
    <w:sectPr w:rsidR="00313866" w:rsidSect="001B6C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406961"/>
    <w:multiLevelType w:val="hybridMultilevel"/>
    <w:tmpl w:val="F2845EE2"/>
    <w:lvl w:ilvl="0" w:tplc="4F827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6C4E"/>
    <w:rsid w:val="001B6C4E"/>
    <w:rsid w:val="00313866"/>
    <w:rsid w:val="003945F3"/>
    <w:rsid w:val="00686DCB"/>
    <w:rsid w:val="007829C0"/>
    <w:rsid w:val="009F6D82"/>
    <w:rsid w:val="00C02E25"/>
    <w:rsid w:val="00E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4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1B6C4E"/>
    <w:rPr>
      <w:color w:val="0000FF" w:themeColor="hyperlink"/>
      <w:u w:val="single"/>
    </w:rPr>
  </w:style>
  <w:style w:type="paragraph" w:styleId="a5">
    <w:name w:val="header"/>
    <w:basedOn w:val="a"/>
    <w:link w:val="a6"/>
    <w:rsid w:val="003945F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3945F3"/>
    <w:rPr>
      <w:rFonts w:ascii="Arial" w:eastAsia="Lucida Sans Unicode" w:hAnsi="Arial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lmd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4</cp:revision>
  <dcterms:created xsi:type="dcterms:W3CDTF">2016-05-06T01:50:00Z</dcterms:created>
  <dcterms:modified xsi:type="dcterms:W3CDTF">2023-02-06T05:12:00Z</dcterms:modified>
</cp:coreProperties>
</file>