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19" w:rsidRDefault="00240019" w:rsidP="00240019">
      <w:pPr>
        <w:spacing w:after="0" w:line="240" w:lineRule="auto"/>
        <w:jc w:val="center"/>
        <w:rPr>
          <w:rFonts w:ascii="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left:0;text-align:left;margin-left:0;margin-top:0;width:50pt;height:50pt;z-index:251658240;visibility:hidden">
            <o:lock v:ext="edit" selection="t"/>
          </v:shape>
        </w:pict>
      </w:r>
      <w:r>
        <w:object w:dxaOrig="785" w:dyaOrig="355">
          <v:shape id="ole_rId2" o:spid="_x0000_i1025" type="#_x0000_t75" style="width:36pt;height:25.65pt;visibility:visible;mso-wrap-distance-right:0" o:ole="">
            <v:imagedata r:id="rId5" o:title=""/>
          </v:shape>
          <o:OLEObject Type="Embed" ProgID="Imaging.Document" ShapeID="ole_rId2" DrawAspect="Icon" ObjectID="_1791709205" r:id="rId6"/>
        </w:object>
      </w:r>
    </w:p>
    <w:p w:rsidR="00240019" w:rsidRDefault="00240019" w:rsidP="00240019">
      <w:pPr>
        <w:spacing w:after="0" w:line="240" w:lineRule="auto"/>
        <w:jc w:val="center"/>
        <w:rPr>
          <w:rFonts w:ascii="Times New Roman" w:hAnsi="Times New Roman" w:cs="Times New Roman"/>
          <w:sz w:val="32"/>
          <w:szCs w:val="32"/>
        </w:rPr>
      </w:pPr>
    </w:p>
    <w:p w:rsidR="00240019" w:rsidRDefault="00240019" w:rsidP="0024001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АДМИНИСТРАЦИЯ</w:t>
      </w:r>
    </w:p>
    <w:p w:rsidR="00240019" w:rsidRDefault="00240019" w:rsidP="0024001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ОРЕХОВСКОГО СЕЛЬСКОГО ПОСЕЛЕНИЯ</w:t>
      </w:r>
    </w:p>
    <w:p w:rsidR="00240019" w:rsidRDefault="00240019" w:rsidP="0024001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ДАЛЬНЕРЕЧЕНСКОГО МУНИЦИПАЛЬНОГО РАЙОНА</w:t>
      </w:r>
    </w:p>
    <w:p w:rsidR="00240019" w:rsidRDefault="00240019" w:rsidP="0024001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ПРИМОРСКОГО КРАЯ</w:t>
      </w:r>
    </w:p>
    <w:p w:rsidR="00240019" w:rsidRDefault="00240019" w:rsidP="00240019">
      <w:pPr>
        <w:spacing w:after="0" w:line="240" w:lineRule="auto"/>
        <w:jc w:val="center"/>
        <w:rPr>
          <w:rFonts w:ascii="Times New Roman" w:hAnsi="Times New Roman" w:cs="Times New Roman"/>
          <w:b/>
          <w:sz w:val="26"/>
          <w:szCs w:val="26"/>
        </w:rPr>
      </w:pPr>
    </w:p>
    <w:p w:rsidR="00240019" w:rsidRDefault="00240019" w:rsidP="00240019">
      <w:pPr>
        <w:spacing w:after="0" w:line="240" w:lineRule="auto"/>
        <w:jc w:val="center"/>
        <w:rPr>
          <w:rFonts w:ascii="Times New Roman" w:hAnsi="Times New Roman" w:cs="Times New Roman"/>
          <w:b/>
          <w:sz w:val="28"/>
          <w:szCs w:val="28"/>
        </w:rPr>
      </w:pPr>
    </w:p>
    <w:p w:rsidR="00240019" w:rsidRDefault="00240019" w:rsidP="002400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40019" w:rsidRDefault="00240019" w:rsidP="00240019">
      <w:pPr>
        <w:spacing w:after="0" w:line="240" w:lineRule="auto"/>
        <w:jc w:val="center"/>
        <w:rPr>
          <w:rFonts w:ascii="Times New Roman" w:hAnsi="Times New Roman" w:cs="Times New Roman"/>
        </w:rPr>
      </w:pPr>
    </w:p>
    <w:p w:rsidR="00240019" w:rsidRDefault="00240019" w:rsidP="00240019">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556FF8">
        <w:rPr>
          <w:rFonts w:ascii="Times New Roman" w:hAnsi="Times New Roman" w:cs="Times New Roman"/>
          <w:sz w:val="28"/>
          <w:szCs w:val="28"/>
        </w:rPr>
        <w:t xml:space="preserve"> </w:t>
      </w:r>
      <w:r>
        <w:rPr>
          <w:rFonts w:ascii="Times New Roman" w:hAnsi="Times New Roman" w:cs="Times New Roman"/>
          <w:sz w:val="28"/>
          <w:szCs w:val="28"/>
        </w:rPr>
        <w:t>октября  2024 года               с</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рехово                                № 52</w:t>
      </w:r>
    </w:p>
    <w:p w:rsidR="00240019" w:rsidRDefault="00240019" w:rsidP="00240019">
      <w:pPr>
        <w:spacing w:after="0" w:line="240" w:lineRule="auto"/>
        <w:rPr>
          <w:rFonts w:ascii="Times New Roman" w:hAnsi="Times New Roman" w:cs="Times New Roman"/>
          <w:sz w:val="26"/>
          <w:szCs w:val="26"/>
        </w:rPr>
      </w:pPr>
    </w:p>
    <w:p w:rsidR="00240019" w:rsidRDefault="00240019" w:rsidP="00240019">
      <w:pPr>
        <w:spacing w:after="0" w:line="240" w:lineRule="auto"/>
        <w:rPr>
          <w:rFonts w:ascii="Times New Roman" w:hAnsi="Times New Roman" w:cs="Times New Roman"/>
          <w:sz w:val="26"/>
          <w:szCs w:val="26"/>
        </w:rPr>
      </w:pPr>
    </w:p>
    <w:p w:rsidR="00240019" w:rsidRDefault="00240019" w:rsidP="0024001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лимитов на потребление </w:t>
      </w:r>
      <w:proofErr w:type="spellStart"/>
      <w:proofErr w:type="gramStart"/>
      <w:r>
        <w:rPr>
          <w:rFonts w:ascii="Times New Roman" w:hAnsi="Times New Roman" w:cs="Times New Roman"/>
          <w:b/>
          <w:sz w:val="28"/>
          <w:szCs w:val="28"/>
        </w:rPr>
        <w:t>тепло-электроэнергии</w:t>
      </w:r>
      <w:proofErr w:type="spellEnd"/>
      <w:proofErr w:type="gramEnd"/>
      <w:r>
        <w:rPr>
          <w:rFonts w:ascii="Times New Roman" w:hAnsi="Times New Roman" w:cs="Times New Roman"/>
          <w:b/>
          <w:sz w:val="28"/>
          <w:szCs w:val="28"/>
        </w:rPr>
        <w:t xml:space="preserve">  на  2025 году</w:t>
      </w:r>
    </w:p>
    <w:p w:rsidR="00240019" w:rsidRDefault="00240019" w:rsidP="00240019">
      <w:pPr>
        <w:spacing w:after="0" w:line="240" w:lineRule="auto"/>
        <w:jc w:val="center"/>
        <w:rPr>
          <w:rFonts w:ascii="Times New Roman" w:hAnsi="Times New Roman" w:cs="Times New Roman"/>
          <w:b/>
          <w:sz w:val="26"/>
          <w:szCs w:val="26"/>
        </w:rPr>
      </w:pP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 соответствии с постановлением губернатора Приморского края «О подготовке топливно-энергетического комплекса жилищно-коммунального хозяйства Приморского края в осенне-зимний период 2024-2025г.г.» в целях устойчивого прохождения осенне-зимнего отопительного сезона 2024-2025г.г. и рационального использования бюджетных средств, на основании Устава Ореховского сельского поселения</w:t>
      </w:r>
    </w:p>
    <w:p w:rsidR="00240019" w:rsidRDefault="00240019" w:rsidP="00240019">
      <w:pPr>
        <w:spacing w:after="0" w:line="240" w:lineRule="auto"/>
        <w:jc w:val="both"/>
        <w:rPr>
          <w:rFonts w:ascii="Times New Roman" w:hAnsi="Times New Roman" w:cs="Times New Roman"/>
          <w:sz w:val="26"/>
          <w:szCs w:val="26"/>
        </w:rPr>
      </w:pP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p>
    <w:p w:rsidR="00240019" w:rsidRDefault="00240019" w:rsidP="00240019">
      <w:pPr>
        <w:spacing w:after="0" w:line="240" w:lineRule="auto"/>
        <w:jc w:val="both"/>
        <w:rPr>
          <w:rFonts w:ascii="Times New Roman" w:hAnsi="Times New Roman" w:cs="Times New Roman"/>
          <w:sz w:val="26"/>
          <w:szCs w:val="26"/>
        </w:rPr>
      </w:pPr>
    </w:p>
    <w:p w:rsidR="00240019" w:rsidRDefault="00240019" w:rsidP="00240019">
      <w:pPr>
        <w:pStyle w:val="a3"/>
        <w:numPr>
          <w:ilvl w:val="0"/>
          <w:numId w:val="1"/>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Утвердить перечень предприятий и учреждений, финансируемых за потребленную тепловую и электрическую энергию из местного бюджета на 2025 год и назначить ответственного за соблюдением лимитов главного бухгалтера Администрации Ореховского сельского поселения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(Приложение №1).</w:t>
      </w: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Утвердить лимиты потребления тепловой энергии на 2025 год для каждой организации, финансируемой из местного бюджета на основании расчетов, предоставленных районной Энергетической компанией, исходя из режима потребления  и расчетов, в соответствии с методикой, утвержденной приказом Госстроя России от 06.05.2000г  №105 (Приложение № 4).</w:t>
      </w: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Утвердить лимиты электропотребления для каждой организации, финансируемой из местного бюджета на основании расчетов, предоставленных районной энергетической компанией (</w:t>
      </w:r>
      <w:proofErr w:type="spellStart"/>
      <w:r>
        <w:rPr>
          <w:rFonts w:ascii="Times New Roman" w:hAnsi="Times New Roman" w:cs="Times New Roman"/>
          <w:sz w:val="26"/>
          <w:szCs w:val="26"/>
        </w:rPr>
        <w:t>Дальэнергосбыт</w:t>
      </w:r>
      <w:proofErr w:type="spellEnd"/>
      <w:r>
        <w:rPr>
          <w:rFonts w:ascii="Times New Roman" w:hAnsi="Times New Roman" w:cs="Times New Roman"/>
          <w:sz w:val="26"/>
          <w:szCs w:val="26"/>
        </w:rPr>
        <w:t xml:space="preserve"> – приложение № 2, № 3)</w:t>
      </w: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Предупредить руководителей предприятий и учреждений о персональной ответственности за использованием лимитов тепло и электропотребления </w:t>
      </w:r>
      <w:proofErr w:type="gramStart"/>
      <w:r>
        <w:rPr>
          <w:rFonts w:ascii="Times New Roman" w:hAnsi="Times New Roman" w:cs="Times New Roman"/>
          <w:sz w:val="26"/>
          <w:szCs w:val="26"/>
        </w:rPr>
        <w:t>согласно</w:t>
      </w:r>
      <w:proofErr w:type="gramEnd"/>
      <w:r>
        <w:rPr>
          <w:rFonts w:ascii="Times New Roman" w:hAnsi="Times New Roman" w:cs="Times New Roman"/>
          <w:sz w:val="26"/>
          <w:szCs w:val="26"/>
        </w:rPr>
        <w:t xml:space="preserve"> установленных норм.</w:t>
      </w: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возложить на главного бухгалтера Администрации Ореховского сельского поселения.</w:t>
      </w:r>
    </w:p>
    <w:p w:rsidR="00240019" w:rsidRDefault="00240019" w:rsidP="00240019">
      <w:pPr>
        <w:spacing w:after="0" w:line="240" w:lineRule="auto"/>
        <w:jc w:val="both"/>
        <w:rPr>
          <w:rFonts w:ascii="Times New Roman" w:hAnsi="Times New Roman" w:cs="Times New Roman"/>
          <w:sz w:val="26"/>
          <w:szCs w:val="26"/>
        </w:rPr>
      </w:pPr>
    </w:p>
    <w:p w:rsidR="00240019" w:rsidRDefault="00240019" w:rsidP="0024001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администрации </w:t>
      </w:r>
    </w:p>
    <w:p w:rsidR="00240019" w:rsidRDefault="00240019" w:rsidP="00240019">
      <w:pPr>
        <w:spacing w:after="0" w:line="240" w:lineRule="auto"/>
        <w:rPr>
          <w:rFonts w:ascii="Times New Roman" w:hAnsi="Times New Roman" w:cs="Times New Roman"/>
          <w:sz w:val="26"/>
          <w:szCs w:val="26"/>
        </w:rPr>
      </w:pPr>
      <w:r>
        <w:rPr>
          <w:rFonts w:ascii="Times New Roman" w:hAnsi="Times New Roman" w:cs="Times New Roman"/>
          <w:sz w:val="26"/>
          <w:szCs w:val="26"/>
        </w:rPr>
        <w:t>Ореховского сельского поселения                                        Н.И.Смекалин</w:t>
      </w:r>
    </w:p>
    <w:p w:rsidR="00240019" w:rsidRDefault="00240019" w:rsidP="00240019">
      <w:pPr>
        <w:spacing w:after="0" w:line="240" w:lineRule="auto"/>
        <w:rPr>
          <w:rFonts w:ascii="Times New Roman" w:hAnsi="Times New Roman" w:cs="Times New Roman"/>
          <w:sz w:val="26"/>
          <w:szCs w:val="26"/>
        </w:rPr>
      </w:pPr>
    </w:p>
    <w:p w:rsidR="00240019" w:rsidRDefault="00240019" w:rsidP="00240019">
      <w:pPr>
        <w:spacing w:after="0" w:line="240" w:lineRule="auto"/>
        <w:rPr>
          <w:rFonts w:ascii="Times New Roman" w:hAnsi="Times New Roman" w:cs="Times New Roman"/>
          <w:sz w:val="26"/>
          <w:szCs w:val="26"/>
        </w:rPr>
      </w:pPr>
    </w:p>
    <w:p w:rsidR="00240019" w:rsidRDefault="00240019" w:rsidP="00240019">
      <w:pPr>
        <w:spacing w:after="0" w:line="240" w:lineRule="auto"/>
        <w:rPr>
          <w:rFonts w:ascii="Times New Roman" w:hAnsi="Times New Roman" w:cs="Times New Roman"/>
          <w:sz w:val="26"/>
          <w:szCs w:val="26"/>
        </w:rPr>
      </w:pPr>
      <w:r>
        <w:rPr>
          <w:rFonts w:ascii="Times New Roman" w:hAnsi="Times New Roman" w:cs="Times New Roman"/>
          <w:sz w:val="26"/>
          <w:szCs w:val="26"/>
        </w:rPr>
        <w:t>Разослано: в дело, Управление финансов ДМР, МКУ «КДЦ»</w:t>
      </w:r>
    </w:p>
    <w:p w:rsidR="00240019" w:rsidRDefault="00240019" w:rsidP="00240019">
      <w:pPr>
        <w:spacing w:after="0" w:line="240" w:lineRule="auto"/>
        <w:jc w:val="right"/>
        <w:rPr>
          <w:rFonts w:ascii="Times New Roman" w:hAnsi="Times New Roman" w:cs="Times New Roman"/>
          <w:sz w:val="24"/>
          <w:szCs w:val="24"/>
        </w:rPr>
      </w:pPr>
    </w:p>
    <w:p w:rsidR="00240019" w:rsidRDefault="00240019" w:rsidP="00240019">
      <w:pPr>
        <w:spacing w:after="0" w:line="240" w:lineRule="auto"/>
        <w:jc w:val="right"/>
        <w:rPr>
          <w:rFonts w:ascii="Times New Roman" w:hAnsi="Times New Roman" w:cs="Times New Roman"/>
          <w:sz w:val="24"/>
          <w:szCs w:val="24"/>
        </w:rPr>
      </w:pPr>
    </w:p>
    <w:p w:rsidR="00556FF8" w:rsidRDefault="00556FF8" w:rsidP="00240019">
      <w:pPr>
        <w:spacing w:after="0" w:line="240" w:lineRule="auto"/>
        <w:jc w:val="right"/>
        <w:rPr>
          <w:rFonts w:ascii="Times New Roman" w:hAnsi="Times New Roman" w:cs="Times New Roman"/>
          <w:sz w:val="24"/>
          <w:szCs w:val="24"/>
        </w:rPr>
      </w:pPr>
    </w:p>
    <w:p w:rsidR="00556FF8" w:rsidRDefault="00556FF8" w:rsidP="00240019">
      <w:pPr>
        <w:spacing w:after="0" w:line="240" w:lineRule="auto"/>
        <w:jc w:val="right"/>
        <w:rPr>
          <w:rFonts w:ascii="Times New Roman" w:hAnsi="Times New Roman" w:cs="Times New Roman"/>
          <w:sz w:val="24"/>
          <w:szCs w:val="24"/>
        </w:rPr>
      </w:pPr>
    </w:p>
    <w:p w:rsidR="00240019" w:rsidRDefault="00240019" w:rsidP="00240019">
      <w:pPr>
        <w:spacing w:after="0" w:line="240" w:lineRule="auto"/>
        <w:jc w:val="right"/>
        <w:rPr>
          <w:rFonts w:ascii="Times New Roman" w:hAnsi="Times New Roman" w:cs="Times New Roman"/>
          <w:sz w:val="24"/>
          <w:szCs w:val="24"/>
        </w:rPr>
      </w:pPr>
    </w:p>
    <w:p w:rsidR="00240019" w:rsidRDefault="00240019" w:rsidP="002400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240019" w:rsidRDefault="00240019" w:rsidP="002400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Главы </w:t>
      </w:r>
    </w:p>
    <w:p w:rsidR="00240019" w:rsidRDefault="00240019" w:rsidP="002400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Ореховского сельского поселения </w:t>
      </w:r>
    </w:p>
    <w:p w:rsidR="00240019" w:rsidRDefault="00240019" w:rsidP="0024001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52  от 28.10.2024г.</w:t>
      </w:r>
    </w:p>
    <w:p w:rsidR="00240019" w:rsidRDefault="00240019" w:rsidP="00240019">
      <w:pPr>
        <w:spacing w:after="0"/>
        <w:rPr>
          <w:rFonts w:ascii="Times New Roman" w:hAnsi="Times New Roman" w:cs="Times New Roman"/>
          <w:sz w:val="28"/>
          <w:szCs w:val="28"/>
        </w:rPr>
      </w:pPr>
    </w:p>
    <w:p w:rsidR="00240019" w:rsidRDefault="00240019" w:rsidP="00240019">
      <w:pPr>
        <w:jc w:val="center"/>
        <w:rPr>
          <w:rFonts w:ascii="Times New Roman" w:hAnsi="Times New Roman" w:cs="Times New Roman"/>
          <w:sz w:val="28"/>
          <w:szCs w:val="28"/>
        </w:rPr>
      </w:pPr>
    </w:p>
    <w:p w:rsidR="00240019" w:rsidRDefault="00240019" w:rsidP="00240019">
      <w:pPr>
        <w:jc w:val="center"/>
        <w:rPr>
          <w:rFonts w:ascii="Times New Roman" w:hAnsi="Times New Roman" w:cs="Times New Roman"/>
          <w:sz w:val="28"/>
          <w:szCs w:val="28"/>
        </w:rPr>
      </w:pPr>
    </w:p>
    <w:p w:rsidR="00240019" w:rsidRDefault="00240019" w:rsidP="00240019">
      <w:pPr>
        <w:jc w:val="center"/>
        <w:rPr>
          <w:rFonts w:ascii="Times New Roman" w:hAnsi="Times New Roman" w:cs="Times New Roman"/>
          <w:sz w:val="28"/>
          <w:szCs w:val="28"/>
        </w:rPr>
      </w:pPr>
      <w:r>
        <w:rPr>
          <w:rFonts w:ascii="Times New Roman" w:hAnsi="Times New Roman" w:cs="Times New Roman"/>
          <w:sz w:val="28"/>
          <w:szCs w:val="28"/>
        </w:rPr>
        <w:t>Перечень предприятий и учреждений, финансируемых из местного бюджета за потребленную  тепловую и электрическую  энергию</w:t>
      </w: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r>
        <w:rPr>
          <w:rFonts w:ascii="Times New Roman" w:hAnsi="Times New Roman" w:cs="Times New Roman"/>
          <w:sz w:val="28"/>
          <w:szCs w:val="28"/>
        </w:rPr>
        <w:t>1.Администрация с</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рехово</w:t>
      </w:r>
    </w:p>
    <w:p w:rsidR="00240019" w:rsidRDefault="00240019" w:rsidP="00240019">
      <w:pPr>
        <w:rPr>
          <w:rFonts w:ascii="Times New Roman" w:hAnsi="Times New Roman" w:cs="Times New Roman"/>
          <w:sz w:val="28"/>
          <w:szCs w:val="28"/>
        </w:rPr>
      </w:pPr>
      <w:r>
        <w:rPr>
          <w:rFonts w:ascii="Times New Roman" w:hAnsi="Times New Roman" w:cs="Times New Roman"/>
          <w:sz w:val="28"/>
          <w:szCs w:val="28"/>
        </w:rPr>
        <w:t>2.МКУ «КДЦ» Ореховского сельского поселения.</w:t>
      </w: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240019" w:rsidRDefault="00240019" w:rsidP="00240019">
      <w:pPr>
        <w:rPr>
          <w:rFonts w:ascii="Times New Roman" w:hAnsi="Times New Roman" w:cs="Times New Roman"/>
          <w:sz w:val="28"/>
          <w:szCs w:val="28"/>
        </w:rPr>
      </w:pPr>
    </w:p>
    <w:p w:rsidR="00556FF8" w:rsidRDefault="00556FF8" w:rsidP="00240019">
      <w:pPr>
        <w:tabs>
          <w:tab w:val="left" w:pos="2895"/>
        </w:tabs>
        <w:rPr>
          <w:sz w:val="28"/>
          <w:szCs w:val="28"/>
        </w:rPr>
      </w:pPr>
    </w:p>
    <w:p w:rsidR="00556FF8" w:rsidRDefault="00240019" w:rsidP="00240019">
      <w:pPr>
        <w:tabs>
          <w:tab w:val="left" w:pos="2895"/>
        </w:tabs>
        <w:rPr>
          <w:sz w:val="28"/>
          <w:szCs w:val="28"/>
        </w:rPr>
        <w:sectPr w:rsidR="00556FF8" w:rsidSect="00556FF8">
          <w:pgSz w:w="11906" w:h="16838"/>
          <w:pgMar w:top="624" w:right="510" w:bottom="510" w:left="1361" w:header="709" w:footer="709" w:gutter="0"/>
          <w:cols w:space="708"/>
          <w:docGrid w:linePitch="360"/>
        </w:sectPr>
      </w:pPr>
      <w:r>
        <w:rPr>
          <w:sz w:val="28"/>
          <w:szCs w:val="28"/>
        </w:rPr>
        <w:t xml:space="preserve">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00240019" w:rsidRPr="00FF489F">
        <w:rPr>
          <w:rFonts w:ascii="Times New Roman" w:hAnsi="Times New Roman" w:cs="Times New Roman"/>
          <w:sz w:val="24"/>
          <w:szCs w:val="24"/>
        </w:rPr>
        <w:t xml:space="preserve">Приложение № 2 </w:t>
      </w:r>
      <w:r w:rsidRPr="00FF489F">
        <w:rPr>
          <w:rFonts w:ascii="Times New Roman" w:hAnsi="Times New Roman" w:cs="Times New Roman"/>
          <w:sz w:val="24"/>
          <w:szCs w:val="24"/>
        </w:rPr>
        <w:t>к</w:t>
      </w:r>
      <w:r>
        <w:rPr>
          <w:rFonts w:ascii="Times New Roman" w:hAnsi="Times New Roman" w:cs="Times New Roman"/>
          <w:sz w:val="24"/>
          <w:szCs w:val="24"/>
        </w:rPr>
        <w:t xml:space="preserve"> постановлению Главы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Ореховского сельского поселения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52  от 28.10.2024г.</w:t>
      </w:r>
    </w:p>
    <w:p w:rsidR="00240019" w:rsidRPr="00556FF8" w:rsidRDefault="00240019" w:rsidP="00240019">
      <w:pPr>
        <w:tabs>
          <w:tab w:val="left" w:pos="2895"/>
        </w:tabs>
        <w:rPr>
          <w:rFonts w:ascii="Times New Roman" w:hAnsi="Times New Roman" w:cs="Times New Roman"/>
          <w:sz w:val="28"/>
          <w:szCs w:val="28"/>
        </w:rPr>
      </w:pPr>
      <w:r w:rsidRPr="00556FF8">
        <w:rPr>
          <w:rFonts w:ascii="Times New Roman" w:hAnsi="Times New Roman" w:cs="Times New Roman"/>
          <w:sz w:val="28"/>
          <w:szCs w:val="28"/>
        </w:rPr>
        <w:t xml:space="preserve">                                                                                                                                                                                                                   </w:t>
      </w:r>
    </w:p>
    <w:p w:rsidR="00240019" w:rsidRPr="00556FF8" w:rsidRDefault="00240019" w:rsidP="00240019">
      <w:pPr>
        <w:tabs>
          <w:tab w:val="left" w:pos="2895"/>
        </w:tabs>
        <w:rPr>
          <w:rFonts w:ascii="Times New Roman" w:hAnsi="Times New Roman" w:cs="Times New Roman"/>
          <w:sz w:val="28"/>
          <w:szCs w:val="28"/>
        </w:rPr>
      </w:pPr>
    </w:p>
    <w:p w:rsidR="00240019" w:rsidRPr="00556FF8" w:rsidRDefault="00240019" w:rsidP="00240019">
      <w:pPr>
        <w:tabs>
          <w:tab w:val="left" w:pos="2895"/>
        </w:tabs>
        <w:rPr>
          <w:rFonts w:ascii="Times New Roman" w:hAnsi="Times New Roman" w:cs="Times New Roman"/>
          <w:sz w:val="28"/>
          <w:szCs w:val="28"/>
        </w:rPr>
      </w:pPr>
      <w:r w:rsidRPr="00556FF8">
        <w:rPr>
          <w:rFonts w:ascii="Times New Roman" w:hAnsi="Times New Roman" w:cs="Times New Roman"/>
          <w:sz w:val="28"/>
          <w:szCs w:val="28"/>
        </w:rPr>
        <w:t xml:space="preserve">                                                                Лимиты потребления тепловой энергии </w:t>
      </w:r>
    </w:p>
    <w:p w:rsidR="00240019" w:rsidRPr="00556FF8" w:rsidRDefault="00240019" w:rsidP="00556FF8">
      <w:pPr>
        <w:tabs>
          <w:tab w:val="left" w:pos="2895"/>
        </w:tabs>
        <w:jc w:val="center"/>
        <w:rPr>
          <w:rFonts w:ascii="Times New Roman" w:hAnsi="Times New Roman" w:cs="Times New Roman"/>
          <w:sz w:val="28"/>
          <w:szCs w:val="28"/>
        </w:rPr>
      </w:pPr>
      <w:r w:rsidRPr="00556FF8">
        <w:rPr>
          <w:rFonts w:ascii="Times New Roman" w:hAnsi="Times New Roman" w:cs="Times New Roman"/>
          <w:sz w:val="28"/>
          <w:szCs w:val="28"/>
        </w:rPr>
        <w:t>По МКУ «КДЦ» Ореховского сельского поселения на 2025год в Гкал</w:t>
      </w:r>
    </w:p>
    <w:p w:rsidR="00240019" w:rsidRPr="00556FF8" w:rsidRDefault="00240019" w:rsidP="00240019">
      <w:pPr>
        <w:tabs>
          <w:tab w:val="left" w:pos="1290"/>
        </w:tabs>
        <w:rPr>
          <w:rFonts w:ascii="Times New Roman" w:hAnsi="Times New Roman" w:cs="Times New Roman"/>
          <w:b/>
        </w:rPr>
      </w:pPr>
      <w:r w:rsidRPr="00556FF8">
        <w:rPr>
          <w:rFonts w:ascii="Times New Roman" w:hAnsi="Times New Roman" w:cs="Times New Roman"/>
          <w:sz w:val="28"/>
          <w:szCs w:val="28"/>
        </w:rPr>
        <w:tab/>
      </w:r>
    </w:p>
    <w:tbl>
      <w:tblPr>
        <w:tblW w:w="0" w:type="auto"/>
        <w:tblInd w:w="1193" w:type="dxa"/>
        <w:tblLayout w:type="fixed"/>
        <w:tblLook w:val="0000"/>
      </w:tblPr>
      <w:tblGrid>
        <w:gridCol w:w="1903"/>
        <w:gridCol w:w="1116"/>
        <w:gridCol w:w="1134"/>
        <w:gridCol w:w="1116"/>
        <w:gridCol w:w="996"/>
        <w:gridCol w:w="996"/>
        <w:gridCol w:w="1103"/>
        <w:gridCol w:w="1116"/>
        <w:gridCol w:w="1116"/>
        <w:gridCol w:w="1406"/>
      </w:tblGrid>
      <w:tr w:rsidR="00240019" w:rsidRPr="00556FF8" w:rsidTr="00556FF8">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b/>
              </w:rPr>
            </w:pPr>
            <w:r w:rsidRPr="00556FF8">
              <w:rPr>
                <w:rFonts w:ascii="Times New Roman" w:hAnsi="Times New Roman" w:cs="Times New Roman"/>
                <w:b/>
              </w:rPr>
              <w:t>Наименование</w:t>
            </w:r>
          </w:p>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Абонента</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Январь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февраль</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март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апрель</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май</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октябрь</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ноябрь</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декабрь</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sz w:val="28"/>
                <w:szCs w:val="28"/>
              </w:rPr>
              <w:t>год</w:t>
            </w:r>
          </w:p>
        </w:tc>
      </w:tr>
      <w:tr w:rsidR="00240019" w:rsidRPr="00556FF8" w:rsidTr="00556FF8">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МКУ «КДЦ»  с</w:t>
            </w:r>
            <w:proofErr w:type="gramStart"/>
            <w:r w:rsidRPr="00556FF8">
              <w:rPr>
                <w:rFonts w:ascii="Times New Roman" w:hAnsi="Times New Roman" w:cs="Times New Roman"/>
                <w:b/>
              </w:rPr>
              <w:t>.О</w:t>
            </w:r>
            <w:proofErr w:type="gramEnd"/>
            <w:r w:rsidRPr="00556FF8">
              <w:rPr>
                <w:rFonts w:ascii="Times New Roman" w:hAnsi="Times New Roman" w:cs="Times New Roman"/>
                <w:b/>
              </w:rPr>
              <w:t xml:space="preserve">рехово </w:t>
            </w:r>
            <w:proofErr w:type="spellStart"/>
            <w:r w:rsidRPr="00556FF8">
              <w:rPr>
                <w:rFonts w:ascii="Times New Roman" w:hAnsi="Times New Roman" w:cs="Times New Roman"/>
                <w:b/>
              </w:rPr>
              <w:t>ул</w:t>
            </w:r>
            <w:proofErr w:type="spellEnd"/>
            <w:r w:rsidRPr="00556FF8">
              <w:rPr>
                <w:rFonts w:ascii="Times New Roman" w:hAnsi="Times New Roman" w:cs="Times New Roman"/>
                <w:b/>
              </w:rPr>
              <w:t xml:space="preserve"> Кооперативная 47  Гкал</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5,128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4,039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3,088</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1,466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0,094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1,554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3,059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rPr>
              <w:t>4,691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240019" w:rsidRPr="00556FF8" w:rsidRDefault="00240019" w:rsidP="003F7688">
            <w:pPr>
              <w:tabs>
                <w:tab w:val="left" w:pos="1290"/>
              </w:tabs>
              <w:rPr>
                <w:rFonts w:ascii="Times New Roman" w:hAnsi="Times New Roman" w:cs="Times New Roman"/>
              </w:rPr>
            </w:pPr>
            <w:r w:rsidRPr="00556FF8">
              <w:rPr>
                <w:rFonts w:ascii="Times New Roman" w:hAnsi="Times New Roman" w:cs="Times New Roman"/>
                <w:b/>
                <w:sz w:val="28"/>
                <w:szCs w:val="28"/>
              </w:rPr>
              <w:t>23,120</w:t>
            </w:r>
          </w:p>
        </w:tc>
      </w:tr>
    </w:tbl>
    <w:p w:rsidR="00240019" w:rsidRPr="00556FF8" w:rsidRDefault="00240019" w:rsidP="00240019">
      <w:pPr>
        <w:tabs>
          <w:tab w:val="left" w:pos="1290"/>
        </w:tabs>
        <w:rPr>
          <w:rFonts w:ascii="Times New Roman" w:hAnsi="Times New Roman" w:cs="Times New Roman"/>
        </w:rPr>
      </w:pPr>
    </w:p>
    <w:p w:rsidR="00240019" w:rsidRPr="00556FF8" w:rsidRDefault="00240019" w:rsidP="00240019">
      <w:pPr>
        <w:rPr>
          <w:rFonts w:ascii="Times New Roman" w:hAnsi="Times New Roman" w:cs="Times New Roman"/>
        </w:rPr>
      </w:pPr>
    </w:p>
    <w:p w:rsidR="00240019" w:rsidRPr="00556FF8" w:rsidRDefault="00240019" w:rsidP="00240019">
      <w:pPr>
        <w:rPr>
          <w:rFonts w:ascii="Times New Roman" w:hAnsi="Times New Roman" w:cs="Times New Roman"/>
        </w:rPr>
      </w:pPr>
    </w:p>
    <w:p w:rsidR="00240019" w:rsidRPr="00556FF8" w:rsidRDefault="00240019" w:rsidP="00240019">
      <w:pPr>
        <w:rPr>
          <w:rFonts w:ascii="Times New Roman" w:hAnsi="Times New Roman" w:cs="Times New Roman"/>
        </w:rPr>
      </w:pPr>
    </w:p>
    <w:p w:rsidR="00240019" w:rsidRPr="00556FF8" w:rsidRDefault="00556FF8" w:rsidP="00556FF8">
      <w:pPr>
        <w:tabs>
          <w:tab w:val="left" w:pos="1770"/>
        </w:tabs>
        <w:spacing w:after="0"/>
        <w:rPr>
          <w:rFonts w:ascii="Times New Roman" w:hAnsi="Times New Roman" w:cs="Times New Roman"/>
          <w:sz w:val="24"/>
          <w:szCs w:val="24"/>
        </w:rPr>
      </w:pPr>
      <w:r>
        <w:rPr>
          <w:rFonts w:ascii="Times New Roman" w:hAnsi="Times New Roman" w:cs="Times New Roman"/>
          <w:sz w:val="28"/>
          <w:szCs w:val="28"/>
        </w:rPr>
        <w:t xml:space="preserve">                       </w:t>
      </w:r>
      <w:r w:rsidR="00240019" w:rsidRPr="00556FF8">
        <w:rPr>
          <w:rFonts w:ascii="Times New Roman" w:hAnsi="Times New Roman" w:cs="Times New Roman"/>
          <w:sz w:val="24"/>
          <w:szCs w:val="24"/>
        </w:rPr>
        <w:t>Директор МКУ «КДЦ» Ореховского сельского поселения</w:t>
      </w:r>
      <w:r>
        <w:rPr>
          <w:rFonts w:ascii="Times New Roman" w:hAnsi="Times New Roman" w:cs="Times New Roman"/>
          <w:sz w:val="24"/>
          <w:szCs w:val="24"/>
        </w:rPr>
        <w:t xml:space="preserve">   </w:t>
      </w:r>
      <w:r w:rsidR="00240019" w:rsidRPr="00556FF8">
        <w:rPr>
          <w:rFonts w:ascii="Times New Roman" w:hAnsi="Times New Roman" w:cs="Times New Roman"/>
          <w:sz w:val="24"/>
          <w:szCs w:val="24"/>
        </w:rPr>
        <w:t xml:space="preserve">                             </w:t>
      </w:r>
      <w:proofErr w:type="spellStart"/>
      <w:r w:rsidR="00240019" w:rsidRPr="00556FF8">
        <w:rPr>
          <w:rFonts w:ascii="Times New Roman" w:hAnsi="Times New Roman" w:cs="Times New Roman"/>
          <w:sz w:val="24"/>
          <w:szCs w:val="24"/>
        </w:rPr>
        <w:t>Л.С.Федорчук</w:t>
      </w:r>
      <w:proofErr w:type="spellEnd"/>
    </w:p>
    <w:p w:rsidR="00240019" w:rsidRPr="00556FF8" w:rsidRDefault="00240019" w:rsidP="00240019">
      <w:pPr>
        <w:rPr>
          <w:rFonts w:ascii="Times New Roman" w:hAnsi="Times New Roman" w:cs="Times New Roman"/>
          <w:sz w:val="28"/>
          <w:szCs w:val="28"/>
        </w:rPr>
      </w:pPr>
    </w:p>
    <w:p w:rsidR="00556FF8" w:rsidRDefault="00556FF8" w:rsidP="00556F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556FF8" w:rsidRDefault="00556FF8" w:rsidP="00556FF8">
      <w:pPr>
        <w:spacing w:after="0" w:line="240" w:lineRule="auto"/>
        <w:jc w:val="right"/>
        <w:rPr>
          <w:rFonts w:ascii="Times New Roman" w:hAnsi="Times New Roman" w:cs="Times New Roman"/>
          <w:sz w:val="28"/>
          <w:szCs w:val="28"/>
        </w:rPr>
      </w:pPr>
    </w:p>
    <w:p w:rsidR="00FF489F" w:rsidRDefault="00FF489F" w:rsidP="00556FF8">
      <w:pPr>
        <w:spacing w:after="0" w:line="240" w:lineRule="auto"/>
        <w:jc w:val="right"/>
        <w:rPr>
          <w:rFonts w:ascii="Times New Roman" w:hAnsi="Times New Roman" w:cs="Times New Roman"/>
          <w:sz w:val="28"/>
          <w:szCs w:val="28"/>
        </w:rPr>
      </w:pPr>
    </w:p>
    <w:p w:rsidR="00FF489F" w:rsidRDefault="00FF489F" w:rsidP="00556FF8">
      <w:pPr>
        <w:spacing w:after="0" w:line="240" w:lineRule="auto"/>
        <w:jc w:val="right"/>
        <w:rPr>
          <w:rFonts w:ascii="Times New Roman" w:hAnsi="Times New Roman" w:cs="Times New Roman"/>
          <w:sz w:val="28"/>
          <w:szCs w:val="28"/>
        </w:rPr>
      </w:pPr>
    </w:p>
    <w:p w:rsidR="00556FF8" w:rsidRPr="00FF489F"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FF489F">
        <w:rPr>
          <w:rFonts w:ascii="Times New Roman" w:hAnsi="Times New Roman" w:cs="Times New Roman"/>
          <w:sz w:val="24"/>
          <w:szCs w:val="24"/>
        </w:rPr>
        <w:t xml:space="preserve">Приложение № 3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Главы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Ореховского сельского поселения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52  от 28.10.2024г.</w:t>
      </w:r>
    </w:p>
    <w:p w:rsidR="00240019" w:rsidRPr="00556FF8" w:rsidRDefault="00240019" w:rsidP="00240019">
      <w:pPr>
        <w:rPr>
          <w:rFonts w:ascii="Times New Roman" w:hAnsi="Times New Roman" w:cs="Times New Roman"/>
          <w:sz w:val="28"/>
          <w:szCs w:val="28"/>
        </w:rPr>
      </w:pPr>
    </w:p>
    <w:p w:rsidR="00240019" w:rsidRPr="00556FF8" w:rsidRDefault="00240019" w:rsidP="00556FF8">
      <w:pPr>
        <w:tabs>
          <w:tab w:val="left" w:pos="2895"/>
        </w:tabs>
        <w:jc w:val="center"/>
        <w:rPr>
          <w:rFonts w:ascii="Times New Roman" w:hAnsi="Times New Roman" w:cs="Times New Roman"/>
          <w:sz w:val="28"/>
          <w:szCs w:val="28"/>
        </w:rPr>
      </w:pPr>
      <w:r w:rsidRPr="00556FF8">
        <w:rPr>
          <w:rFonts w:ascii="Times New Roman" w:hAnsi="Times New Roman" w:cs="Times New Roman"/>
          <w:sz w:val="28"/>
          <w:szCs w:val="28"/>
        </w:rPr>
        <w:t>Лимиты потребления электрической энергии</w:t>
      </w:r>
    </w:p>
    <w:p w:rsidR="00240019" w:rsidRPr="00556FF8" w:rsidRDefault="00556FF8" w:rsidP="00556FF8">
      <w:pPr>
        <w:tabs>
          <w:tab w:val="left" w:pos="2895"/>
        </w:tabs>
        <w:jc w:val="center"/>
        <w:rPr>
          <w:rFonts w:ascii="Times New Roman" w:hAnsi="Times New Roman" w:cs="Times New Roman"/>
          <w:sz w:val="28"/>
          <w:szCs w:val="28"/>
        </w:rPr>
      </w:pPr>
      <w:r>
        <w:rPr>
          <w:rFonts w:ascii="Times New Roman" w:hAnsi="Times New Roman" w:cs="Times New Roman"/>
          <w:sz w:val="28"/>
          <w:szCs w:val="28"/>
        </w:rPr>
        <w:t>п</w:t>
      </w:r>
      <w:r w:rsidR="00240019" w:rsidRPr="00556FF8">
        <w:rPr>
          <w:rFonts w:ascii="Times New Roman" w:hAnsi="Times New Roman" w:cs="Times New Roman"/>
          <w:sz w:val="28"/>
          <w:szCs w:val="28"/>
        </w:rPr>
        <w:t>о МКУ «КДЦ» ОСП на 2025 год</w:t>
      </w:r>
    </w:p>
    <w:tbl>
      <w:tblPr>
        <w:tblpPr w:leftFromText="180" w:rightFromText="180" w:vertAnchor="text" w:horzAnchor="margin" w:tblpXSpec="center" w:tblpY="187"/>
        <w:tblW w:w="0" w:type="auto"/>
        <w:tblLayout w:type="fixed"/>
        <w:tblLook w:val="0000"/>
      </w:tblPr>
      <w:tblGrid>
        <w:gridCol w:w="1725"/>
        <w:gridCol w:w="1005"/>
        <w:gridCol w:w="990"/>
        <w:gridCol w:w="990"/>
        <w:gridCol w:w="990"/>
        <w:gridCol w:w="990"/>
        <w:gridCol w:w="990"/>
        <w:gridCol w:w="855"/>
        <w:gridCol w:w="855"/>
        <w:gridCol w:w="1125"/>
        <w:gridCol w:w="990"/>
        <w:gridCol w:w="1140"/>
        <w:gridCol w:w="990"/>
        <w:gridCol w:w="1133"/>
      </w:tblGrid>
      <w:tr w:rsidR="00556FF8" w:rsidRPr="00556FF8" w:rsidTr="00556FF8">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b/>
                <w:sz w:val="20"/>
                <w:szCs w:val="20"/>
              </w:rPr>
            </w:pPr>
            <w:r w:rsidRPr="00556FF8">
              <w:rPr>
                <w:rFonts w:ascii="Times New Roman" w:hAnsi="Times New Roman" w:cs="Times New Roman"/>
                <w:b/>
                <w:sz w:val="20"/>
                <w:szCs w:val="20"/>
              </w:rPr>
              <w:t>Наименование</w:t>
            </w:r>
          </w:p>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Абонента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Январь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февраль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март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апрель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май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июнь</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июль</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август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сентябрь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октябрь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ноябрь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декабрь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sz w:val="20"/>
                <w:szCs w:val="20"/>
              </w:rPr>
              <w:t>год</w:t>
            </w:r>
          </w:p>
        </w:tc>
      </w:tr>
      <w:tr w:rsidR="00556FF8" w:rsidRPr="00556FF8" w:rsidTr="00556FF8">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КДЦ (здание библиотеки)</w:t>
            </w:r>
            <w:r w:rsidRPr="00556FF8">
              <w:rPr>
                <w:rFonts w:ascii="Times New Roman" w:hAnsi="Times New Roman" w:cs="Times New Roman"/>
                <w:b/>
              </w:rPr>
              <w:t xml:space="preserve"> </w:t>
            </w:r>
            <w:r w:rsidRPr="00556FF8">
              <w:rPr>
                <w:rFonts w:ascii="Times New Roman" w:hAnsi="Times New Roman" w:cs="Times New Roman"/>
                <w:b/>
                <w:sz w:val="20"/>
                <w:szCs w:val="20"/>
              </w:rPr>
              <w:t>с.Боголюбовка ул. Леонова, д.6а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2043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1500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900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200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70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70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600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1300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9623</w:t>
            </w:r>
          </w:p>
        </w:tc>
      </w:tr>
      <w:tr w:rsidR="00556FF8" w:rsidRPr="00556FF8" w:rsidTr="00556FF8">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Клуб с</w:t>
            </w:r>
            <w:proofErr w:type="gramStart"/>
            <w:r w:rsidRPr="00556FF8">
              <w:rPr>
                <w:rFonts w:ascii="Times New Roman" w:hAnsi="Times New Roman" w:cs="Times New Roman"/>
                <w:b/>
                <w:sz w:val="20"/>
                <w:szCs w:val="20"/>
              </w:rPr>
              <w:t>.О</w:t>
            </w:r>
            <w:proofErr w:type="gramEnd"/>
            <w:r w:rsidRPr="00556FF8">
              <w:rPr>
                <w:rFonts w:ascii="Times New Roman" w:hAnsi="Times New Roman" w:cs="Times New Roman"/>
                <w:b/>
                <w:sz w:val="20"/>
                <w:szCs w:val="20"/>
              </w:rPr>
              <w:t>рехово, ул. Кооперативная, д.47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120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50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50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50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1040</w:t>
            </w:r>
          </w:p>
        </w:tc>
      </w:tr>
    </w:tbl>
    <w:p w:rsidR="00240019" w:rsidRPr="00556FF8" w:rsidRDefault="00240019" w:rsidP="00240019">
      <w:pPr>
        <w:jc w:val="center"/>
        <w:rPr>
          <w:rFonts w:ascii="Times New Roman" w:hAnsi="Times New Roman" w:cs="Times New Roman"/>
          <w:sz w:val="28"/>
          <w:szCs w:val="28"/>
        </w:rPr>
      </w:pPr>
    </w:p>
    <w:p w:rsidR="00556FF8" w:rsidRDefault="00556FF8" w:rsidP="00240019">
      <w:pPr>
        <w:tabs>
          <w:tab w:val="left" w:pos="1770"/>
        </w:tabs>
        <w:rPr>
          <w:rFonts w:ascii="Times New Roman" w:hAnsi="Times New Roman" w:cs="Times New Roman"/>
          <w:sz w:val="24"/>
          <w:szCs w:val="24"/>
        </w:rPr>
      </w:pPr>
    </w:p>
    <w:p w:rsidR="00240019" w:rsidRPr="00556FF8" w:rsidRDefault="00556FF8" w:rsidP="00240019">
      <w:pPr>
        <w:tabs>
          <w:tab w:val="left" w:pos="1770"/>
        </w:tabs>
        <w:rPr>
          <w:rFonts w:ascii="Times New Roman" w:hAnsi="Times New Roman" w:cs="Times New Roman"/>
          <w:sz w:val="24"/>
          <w:szCs w:val="24"/>
        </w:rPr>
      </w:pPr>
      <w:r>
        <w:rPr>
          <w:rFonts w:ascii="Times New Roman" w:hAnsi="Times New Roman" w:cs="Times New Roman"/>
          <w:sz w:val="24"/>
          <w:szCs w:val="24"/>
        </w:rPr>
        <w:t xml:space="preserve">                       </w:t>
      </w:r>
      <w:r w:rsidR="00240019" w:rsidRPr="00556FF8">
        <w:rPr>
          <w:rFonts w:ascii="Times New Roman" w:hAnsi="Times New Roman" w:cs="Times New Roman"/>
          <w:sz w:val="24"/>
          <w:szCs w:val="24"/>
        </w:rPr>
        <w:t xml:space="preserve">Директор МКУ КДЦ Ореховского СП                                                                     </w:t>
      </w:r>
      <w:proofErr w:type="spellStart"/>
      <w:r w:rsidR="00240019" w:rsidRPr="00556FF8">
        <w:rPr>
          <w:rFonts w:ascii="Times New Roman" w:hAnsi="Times New Roman" w:cs="Times New Roman"/>
          <w:sz w:val="24"/>
          <w:szCs w:val="24"/>
        </w:rPr>
        <w:t>Л.С.Федорчук</w:t>
      </w:r>
      <w:proofErr w:type="spellEnd"/>
    </w:p>
    <w:p w:rsidR="00240019" w:rsidRPr="00556FF8" w:rsidRDefault="00240019" w:rsidP="00240019">
      <w:pPr>
        <w:tabs>
          <w:tab w:val="left" w:pos="1770"/>
        </w:tabs>
        <w:rPr>
          <w:rFonts w:ascii="Times New Roman" w:hAnsi="Times New Roman" w:cs="Times New Roman"/>
        </w:rPr>
      </w:pPr>
    </w:p>
    <w:p w:rsidR="00240019" w:rsidRDefault="00240019" w:rsidP="00240019">
      <w:pPr>
        <w:rPr>
          <w:rFonts w:ascii="Times New Roman" w:hAnsi="Times New Roman" w:cs="Times New Roman"/>
          <w:sz w:val="28"/>
          <w:szCs w:val="28"/>
        </w:rPr>
      </w:pPr>
    </w:p>
    <w:p w:rsidR="00556FF8" w:rsidRDefault="00556FF8" w:rsidP="00240019">
      <w:pPr>
        <w:rPr>
          <w:rFonts w:ascii="Times New Roman" w:hAnsi="Times New Roman" w:cs="Times New Roman"/>
          <w:sz w:val="28"/>
          <w:szCs w:val="28"/>
        </w:rPr>
      </w:pPr>
    </w:p>
    <w:p w:rsidR="00FF489F" w:rsidRPr="00556FF8" w:rsidRDefault="00FF489F" w:rsidP="00240019">
      <w:pPr>
        <w:rPr>
          <w:rFonts w:ascii="Times New Roman" w:hAnsi="Times New Roman" w:cs="Times New Roman"/>
          <w:sz w:val="28"/>
          <w:szCs w:val="28"/>
        </w:rPr>
      </w:pPr>
    </w:p>
    <w:p w:rsidR="00556FF8" w:rsidRPr="00FF489F" w:rsidRDefault="00556FF8" w:rsidP="00556FF8">
      <w:pPr>
        <w:spacing w:after="0" w:line="240" w:lineRule="auto"/>
        <w:jc w:val="right"/>
        <w:rPr>
          <w:rFonts w:ascii="Times New Roman" w:hAnsi="Times New Roman" w:cs="Times New Roman"/>
          <w:sz w:val="24"/>
          <w:szCs w:val="24"/>
        </w:rPr>
      </w:pPr>
      <w:r w:rsidRPr="00FF489F">
        <w:rPr>
          <w:rFonts w:ascii="Times New Roman" w:hAnsi="Times New Roman" w:cs="Times New Roman"/>
          <w:sz w:val="24"/>
          <w:szCs w:val="24"/>
        </w:rPr>
        <w:lastRenderedPageBreak/>
        <w:t xml:space="preserve">Приложение №4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Главы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Ореховского сельского поселения </w:t>
      </w:r>
    </w:p>
    <w:p w:rsidR="00556FF8" w:rsidRDefault="00556FF8" w:rsidP="00556F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52  от 28.10.2024г.</w:t>
      </w:r>
    </w:p>
    <w:p w:rsidR="00556FF8" w:rsidRPr="00556FF8" w:rsidRDefault="00556FF8" w:rsidP="00556FF8">
      <w:pPr>
        <w:tabs>
          <w:tab w:val="left" w:pos="2895"/>
        </w:tabs>
        <w:jc w:val="right"/>
        <w:rPr>
          <w:rFonts w:ascii="Times New Roman" w:hAnsi="Times New Roman" w:cs="Times New Roman"/>
          <w:sz w:val="28"/>
          <w:szCs w:val="28"/>
        </w:rPr>
      </w:pPr>
      <w:r w:rsidRPr="00556FF8">
        <w:rPr>
          <w:rFonts w:ascii="Times New Roman" w:hAnsi="Times New Roman" w:cs="Times New Roman"/>
          <w:sz w:val="28"/>
          <w:szCs w:val="28"/>
        </w:rPr>
        <w:t xml:space="preserve">                                                                                                                                                                                                                       </w:t>
      </w:r>
    </w:p>
    <w:p w:rsidR="00556FF8" w:rsidRPr="00556FF8" w:rsidRDefault="00556FF8" w:rsidP="00556FF8">
      <w:pPr>
        <w:tabs>
          <w:tab w:val="left" w:pos="2895"/>
        </w:tabs>
        <w:spacing w:after="0"/>
        <w:rPr>
          <w:rFonts w:ascii="Times New Roman" w:hAnsi="Times New Roman" w:cs="Times New Roman"/>
          <w:sz w:val="28"/>
          <w:szCs w:val="28"/>
        </w:rPr>
      </w:pPr>
      <w:r w:rsidRPr="00556FF8">
        <w:rPr>
          <w:rFonts w:ascii="Times New Roman" w:hAnsi="Times New Roman" w:cs="Times New Roman"/>
          <w:sz w:val="28"/>
          <w:szCs w:val="28"/>
        </w:rPr>
        <w:t xml:space="preserve">                                                                Лимиты потребления электрической энергии </w:t>
      </w:r>
    </w:p>
    <w:p w:rsidR="00556FF8" w:rsidRPr="00556FF8" w:rsidRDefault="00556FF8" w:rsidP="00556FF8">
      <w:pPr>
        <w:tabs>
          <w:tab w:val="left" w:pos="2895"/>
        </w:tabs>
        <w:spacing w:after="0"/>
        <w:rPr>
          <w:rFonts w:ascii="Times New Roman" w:hAnsi="Times New Roman" w:cs="Times New Roman"/>
          <w:sz w:val="28"/>
          <w:szCs w:val="28"/>
        </w:rPr>
      </w:pPr>
      <w:r w:rsidRPr="00556FF8">
        <w:rPr>
          <w:rFonts w:ascii="Times New Roman" w:hAnsi="Times New Roman" w:cs="Times New Roman"/>
          <w:sz w:val="28"/>
          <w:szCs w:val="28"/>
        </w:rPr>
        <w:t xml:space="preserve">                                                       Администрации Ореховского  сельского поселения</w:t>
      </w:r>
    </w:p>
    <w:p w:rsidR="00556FF8" w:rsidRPr="00556FF8" w:rsidRDefault="00556FF8" w:rsidP="00556FF8">
      <w:pPr>
        <w:tabs>
          <w:tab w:val="left" w:pos="2895"/>
        </w:tabs>
        <w:spacing w:after="0"/>
        <w:rPr>
          <w:rFonts w:ascii="Times New Roman" w:hAnsi="Times New Roman" w:cs="Times New Roman"/>
          <w:sz w:val="28"/>
          <w:szCs w:val="28"/>
        </w:rPr>
      </w:pPr>
      <w:r w:rsidRPr="00556FF8">
        <w:rPr>
          <w:rFonts w:ascii="Times New Roman" w:hAnsi="Times New Roman" w:cs="Times New Roman"/>
          <w:sz w:val="28"/>
          <w:szCs w:val="28"/>
        </w:rPr>
        <w:t xml:space="preserve">                                                     финансируемые из бюджета поселения на 2025 год в  кВт час</w:t>
      </w:r>
    </w:p>
    <w:tbl>
      <w:tblPr>
        <w:tblpPr w:leftFromText="180" w:rightFromText="180" w:vertAnchor="text" w:horzAnchor="margin" w:tblpXSpec="center" w:tblpY="152"/>
        <w:tblW w:w="0" w:type="auto"/>
        <w:tblLayout w:type="fixed"/>
        <w:tblLook w:val="0000"/>
      </w:tblPr>
      <w:tblGrid>
        <w:gridCol w:w="2144"/>
        <w:gridCol w:w="1005"/>
        <w:gridCol w:w="990"/>
        <w:gridCol w:w="990"/>
        <w:gridCol w:w="990"/>
        <w:gridCol w:w="990"/>
        <w:gridCol w:w="990"/>
        <w:gridCol w:w="1005"/>
        <w:gridCol w:w="990"/>
        <w:gridCol w:w="1125"/>
        <w:gridCol w:w="990"/>
        <w:gridCol w:w="1005"/>
        <w:gridCol w:w="990"/>
        <w:gridCol w:w="1125"/>
      </w:tblGrid>
      <w:tr w:rsidR="00556FF8" w:rsidRPr="00556FF8" w:rsidTr="00556FF8">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b/>
                <w:sz w:val="20"/>
                <w:szCs w:val="20"/>
              </w:rPr>
            </w:pPr>
            <w:r w:rsidRPr="00556FF8">
              <w:rPr>
                <w:rFonts w:ascii="Times New Roman" w:hAnsi="Times New Roman" w:cs="Times New Roman"/>
                <w:b/>
                <w:sz w:val="20"/>
                <w:szCs w:val="20"/>
              </w:rPr>
              <w:t>Наименование</w:t>
            </w:r>
          </w:p>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Абонента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Январь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февраль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март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апрель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май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июнь</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июль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август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сентябрь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октябрь</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ноябрь</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декабрь</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sz w:val="20"/>
                <w:szCs w:val="20"/>
              </w:rPr>
              <w:t>год</w:t>
            </w:r>
          </w:p>
        </w:tc>
      </w:tr>
      <w:tr w:rsidR="00556FF8" w:rsidRPr="00556FF8" w:rsidTr="00556FF8">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rPr>
            </w:pPr>
            <w:r w:rsidRPr="00556FF8">
              <w:rPr>
                <w:rFonts w:ascii="Times New Roman" w:hAnsi="Times New Roman" w:cs="Times New Roman"/>
                <w:b/>
                <w:sz w:val="20"/>
                <w:szCs w:val="20"/>
              </w:rPr>
              <w:t>Административное здание с</w:t>
            </w:r>
            <w:proofErr w:type="gramStart"/>
            <w:r w:rsidRPr="00556FF8">
              <w:rPr>
                <w:rFonts w:ascii="Times New Roman" w:hAnsi="Times New Roman" w:cs="Times New Roman"/>
                <w:b/>
                <w:sz w:val="20"/>
                <w:szCs w:val="20"/>
              </w:rPr>
              <w:t>.О</w:t>
            </w:r>
            <w:proofErr w:type="gramEnd"/>
            <w:r w:rsidRPr="00556FF8">
              <w:rPr>
                <w:rFonts w:ascii="Times New Roman" w:hAnsi="Times New Roman" w:cs="Times New Roman"/>
                <w:b/>
                <w:sz w:val="20"/>
                <w:szCs w:val="20"/>
              </w:rPr>
              <w:t>рехово</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napToGrid w:val="0"/>
              <w:rPr>
                <w:rFonts w:ascii="Times New Roman" w:hAnsi="Times New Roman" w:cs="Times New Roman"/>
                <w:b/>
                <w:sz w:val="20"/>
                <w:szCs w:val="20"/>
              </w:rPr>
            </w:pPr>
          </w:p>
        </w:tc>
      </w:tr>
      <w:tr w:rsidR="00556FF8" w:rsidRPr="00556FF8" w:rsidTr="00556FF8">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spacing w:after="0"/>
              <w:rPr>
                <w:rFonts w:ascii="Times New Roman" w:hAnsi="Times New Roman" w:cs="Times New Roman"/>
                <w:b/>
                <w:sz w:val="20"/>
                <w:szCs w:val="20"/>
              </w:rPr>
            </w:pPr>
            <w:r w:rsidRPr="00556FF8">
              <w:rPr>
                <w:rFonts w:ascii="Times New Roman" w:hAnsi="Times New Roman" w:cs="Times New Roman"/>
                <w:b/>
                <w:sz w:val="20"/>
                <w:szCs w:val="20"/>
              </w:rPr>
              <w:t>Администрация ОСП освещение,</w:t>
            </w:r>
          </w:p>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отопление (ул</w:t>
            </w:r>
            <w:proofErr w:type="gramStart"/>
            <w:r w:rsidRPr="00556FF8">
              <w:rPr>
                <w:rFonts w:ascii="Times New Roman" w:hAnsi="Times New Roman" w:cs="Times New Roman"/>
                <w:b/>
                <w:sz w:val="20"/>
                <w:szCs w:val="20"/>
              </w:rPr>
              <w:t>.К</w:t>
            </w:r>
            <w:proofErr w:type="gramEnd"/>
            <w:r w:rsidRPr="00556FF8">
              <w:rPr>
                <w:rFonts w:ascii="Times New Roman" w:hAnsi="Times New Roman" w:cs="Times New Roman"/>
                <w:b/>
                <w:sz w:val="20"/>
                <w:szCs w:val="20"/>
              </w:rPr>
              <w:t>ооперативная д.48)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4500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2900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2200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1500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450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70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1000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2350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4500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19820</w:t>
            </w:r>
          </w:p>
        </w:tc>
      </w:tr>
      <w:tr w:rsidR="00556FF8" w:rsidRPr="00556FF8" w:rsidTr="00556FF8">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Уличное освещение 23 объекта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rPr>
                <w:rFonts w:ascii="Times New Roman" w:hAnsi="Times New Roman" w:cs="Times New Roman"/>
              </w:rPr>
            </w:pPr>
            <w:r w:rsidRPr="00556FF8">
              <w:rPr>
                <w:rFonts w:ascii="Times New Roman" w:hAnsi="Times New Roman" w:cs="Times New Roman"/>
                <w:b/>
                <w:sz w:val="20"/>
                <w:szCs w:val="20"/>
              </w:rPr>
              <w:t>828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556FF8">
            <w:pPr>
              <w:tabs>
                <w:tab w:val="left" w:pos="1290"/>
              </w:tabs>
              <w:rPr>
                <w:rFonts w:ascii="Times New Roman" w:hAnsi="Times New Roman" w:cs="Times New Roman"/>
              </w:rPr>
            </w:pPr>
            <w:r w:rsidRPr="00556FF8">
              <w:rPr>
                <w:rFonts w:ascii="Times New Roman" w:hAnsi="Times New Roman" w:cs="Times New Roman"/>
                <w:b/>
                <w:sz w:val="20"/>
                <w:szCs w:val="20"/>
              </w:rPr>
              <w:t>9936,00</w:t>
            </w:r>
          </w:p>
        </w:tc>
      </w:tr>
    </w:tbl>
    <w:p w:rsidR="00556FF8" w:rsidRPr="00556FF8" w:rsidRDefault="00556FF8" w:rsidP="00556FF8">
      <w:pPr>
        <w:tabs>
          <w:tab w:val="left" w:pos="1290"/>
        </w:tabs>
        <w:rPr>
          <w:rFonts w:ascii="Times New Roman" w:hAnsi="Times New Roman" w:cs="Times New Roman"/>
          <w:b/>
          <w:sz w:val="20"/>
          <w:szCs w:val="20"/>
        </w:rPr>
      </w:pPr>
      <w:r w:rsidRPr="00556FF8">
        <w:rPr>
          <w:rFonts w:ascii="Times New Roman" w:hAnsi="Times New Roman" w:cs="Times New Roman"/>
          <w:sz w:val="28"/>
          <w:szCs w:val="28"/>
        </w:rPr>
        <w:tab/>
      </w:r>
    </w:p>
    <w:p w:rsidR="00556FF8" w:rsidRPr="00556FF8" w:rsidRDefault="00556FF8" w:rsidP="00556FF8">
      <w:pPr>
        <w:tabs>
          <w:tab w:val="left" w:pos="1770"/>
        </w:tabs>
        <w:rPr>
          <w:rFonts w:ascii="Times New Roman" w:hAnsi="Times New Roman" w:cs="Times New Roman"/>
          <w:sz w:val="28"/>
          <w:szCs w:val="28"/>
        </w:rPr>
      </w:pPr>
    </w:p>
    <w:p w:rsidR="00556FF8" w:rsidRPr="00556FF8" w:rsidRDefault="00556FF8" w:rsidP="00556FF8">
      <w:pPr>
        <w:tabs>
          <w:tab w:val="left" w:pos="1770"/>
        </w:tabs>
        <w:rPr>
          <w:rFonts w:ascii="Times New Roman" w:hAnsi="Times New Roman" w:cs="Times New Roman"/>
          <w:sz w:val="24"/>
          <w:szCs w:val="24"/>
        </w:rPr>
      </w:pPr>
      <w:r w:rsidRPr="00556FF8">
        <w:rPr>
          <w:rFonts w:ascii="Times New Roman" w:hAnsi="Times New Roman" w:cs="Times New Roman"/>
          <w:sz w:val="24"/>
          <w:szCs w:val="24"/>
        </w:rPr>
        <w:t xml:space="preserve">       Глава Ореховского   сельского поселения                                          Н.И.Смекалин</w:t>
      </w:r>
    </w:p>
    <w:p w:rsidR="00240019" w:rsidRPr="00556FF8" w:rsidRDefault="00240019" w:rsidP="00240019">
      <w:pPr>
        <w:rPr>
          <w:rFonts w:ascii="Times New Roman" w:hAnsi="Times New Roman" w:cs="Times New Roman"/>
          <w:sz w:val="28"/>
          <w:szCs w:val="28"/>
        </w:rPr>
      </w:pPr>
    </w:p>
    <w:p w:rsidR="00556FF8" w:rsidRDefault="00556FF8" w:rsidP="00556FF8">
      <w:pPr>
        <w:tabs>
          <w:tab w:val="left" w:pos="2895"/>
        </w:tabs>
        <w:jc w:val="right"/>
        <w:rPr>
          <w:rFonts w:ascii="Times New Roman" w:hAnsi="Times New Roman" w:cs="Times New Roman"/>
        </w:rPr>
      </w:pPr>
    </w:p>
    <w:p w:rsidR="00556FF8" w:rsidRDefault="00556FF8" w:rsidP="00556FF8">
      <w:pPr>
        <w:tabs>
          <w:tab w:val="left" w:pos="2895"/>
        </w:tabs>
        <w:jc w:val="right"/>
        <w:rPr>
          <w:rFonts w:ascii="Times New Roman" w:hAnsi="Times New Roman" w:cs="Times New Roman"/>
        </w:rPr>
      </w:pPr>
    </w:p>
    <w:p w:rsidR="00556FF8" w:rsidRDefault="00556FF8" w:rsidP="00556FF8">
      <w:pPr>
        <w:tabs>
          <w:tab w:val="left" w:pos="2895"/>
        </w:tabs>
        <w:jc w:val="right"/>
        <w:rPr>
          <w:rFonts w:ascii="Times New Roman" w:hAnsi="Times New Roman" w:cs="Times New Roman"/>
        </w:rPr>
      </w:pPr>
    </w:p>
    <w:p w:rsidR="00FF489F" w:rsidRDefault="00FF489F" w:rsidP="00556FF8">
      <w:pPr>
        <w:tabs>
          <w:tab w:val="left" w:pos="2895"/>
        </w:tabs>
        <w:jc w:val="right"/>
        <w:rPr>
          <w:rFonts w:ascii="Times New Roman" w:hAnsi="Times New Roman" w:cs="Times New Roman"/>
        </w:rPr>
      </w:pPr>
    </w:p>
    <w:p w:rsidR="00FF489F" w:rsidRPr="00FF489F" w:rsidRDefault="00FF489F" w:rsidP="00FF48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6FF8" w:rsidRPr="00FF489F">
        <w:rPr>
          <w:rFonts w:ascii="Times New Roman" w:hAnsi="Times New Roman" w:cs="Times New Roman"/>
          <w:sz w:val="24"/>
          <w:szCs w:val="24"/>
        </w:rPr>
        <w:t>Приложение 5</w:t>
      </w:r>
      <w:r w:rsidRPr="00FF489F">
        <w:rPr>
          <w:rFonts w:ascii="Times New Roman" w:hAnsi="Times New Roman" w:cs="Times New Roman"/>
          <w:sz w:val="24"/>
          <w:szCs w:val="24"/>
        </w:rPr>
        <w:t xml:space="preserve">                                                                                                                                                                                           к постановлению Главы </w:t>
      </w:r>
    </w:p>
    <w:p w:rsidR="00FF489F" w:rsidRPr="00FF489F" w:rsidRDefault="00FF489F" w:rsidP="00FF489F">
      <w:pPr>
        <w:spacing w:after="0" w:line="240" w:lineRule="auto"/>
        <w:jc w:val="right"/>
        <w:rPr>
          <w:rFonts w:ascii="Times New Roman" w:hAnsi="Times New Roman" w:cs="Times New Roman"/>
          <w:sz w:val="24"/>
          <w:szCs w:val="24"/>
        </w:rPr>
      </w:pPr>
      <w:r w:rsidRPr="00FF489F">
        <w:rPr>
          <w:rFonts w:ascii="Times New Roman" w:hAnsi="Times New Roman" w:cs="Times New Roman"/>
          <w:sz w:val="24"/>
          <w:szCs w:val="24"/>
        </w:rPr>
        <w:t xml:space="preserve">Ореховского сельского поселения </w:t>
      </w:r>
    </w:p>
    <w:p w:rsidR="00FF489F" w:rsidRPr="00FF489F" w:rsidRDefault="00FF489F" w:rsidP="00FF489F">
      <w:pPr>
        <w:spacing w:after="0" w:line="240" w:lineRule="auto"/>
        <w:jc w:val="right"/>
        <w:rPr>
          <w:rFonts w:ascii="Times New Roman" w:hAnsi="Times New Roman" w:cs="Times New Roman"/>
          <w:sz w:val="24"/>
          <w:szCs w:val="24"/>
        </w:rPr>
      </w:pPr>
      <w:r w:rsidRPr="00FF489F">
        <w:rPr>
          <w:rFonts w:ascii="Times New Roman" w:hAnsi="Times New Roman" w:cs="Times New Roman"/>
          <w:sz w:val="24"/>
          <w:szCs w:val="24"/>
        </w:rPr>
        <w:t>№ 52  от 28.10.2024г.</w:t>
      </w:r>
    </w:p>
    <w:p w:rsidR="00556FF8" w:rsidRPr="00556FF8" w:rsidRDefault="00556FF8" w:rsidP="00556FF8">
      <w:pPr>
        <w:tabs>
          <w:tab w:val="left" w:pos="2895"/>
        </w:tabs>
        <w:jc w:val="right"/>
        <w:rPr>
          <w:rFonts w:ascii="Times New Roman" w:hAnsi="Times New Roman" w:cs="Times New Roman"/>
          <w:sz w:val="28"/>
          <w:szCs w:val="28"/>
        </w:rPr>
      </w:pPr>
    </w:p>
    <w:p w:rsidR="00556FF8" w:rsidRPr="00556FF8" w:rsidRDefault="00556FF8" w:rsidP="00FF489F">
      <w:pPr>
        <w:tabs>
          <w:tab w:val="left" w:pos="2895"/>
        </w:tabs>
        <w:spacing w:before="57" w:after="57"/>
        <w:jc w:val="center"/>
        <w:rPr>
          <w:rFonts w:ascii="Times New Roman" w:hAnsi="Times New Roman" w:cs="Times New Roman"/>
          <w:sz w:val="28"/>
          <w:szCs w:val="28"/>
        </w:rPr>
      </w:pPr>
      <w:r w:rsidRPr="00556FF8">
        <w:rPr>
          <w:rFonts w:ascii="Times New Roman" w:hAnsi="Times New Roman" w:cs="Times New Roman"/>
          <w:sz w:val="28"/>
          <w:szCs w:val="28"/>
        </w:rPr>
        <w:t>Лимиты потребления электрической энергии на освещение дорог местного значения за счет иных межбюджетных трансфертов, передаваемых Ореховскому сельскому поселению из бюджета Дальнереченского муниципального района на содержание дорог местного значения на 2025 год в (кВт час)</w:t>
      </w:r>
    </w:p>
    <w:tbl>
      <w:tblPr>
        <w:tblW w:w="0" w:type="auto"/>
        <w:tblInd w:w="-176" w:type="dxa"/>
        <w:tblLayout w:type="fixed"/>
        <w:tblLook w:val="0000"/>
      </w:tblPr>
      <w:tblGrid>
        <w:gridCol w:w="1844"/>
        <w:gridCol w:w="992"/>
        <w:gridCol w:w="992"/>
        <w:gridCol w:w="992"/>
        <w:gridCol w:w="993"/>
        <w:gridCol w:w="992"/>
        <w:gridCol w:w="992"/>
        <w:gridCol w:w="993"/>
        <w:gridCol w:w="992"/>
        <w:gridCol w:w="1134"/>
        <w:gridCol w:w="992"/>
        <w:gridCol w:w="1134"/>
        <w:gridCol w:w="993"/>
        <w:gridCol w:w="1134"/>
      </w:tblGrid>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b/>
                <w:sz w:val="16"/>
                <w:szCs w:val="16"/>
              </w:rPr>
            </w:pPr>
            <w:r w:rsidRPr="00556FF8">
              <w:rPr>
                <w:rFonts w:ascii="Times New Roman" w:hAnsi="Times New Roman" w:cs="Times New Roman"/>
                <w:b/>
                <w:sz w:val="16"/>
                <w:szCs w:val="16"/>
              </w:rPr>
              <w:t>Наименование</w:t>
            </w:r>
          </w:p>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Абонента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Январь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февраль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март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апрель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май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июнь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июль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август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сентябрь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октябрь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ноябрь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декабрь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sz w:val="16"/>
                <w:szCs w:val="16"/>
              </w:rPr>
              <w:t>год</w:t>
            </w:r>
          </w:p>
        </w:tc>
      </w:tr>
      <w:tr w:rsidR="00556FF8" w:rsidRPr="00556FF8" w:rsidTr="00FF489F">
        <w:trPr>
          <w:trHeight w:val="562"/>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line="240" w:lineRule="auto"/>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КТП-5134, Ф-1, ОП.4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b/>
                <w:sz w:val="16"/>
                <w:szCs w:val="16"/>
              </w:rPr>
            </w:pPr>
            <w:r w:rsidRPr="00556FF8">
              <w:rPr>
                <w:rFonts w:ascii="Times New Roman" w:hAnsi="Times New Roman" w:cs="Times New Roman"/>
                <w:b/>
                <w:sz w:val="16"/>
                <w:szCs w:val="16"/>
              </w:rPr>
              <w:t>432</w:t>
            </w:r>
          </w:p>
          <w:p w:rsidR="00556FF8" w:rsidRPr="00556FF8" w:rsidRDefault="00556FF8" w:rsidP="003F7688">
            <w:pPr>
              <w:tabs>
                <w:tab w:val="left" w:pos="1290"/>
              </w:tabs>
              <w:rPr>
                <w:rFonts w:ascii="Times New Roman" w:hAnsi="Times New Roman" w:cs="Times New Roman"/>
                <w:b/>
                <w:sz w:val="16"/>
                <w:szCs w:val="16"/>
              </w:rPr>
            </w:pP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КТП-5087, Ф-1, ОП.6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КТП-5082, Ф-2, ОП.14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КТП-5087, Ф-2, ОП.2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КТП-5080, Ф-2, ОП.8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КТП-5134, Ф-1, ОП.10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КТП-5088, Ф-1, ОП.8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КТП-5088, Ф-3, ОП.32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КТП-5086, Ф-2, ОП.16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КТП-5088, Ф-3, ОП.23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lastRenderedPageBreak/>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КТП-5088, Ф-3, ОП.17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line="240" w:lineRule="auto"/>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КТП-5082, Ф-3, ОП.9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b/>
                <w:sz w:val="16"/>
                <w:szCs w:val="16"/>
              </w:rPr>
            </w:pPr>
            <w:r w:rsidRPr="00556FF8">
              <w:rPr>
                <w:rFonts w:ascii="Times New Roman" w:hAnsi="Times New Roman" w:cs="Times New Roman"/>
                <w:b/>
                <w:sz w:val="16"/>
                <w:szCs w:val="16"/>
              </w:rPr>
              <w:t>36</w:t>
            </w:r>
          </w:p>
          <w:p w:rsidR="00556FF8" w:rsidRPr="00556FF8" w:rsidRDefault="00556FF8" w:rsidP="003F7688">
            <w:pPr>
              <w:tabs>
                <w:tab w:val="left" w:pos="1290"/>
              </w:tabs>
              <w:rPr>
                <w:rFonts w:ascii="Times New Roman" w:hAnsi="Times New Roman" w:cs="Times New Roman"/>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КТП-5080, Ф-2, ОП.1/11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КТП-5082, Ф-3, ОП.10/5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КТП-5086, Ф-2, ОП.2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КТП-5080, Ф-1, ОП.4/9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КТП-5087, Ф-2, ОП.7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КТП-5134, Ф-2, ОП.15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КТП-5082, Ф-2, ОП.4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КТП-5087, Ф-1, ОП.10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КТП-5087, Ф-1, ОП.15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FF489F">
            <w:pPr>
              <w:tabs>
                <w:tab w:val="left" w:pos="1290"/>
              </w:tabs>
              <w:spacing w:after="0"/>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КТП-5134, Ф-2, ОП.2/8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Уличное освещение с</w:t>
            </w:r>
            <w:proofErr w:type="gramStart"/>
            <w:r w:rsidRPr="00556FF8">
              <w:rPr>
                <w:rFonts w:ascii="Times New Roman" w:hAnsi="Times New Roman" w:cs="Times New Roman"/>
                <w:b/>
                <w:sz w:val="16"/>
                <w:szCs w:val="16"/>
              </w:rPr>
              <w:t>.О</w:t>
            </w:r>
            <w:proofErr w:type="gramEnd"/>
            <w:r w:rsidRPr="00556FF8">
              <w:rPr>
                <w:rFonts w:ascii="Times New Roman" w:hAnsi="Times New Roman" w:cs="Times New Roman"/>
                <w:b/>
                <w:sz w:val="16"/>
                <w:szCs w:val="16"/>
              </w:rPr>
              <w:t>рехово от КТП-5080, Ф-2, ОП.1/15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432</w:t>
            </w:r>
          </w:p>
        </w:tc>
      </w:tr>
      <w:tr w:rsidR="00556FF8" w:rsidRPr="00556FF8" w:rsidTr="003F7688">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Итого кВт час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rPr>
                <w:rFonts w:ascii="Times New Roman" w:hAnsi="Times New Roman" w:cs="Times New Roman"/>
              </w:rPr>
            </w:pPr>
            <w:r w:rsidRPr="00556FF8">
              <w:rPr>
                <w:rFonts w:ascii="Times New Roman" w:hAnsi="Times New Roman" w:cs="Times New Roman"/>
                <w:b/>
                <w:sz w:val="16"/>
                <w:szCs w:val="16"/>
              </w:rPr>
              <w:t>828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FF8" w:rsidRPr="00556FF8" w:rsidRDefault="00556FF8" w:rsidP="003F7688">
            <w:pPr>
              <w:tabs>
                <w:tab w:val="left" w:pos="1290"/>
              </w:tabs>
              <w:rPr>
                <w:rFonts w:ascii="Times New Roman" w:hAnsi="Times New Roman" w:cs="Times New Roman"/>
              </w:rPr>
            </w:pPr>
            <w:r w:rsidRPr="00556FF8">
              <w:rPr>
                <w:rFonts w:ascii="Times New Roman" w:hAnsi="Times New Roman" w:cs="Times New Roman"/>
                <w:b/>
                <w:sz w:val="16"/>
                <w:szCs w:val="16"/>
              </w:rPr>
              <w:t>9936</w:t>
            </w:r>
          </w:p>
        </w:tc>
      </w:tr>
    </w:tbl>
    <w:p w:rsidR="00556FF8" w:rsidRPr="00556FF8" w:rsidRDefault="00556FF8" w:rsidP="00556FF8">
      <w:pPr>
        <w:tabs>
          <w:tab w:val="left" w:pos="1755"/>
        </w:tabs>
        <w:rPr>
          <w:rFonts w:ascii="Times New Roman" w:hAnsi="Times New Roman" w:cs="Times New Roman"/>
        </w:rPr>
      </w:pPr>
    </w:p>
    <w:p w:rsidR="00240019" w:rsidRPr="00FF489F" w:rsidRDefault="00556FF8" w:rsidP="00FF489F">
      <w:pPr>
        <w:tabs>
          <w:tab w:val="left" w:pos="1770"/>
        </w:tabs>
        <w:rPr>
          <w:rFonts w:ascii="Times New Roman" w:hAnsi="Times New Roman" w:cs="Times New Roman"/>
          <w:sz w:val="24"/>
          <w:szCs w:val="24"/>
        </w:rPr>
      </w:pPr>
      <w:r w:rsidRPr="00FF489F">
        <w:rPr>
          <w:rFonts w:ascii="Times New Roman" w:hAnsi="Times New Roman" w:cs="Times New Roman"/>
          <w:sz w:val="24"/>
          <w:szCs w:val="24"/>
        </w:rPr>
        <w:t xml:space="preserve"> </w:t>
      </w:r>
      <w:r w:rsidR="00FF489F" w:rsidRPr="00FF489F">
        <w:rPr>
          <w:rFonts w:ascii="Times New Roman" w:hAnsi="Times New Roman" w:cs="Times New Roman"/>
          <w:sz w:val="24"/>
          <w:szCs w:val="24"/>
        </w:rPr>
        <w:t xml:space="preserve">     </w:t>
      </w:r>
      <w:r w:rsidRPr="00FF489F">
        <w:rPr>
          <w:rFonts w:ascii="Times New Roman" w:hAnsi="Times New Roman" w:cs="Times New Roman"/>
          <w:sz w:val="24"/>
          <w:szCs w:val="24"/>
        </w:rPr>
        <w:t>Глава Ореховского</w:t>
      </w:r>
      <w:r w:rsidR="00FF489F" w:rsidRPr="00FF489F">
        <w:rPr>
          <w:rFonts w:ascii="Times New Roman" w:hAnsi="Times New Roman" w:cs="Times New Roman"/>
          <w:sz w:val="24"/>
          <w:szCs w:val="24"/>
        </w:rPr>
        <w:t xml:space="preserve"> </w:t>
      </w:r>
      <w:r w:rsidRPr="00FF489F">
        <w:rPr>
          <w:rFonts w:ascii="Times New Roman" w:hAnsi="Times New Roman" w:cs="Times New Roman"/>
          <w:sz w:val="24"/>
          <w:szCs w:val="24"/>
        </w:rPr>
        <w:t xml:space="preserve"> сельского поселения                                               Н.И. Смекалин</w:t>
      </w:r>
    </w:p>
    <w:p w:rsidR="00FF0264" w:rsidRPr="00556FF8" w:rsidRDefault="00FF0264">
      <w:pPr>
        <w:rPr>
          <w:rFonts w:ascii="Times New Roman" w:hAnsi="Times New Roman" w:cs="Times New Roman"/>
        </w:rPr>
      </w:pPr>
    </w:p>
    <w:sectPr w:rsidR="00FF0264" w:rsidRPr="00556FF8" w:rsidSect="00FF489F">
      <w:pgSz w:w="16838" w:h="11906" w:orient="landscape"/>
      <w:pgMar w:top="794" w:right="624"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84DB3"/>
    <w:multiLevelType w:val="multilevel"/>
    <w:tmpl w:val="33E67D4C"/>
    <w:lvl w:ilvl="0">
      <w:start w:val="1"/>
      <w:numFmt w:val="decimal"/>
      <w:lvlText w:val="%1."/>
      <w:lvlJc w:val="left"/>
      <w:pPr>
        <w:tabs>
          <w:tab w:val="num" w:pos="0"/>
        </w:tabs>
        <w:ind w:left="990" w:hanging="420"/>
      </w:pPr>
    </w:lvl>
    <w:lvl w:ilvl="1">
      <w:start w:val="1"/>
      <w:numFmt w:val="lowerLetter"/>
      <w:lvlText w:val="%2."/>
      <w:lvlJc w:val="left"/>
      <w:pPr>
        <w:tabs>
          <w:tab w:val="num" w:pos="0"/>
        </w:tabs>
        <w:ind w:left="1650" w:hanging="360"/>
      </w:pPr>
    </w:lvl>
    <w:lvl w:ilvl="2">
      <w:start w:val="1"/>
      <w:numFmt w:val="lowerRoman"/>
      <w:lvlText w:val="%3."/>
      <w:lvlJc w:val="right"/>
      <w:pPr>
        <w:tabs>
          <w:tab w:val="num" w:pos="0"/>
        </w:tabs>
        <w:ind w:left="2370" w:hanging="180"/>
      </w:pPr>
    </w:lvl>
    <w:lvl w:ilvl="3">
      <w:start w:val="1"/>
      <w:numFmt w:val="decimal"/>
      <w:lvlText w:val="%4."/>
      <w:lvlJc w:val="left"/>
      <w:pPr>
        <w:tabs>
          <w:tab w:val="num" w:pos="0"/>
        </w:tabs>
        <w:ind w:left="3090" w:hanging="360"/>
      </w:pPr>
    </w:lvl>
    <w:lvl w:ilvl="4">
      <w:start w:val="1"/>
      <w:numFmt w:val="lowerLetter"/>
      <w:lvlText w:val="%5."/>
      <w:lvlJc w:val="left"/>
      <w:pPr>
        <w:tabs>
          <w:tab w:val="num" w:pos="0"/>
        </w:tabs>
        <w:ind w:left="3810" w:hanging="360"/>
      </w:pPr>
    </w:lvl>
    <w:lvl w:ilvl="5">
      <w:start w:val="1"/>
      <w:numFmt w:val="lowerRoman"/>
      <w:lvlText w:val="%6."/>
      <w:lvlJc w:val="right"/>
      <w:pPr>
        <w:tabs>
          <w:tab w:val="num" w:pos="0"/>
        </w:tabs>
        <w:ind w:left="4530" w:hanging="180"/>
      </w:pPr>
    </w:lvl>
    <w:lvl w:ilvl="6">
      <w:start w:val="1"/>
      <w:numFmt w:val="decimal"/>
      <w:lvlText w:val="%7."/>
      <w:lvlJc w:val="left"/>
      <w:pPr>
        <w:tabs>
          <w:tab w:val="num" w:pos="0"/>
        </w:tabs>
        <w:ind w:left="5250" w:hanging="360"/>
      </w:pPr>
    </w:lvl>
    <w:lvl w:ilvl="7">
      <w:start w:val="1"/>
      <w:numFmt w:val="lowerLetter"/>
      <w:lvlText w:val="%8."/>
      <w:lvlJc w:val="left"/>
      <w:pPr>
        <w:tabs>
          <w:tab w:val="num" w:pos="0"/>
        </w:tabs>
        <w:ind w:left="5970" w:hanging="360"/>
      </w:pPr>
    </w:lvl>
    <w:lvl w:ilvl="8">
      <w:start w:val="1"/>
      <w:numFmt w:val="lowerRoman"/>
      <w:lvlText w:val="%9."/>
      <w:lvlJc w:val="right"/>
      <w:pPr>
        <w:tabs>
          <w:tab w:val="num" w:pos="0"/>
        </w:tabs>
        <w:ind w:left="66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40019"/>
    <w:rsid w:val="00240019"/>
    <w:rsid w:val="00556FF8"/>
    <w:rsid w:val="00FF0264"/>
    <w:rsid w:val="00FF4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19"/>
    <w:pPr>
      <w:suppressAutoHyphens/>
      <w:ind w:left="720"/>
      <w:contextualSpacing/>
    </w:pPr>
  </w:style>
</w:styles>
</file>

<file path=word/webSettings.xml><?xml version="1.0" encoding="utf-8"?>
<w:webSettings xmlns:r="http://schemas.openxmlformats.org/officeDocument/2006/relationships" xmlns:w="http://schemas.openxmlformats.org/wordprocessingml/2006/main">
  <w:divs>
    <w:div w:id="14744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2024-10-29T01:43:00Z</dcterms:created>
  <dcterms:modified xsi:type="dcterms:W3CDTF">2024-10-29T02:14:00Z</dcterms:modified>
</cp:coreProperties>
</file>