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8E" w:rsidRDefault="00FF708E" w:rsidP="00FF708E">
      <w:pPr>
        <w:widowControl w:val="0"/>
        <w:autoSpaceDE w:val="0"/>
        <w:autoSpaceDN w:val="0"/>
        <w:adjustRightInd w:val="0"/>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ПРОЕКТ</w:t>
      </w:r>
    </w:p>
    <w:p w:rsidR="008D115F" w:rsidRPr="008D115F" w:rsidRDefault="00C76215" w:rsidP="008D115F">
      <w:pPr>
        <w:widowControl w:val="0"/>
        <w:autoSpaceDE w:val="0"/>
        <w:autoSpaceDN w:val="0"/>
        <w:adjustRightInd w:val="0"/>
        <w:jc w:val="center"/>
        <w:rPr>
          <w:rFonts w:ascii="Times New Roman" w:eastAsia="Times New Roman" w:hAnsi="Times New Roman" w:cs="Times New Roman"/>
          <w:sz w:val="28"/>
          <w:szCs w:val="28"/>
          <w:lang w:val="ru-RU" w:eastAsia="ru-RU"/>
        </w:rPr>
      </w:pPr>
      <w:r w:rsidRPr="00C76215">
        <w:rPr>
          <w:rFonts w:ascii="Times New Roman" w:eastAsia="Times New Roman" w:hAnsi="Times New Roman" w:cs="Times New Roman"/>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v:imagedata r:id="rId8" o:title=""/>
          </v:shape>
        </w:pict>
      </w:r>
    </w:p>
    <w:p w:rsidR="008D115F" w:rsidRPr="008D115F" w:rsidRDefault="008D115F" w:rsidP="008D115F">
      <w:pPr>
        <w:widowControl w:val="0"/>
        <w:autoSpaceDE w:val="0"/>
        <w:autoSpaceDN w:val="0"/>
        <w:adjustRightInd w:val="0"/>
        <w:jc w:val="center"/>
        <w:rPr>
          <w:rFonts w:ascii="Times New Roman" w:eastAsia="Times New Roman" w:hAnsi="Times New Roman" w:cs="Times New Roman"/>
          <w:b/>
          <w:sz w:val="28"/>
          <w:szCs w:val="28"/>
          <w:lang w:val="ru-RU" w:eastAsia="ru-RU"/>
        </w:rPr>
      </w:pPr>
      <w:r w:rsidRPr="008D115F">
        <w:rPr>
          <w:rFonts w:ascii="Times New Roman" w:eastAsia="Times New Roman" w:hAnsi="Times New Roman" w:cs="Times New Roman"/>
          <w:b/>
          <w:sz w:val="28"/>
          <w:szCs w:val="28"/>
          <w:lang w:val="ru-RU" w:eastAsia="ru-RU"/>
        </w:rPr>
        <w:t xml:space="preserve">АДМИНИСТРАЦИЯ </w:t>
      </w:r>
      <w:r w:rsidR="009F343C">
        <w:rPr>
          <w:rFonts w:ascii="Times New Roman" w:eastAsia="Times New Roman" w:hAnsi="Times New Roman" w:cs="Times New Roman"/>
          <w:b/>
          <w:sz w:val="28"/>
          <w:szCs w:val="28"/>
          <w:lang w:val="ru-RU" w:eastAsia="ru-RU"/>
        </w:rPr>
        <w:t>ОРЕХОВ</w:t>
      </w:r>
      <w:r w:rsidRPr="008D115F">
        <w:rPr>
          <w:rFonts w:ascii="Times New Roman" w:eastAsia="Times New Roman" w:hAnsi="Times New Roman" w:cs="Times New Roman"/>
          <w:b/>
          <w:sz w:val="28"/>
          <w:szCs w:val="28"/>
          <w:lang w:val="ru-RU" w:eastAsia="ru-RU"/>
        </w:rPr>
        <w:t>СКОГО СЕЛЬСКОГО ПОСЕЛЕНИЯ</w:t>
      </w:r>
    </w:p>
    <w:p w:rsidR="008D115F" w:rsidRPr="008D115F" w:rsidRDefault="008D115F" w:rsidP="008D115F">
      <w:pPr>
        <w:widowControl w:val="0"/>
        <w:autoSpaceDE w:val="0"/>
        <w:autoSpaceDN w:val="0"/>
        <w:adjustRightInd w:val="0"/>
        <w:jc w:val="center"/>
        <w:rPr>
          <w:rFonts w:ascii="Times New Roman" w:eastAsia="Times New Roman" w:hAnsi="Times New Roman" w:cs="Times New Roman"/>
          <w:b/>
          <w:sz w:val="28"/>
          <w:szCs w:val="28"/>
          <w:lang w:val="ru-RU" w:eastAsia="ru-RU"/>
        </w:rPr>
      </w:pPr>
      <w:r w:rsidRPr="008D115F">
        <w:rPr>
          <w:rFonts w:ascii="Times New Roman" w:eastAsia="Times New Roman" w:hAnsi="Times New Roman" w:cs="Times New Roman"/>
          <w:b/>
          <w:sz w:val="28"/>
          <w:szCs w:val="28"/>
          <w:lang w:val="ru-RU" w:eastAsia="ru-RU"/>
        </w:rPr>
        <w:t>ДАЛЬНЕРЕЧЕНСКОГО МУНИЦИПАЛЬНОГО РАЙОНА</w:t>
      </w:r>
      <w:r w:rsidRPr="008D115F">
        <w:rPr>
          <w:rFonts w:ascii="Times New Roman" w:eastAsia="Times New Roman" w:hAnsi="Times New Roman" w:cs="Times New Roman"/>
          <w:b/>
          <w:sz w:val="28"/>
          <w:szCs w:val="28"/>
          <w:lang w:val="ru-RU" w:eastAsia="ru-RU"/>
        </w:rPr>
        <w:br/>
        <w:t>ПРИМОРСКОГО КРАЯ</w:t>
      </w:r>
    </w:p>
    <w:p w:rsidR="008D115F" w:rsidRPr="008D115F" w:rsidRDefault="008D115F" w:rsidP="008D115F">
      <w:pPr>
        <w:jc w:val="center"/>
        <w:rPr>
          <w:rFonts w:ascii="Times New Roman" w:eastAsia="Times New Roman" w:hAnsi="Times New Roman" w:cs="Times New Roman"/>
          <w:b/>
          <w:sz w:val="24"/>
          <w:szCs w:val="24"/>
          <w:lang w:val="ru-RU" w:eastAsia="ru-RU"/>
        </w:rPr>
      </w:pPr>
    </w:p>
    <w:p w:rsidR="008D115F" w:rsidRPr="008D115F" w:rsidRDefault="008D115F" w:rsidP="008D115F">
      <w:pPr>
        <w:jc w:val="center"/>
        <w:rPr>
          <w:rFonts w:ascii="Times New Roman" w:eastAsia="Times New Roman" w:hAnsi="Times New Roman" w:cs="Times New Roman"/>
          <w:b/>
          <w:sz w:val="28"/>
          <w:szCs w:val="28"/>
          <w:lang w:val="ru-RU" w:eastAsia="ru-RU"/>
        </w:rPr>
      </w:pPr>
      <w:r w:rsidRPr="008D115F">
        <w:rPr>
          <w:rFonts w:ascii="Times New Roman" w:eastAsia="Times New Roman" w:hAnsi="Times New Roman" w:cs="Times New Roman"/>
          <w:b/>
          <w:sz w:val="28"/>
          <w:szCs w:val="28"/>
          <w:lang w:val="ru-RU" w:eastAsia="ru-RU"/>
        </w:rPr>
        <w:t>ПОСТАНОВЛЕНИЕ</w:t>
      </w:r>
    </w:p>
    <w:p w:rsidR="008D115F" w:rsidRPr="008D115F" w:rsidRDefault="008D115F" w:rsidP="008D115F">
      <w:pPr>
        <w:jc w:val="center"/>
        <w:rPr>
          <w:rFonts w:ascii="Times New Roman" w:eastAsia="Times New Roman" w:hAnsi="Times New Roman" w:cs="Times New Roman"/>
          <w:b/>
          <w:sz w:val="24"/>
          <w:szCs w:val="24"/>
          <w:lang w:val="ru-RU" w:eastAsia="ru-RU"/>
        </w:rPr>
      </w:pPr>
    </w:p>
    <w:p w:rsidR="008D115F" w:rsidRPr="008D115F" w:rsidRDefault="00D60F76" w:rsidP="008D115F">
      <w:pPr>
        <w:jc w:val="left"/>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0030228E">
        <w:rPr>
          <w:rFonts w:ascii="Times New Roman" w:eastAsia="Times New Roman" w:hAnsi="Times New Roman" w:cs="Times New Roman"/>
          <w:b/>
          <w:sz w:val="24"/>
          <w:szCs w:val="24"/>
          <w:lang w:val="ru-RU" w:eastAsia="ru-RU"/>
        </w:rPr>
        <w:t xml:space="preserve">            </w:t>
      </w:r>
      <w:r w:rsidR="00FF708E">
        <w:rPr>
          <w:rFonts w:ascii="Times New Roman" w:eastAsia="Times New Roman" w:hAnsi="Times New Roman" w:cs="Times New Roman"/>
          <w:b/>
          <w:sz w:val="24"/>
          <w:szCs w:val="24"/>
          <w:lang w:val="ru-RU" w:eastAsia="ru-RU"/>
        </w:rPr>
        <w:t>_____</w:t>
      </w:r>
      <w:r>
        <w:rPr>
          <w:rFonts w:ascii="Times New Roman" w:eastAsia="Times New Roman" w:hAnsi="Times New Roman" w:cs="Times New Roman"/>
          <w:b/>
          <w:sz w:val="24"/>
          <w:szCs w:val="24"/>
          <w:lang w:val="ru-RU" w:eastAsia="ru-RU"/>
        </w:rPr>
        <w:t xml:space="preserve"> 202</w:t>
      </w:r>
      <w:r w:rsidR="00FF708E">
        <w:rPr>
          <w:rFonts w:ascii="Times New Roman" w:eastAsia="Times New Roman" w:hAnsi="Times New Roman" w:cs="Times New Roman"/>
          <w:b/>
          <w:sz w:val="24"/>
          <w:szCs w:val="24"/>
          <w:lang w:val="ru-RU" w:eastAsia="ru-RU"/>
        </w:rPr>
        <w:t>4</w:t>
      </w:r>
      <w:r>
        <w:rPr>
          <w:rFonts w:ascii="Times New Roman" w:eastAsia="Times New Roman" w:hAnsi="Times New Roman" w:cs="Times New Roman"/>
          <w:b/>
          <w:sz w:val="24"/>
          <w:szCs w:val="24"/>
          <w:lang w:val="ru-RU" w:eastAsia="ru-RU"/>
        </w:rPr>
        <w:t xml:space="preserve"> года</w:t>
      </w:r>
      <w:r w:rsidR="008D115F" w:rsidRPr="008D115F">
        <w:rPr>
          <w:rFonts w:ascii="Times New Roman" w:eastAsia="Times New Roman" w:hAnsi="Times New Roman" w:cs="Times New Roman"/>
          <w:b/>
          <w:sz w:val="24"/>
          <w:szCs w:val="24"/>
          <w:lang w:val="ru-RU" w:eastAsia="ru-RU"/>
        </w:rPr>
        <w:t xml:space="preserve">                                </w:t>
      </w:r>
      <w:r w:rsidR="009F343C">
        <w:rPr>
          <w:rFonts w:ascii="Times New Roman" w:eastAsia="Times New Roman" w:hAnsi="Times New Roman" w:cs="Times New Roman"/>
          <w:b/>
          <w:sz w:val="24"/>
          <w:szCs w:val="24"/>
          <w:lang w:val="ru-RU" w:eastAsia="ru-RU"/>
        </w:rPr>
        <w:t xml:space="preserve">     </w:t>
      </w:r>
      <w:r w:rsidR="008D115F" w:rsidRPr="008D115F">
        <w:rPr>
          <w:rFonts w:ascii="Times New Roman" w:eastAsia="Times New Roman" w:hAnsi="Times New Roman" w:cs="Times New Roman"/>
          <w:b/>
          <w:sz w:val="24"/>
          <w:szCs w:val="24"/>
          <w:lang w:val="ru-RU" w:eastAsia="ru-RU"/>
        </w:rPr>
        <w:t>с.</w:t>
      </w:r>
      <w:r w:rsidR="009F343C">
        <w:rPr>
          <w:rFonts w:ascii="Times New Roman" w:eastAsia="Times New Roman" w:hAnsi="Times New Roman" w:cs="Times New Roman"/>
          <w:b/>
          <w:sz w:val="24"/>
          <w:szCs w:val="24"/>
          <w:lang w:val="ru-RU" w:eastAsia="ru-RU"/>
        </w:rPr>
        <w:t>Орехово</w:t>
      </w:r>
      <w:r w:rsidR="008D115F" w:rsidRPr="008D115F">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 </w:t>
      </w:r>
    </w:p>
    <w:p w:rsidR="008D115F" w:rsidRDefault="008D115F" w:rsidP="000F4EB6">
      <w:pPr>
        <w:suppressAutoHyphens/>
        <w:jc w:val="center"/>
        <w:rPr>
          <w:rFonts w:ascii="Times New Roman" w:eastAsia="Times New Roman" w:hAnsi="Times New Roman" w:cs="Times New Roman"/>
          <w:b/>
          <w:sz w:val="28"/>
          <w:szCs w:val="28"/>
          <w:lang w:val="ru-RU" w:eastAsia="zh-CN"/>
        </w:rPr>
      </w:pPr>
    </w:p>
    <w:p w:rsidR="00170B07" w:rsidRPr="00EA0BF2" w:rsidRDefault="004064D3" w:rsidP="000F4EB6">
      <w:pPr>
        <w:suppressAutoHyphens/>
        <w:jc w:val="center"/>
        <w:rPr>
          <w:rFonts w:ascii="Times New Roman" w:eastAsia="Times New Roman" w:hAnsi="Times New Roman" w:cs="Times New Roman"/>
          <w:b/>
          <w:sz w:val="28"/>
          <w:szCs w:val="28"/>
          <w:lang w:val="ru-RU" w:eastAsia="zh-CN"/>
        </w:rPr>
      </w:pPr>
      <w:r w:rsidRPr="00EA0BF2">
        <w:rPr>
          <w:rFonts w:ascii="Times New Roman" w:eastAsia="Times New Roman" w:hAnsi="Times New Roman" w:cs="Times New Roman"/>
          <w:b/>
          <w:sz w:val="28"/>
          <w:szCs w:val="28"/>
          <w:lang w:val="ru-RU" w:eastAsia="zh-CN"/>
        </w:rPr>
        <w:t xml:space="preserve">Об утверждении </w:t>
      </w:r>
      <w:bookmarkStart w:id="0" w:name="_Hlk122516998"/>
      <w:r w:rsidRPr="00EA0BF2">
        <w:rPr>
          <w:rFonts w:ascii="Times New Roman" w:eastAsia="Times New Roman" w:hAnsi="Times New Roman" w:cs="Times New Roman"/>
          <w:b/>
          <w:sz w:val="28"/>
          <w:szCs w:val="28"/>
          <w:lang w:val="ru-RU" w:eastAsia="zh-CN"/>
        </w:rPr>
        <w:t>Административного регламента</w:t>
      </w:r>
      <w:r w:rsidR="00617340" w:rsidRPr="00EA0BF2">
        <w:rPr>
          <w:rFonts w:ascii="Times New Roman" w:eastAsia="Times New Roman" w:hAnsi="Times New Roman" w:cs="Times New Roman"/>
          <w:b/>
          <w:sz w:val="28"/>
          <w:szCs w:val="28"/>
          <w:lang w:val="ru-RU" w:eastAsia="zh-CN"/>
        </w:rPr>
        <w:t xml:space="preserve"> предоставления</w:t>
      </w:r>
    </w:p>
    <w:p w:rsidR="004064D3" w:rsidRPr="00EA0BF2" w:rsidRDefault="004064D3" w:rsidP="000F4EB6">
      <w:pPr>
        <w:suppressAutoHyphens/>
        <w:jc w:val="center"/>
        <w:rPr>
          <w:rFonts w:ascii="Times New Roman" w:eastAsia="Times New Roman" w:hAnsi="Times New Roman" w:cs="Times New Roman"/>
          <w:b/>
          <w:sz w:val="28"/>
          <w:szCs w:val="28"/>
          <w:lang w:val="ru-RU" w:eastAsia="zh-CN"/>
        </w:rPr>
      </w:pPr>
      <w:r w:rsidRPr="00EA0BF2">
        <w:rPr>
          <w:rFonts w:ascii="Times New Roman" w:eastAsia="Times New Roman" w:hAnsi="Times New Roman" w:cs="Times New Roman"/>
          <w:b/>
          <w:sz w:val="28"/>
          <w:szCs w:val="28"/>
          <w:lang w:val="ru-RU" w:eastAsia="zh-CN"/>
        </w:rPr>
        <w:t>муниципальной услуги</w:t>
      </w:r>
      <w:r w:rsidR="00835634">
        <w:rPr>
          <w:rFonts w:ascii="Times New Roman" w:eastAsia="Times New Roman" w:hAnsi="Times New Roman" w:cs="Times New Roman"/>
          <w:b/>
          <w:sz w:val="28"/>
          <w:szCs w:val="28"/>
          <w:lang w:val="ru-RU" w:eastAsia="zh-CN"/>
        </w:rPr>
        <w:t xml:space="preserve"> </w:t>
      </w:r>
      <w:r w:rsidR="00567AC6" w:rsidRPr="00FF708E">
        <w:rPr>
          <w:rFonts w:ascii="Times New Roman" w:eastAsia="Times New Roman" w:hAnsi="Times New Roman" w:cs="Times New Roman"/>
          <w:b/>
          <w:sz w:val="28"/>
          <w:szCs w:val="28"/>
          <w:lang w:val="ru-RU" w:eastAsia="zh-CN"/>
        </w:rPr>
        <w:t>"</w:t>
      </w:r>
      <w:r w:rsidR="00FF708E" w:rsidRPr="00FF708E">
        <w:rPr>
          <w:rFonts w:ascii="Times New Roman" w:eastAsia="Times New Roman" w:hAnsi="Times New Roman" w:cs="Times New Roman"/>
          <w:b/>
          <w:color w:val="000000"/>
          <w:sz w:val="28"/>
          <w:szCs w:val="28"/>
          <w:lang w:val="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Ореховского сельского поселения Дальнереченского муниципального района Приморского края</w:t>
      </w:r>
      <w:r w:rsidR="00567AC6" w:rsidRPr="00FF708E">
        <w:rPr>
          <w:rFonts w:ascii="Times New Roman" w:eastAsia="Times New Roman" w:hAnsi="Times New Roman" w:cs="Times New Roman"/>
          <w:b/>
          <w:sz w:val="28"/>
          <w:szCs w:val="28"/>
          <w:lang w:val="ru-RU" w:eastAsia="zh-CN"/>
        </w:rPr>
        <w:t>"</w:t>
      </w:r>
      <w:bookmarkEnd w:id="0"/>
    </w:p>
    <w:p w:rsidR="00617340" w:rsidRPr="00EA0BF2" w:rsidRDefault="00617340" w:rsidP="000F4EB6">
      <w:pPr>
        <w:suppressAutoHyphens/>
        <w:jc w:val="center"/>
        <w:rPr>
          <w:rFonts w:ascii="Times New Roman" w:eastAsia="Times New Roman" w:hAnsi="Times New Roman" w:cs="Times New Roman"/>
          <w:sz w:val="28"/>
          <w:szCs w:val="28"/>
          <w:lang w:val="ru-RU" w:eastAsia="zh-CN"/>
        </w:rPr>
      </w:pPr>
    </w:p>
    <w:p w:rsidR="004064D3" w:rsidRPr="00EA0BF2" w:rsidRDefault="004064D3" w:rsidP="00FF708E">
      <w:pPr>
        <w:suppressAutoHyphens/>
        <w:ind w:firstLine="709"/>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 xml:space="preserve">В соответствии с Федеральным законом от 06.10.2003г. № 131-ФЗ </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Об общих принципах организации местного самоуправления в Российской Федерации</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 xml:space="preserve">, </w:t>
      </w:r>
      <w:r w:rsidR="00617340" w:rsidRPr="00EA0BF2">
        <w:rPr>
          <w:rFonts w:ascii="Times New Roman" w:eastAsia="Times New Roman" w:hAnsi="Times New Roman" w:cs="Times New Roman"/>
          <w:sz w:val="28"/>
          <w:szCs w:val="28"/>
          <w:lang w:val="ru-RU" w:eastAsia="zh-CN"/>
        </w:rPr>
        <w:t xml:space="preserve">Федеральным законом от 22.07.2008 № 159-ФЗ </w:t>
      </w:r>
      <w:r w:rsidR="00567AC6">
        <w:rPr>
          <w:rFonts w:ascii="Times New Roman" w:eastAsia="Times New Roman" w:hAnsi="Times New Roman" w:cs="Times New Roman"/>
          <w:sz w:val="28"/>
          <w:szCs w:val="28"/>
          <w:lang w:val="ru-RU" w:eastAsia="zh-CN"/>
        </w:rPr>
        <w:t>"</w:t>
      </w:r>
      <w:r w:rsidR="00617340" w:rsidRPr="00EA0BF2">
        <w:rPr>
          <w:rFonts w:ascii="Times New Roman" w:eastAsia="Times New Roman" w:hAnsi="Times New Roman" w:cs="Times New Roman"/>
          <w:sz w:val="28"/>
          <w:szCs w:val="28"/>
          <w:lang w:val="ru-RU" w:eastAsia="zh-CN"/>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67AC6">
        <w:rPr>
          <w:rFonts w:ascii="Times New Roman" w:eastAsia="Times New Roman" w:hAnsi="Times New Roman" w:cs="Times New Roman"/>
          <w:sz w:val="28"/>
          <w:szCs w:val="28"/>
          <w:lang w:val="ru-RU" w:eastAsia="zh-CN"/>
        </w:rPr>
        <w:t>"</w:t>
      </w:r>
      <w:r w:rsidR="00617340" w:rsidRPr="00EA0BF2">
        <w:rPr>
          <w:rFonts w:ascii="Times New Roman" w:eastAsia="Times New Roman" w:hAnsi="Times New Roman" w:cs="Times New Roman"/>
          <w:sz w:val="28"/>
          <w:szCs w:val="28"/>
          <w:lang w:val="ru-RU" w:eastAsia="zh-CN"/>
        </w:rPr>
        <w:t xml:space="preserve">, </w:t>
      </w:r>
      <w:r w:rsidRPr="00EA0BF2">
        <w:rPr>
          <w:rFonts w:ascii="Times New Roman" w:eastAsia="Times New Roman" w:hAnsi="Times New Roman" w:cs="Times New Roman"/>
          <w:sz w:val="28"/>
          <w:szCs w:val="28"/>
          <w:lang w:val="ru-RU" w:eastAsia="zh-CN"/>
        </w:rPr>
        <w:t xml:space="preserve">Федеральным законом от 27.07.2010г. № 210-ФЗ </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Об организации предоставления государственных и муниципальных услуг</w:t>
      </w:r>
      <w:r w:rsidR="00567AC6">
        <w:rPr>
          <w:rFonts w:ascii="Times New Roman" w:eastAsia="Times New Roman" w:hAnsi="Times New Roman" w:cs="Times New Roman"/>
          <w:sz w:val="28"/>
          <w:szCs w:val="28"/>
          <w:lang w:val="ru-RU" w:eastAsia="zh-CN"/>
        </w:rPr>
        <w:t>"</w:t>
      </w:r>
      <w:r w:rsidRPr="00EA0BF2">
        <w:rPr>
          <w:rFonts w:ascii="Times New Roman" w:eastAsia="Times New Roman" w:hAnsi="Times New Roman" w:cs="Times New Roman"/>
          <w:sz w:val="28"/>
          <w:szCs w:val="28"/>
          <w:lang w:val="ru-RU" w:eastAsia="zh-CN"/>
        </w:rPr>
        <w:t xml:space="preserve">, </w:t>
      </w:r>
      <w:r w:rsidR="008D115F" w:rsidRPr="008D115F">
        <w:rPr>
          <w:rFonts w:ascii="Times New Roman" w:eastAsia="Times New Roman" w:hAnsi="Times New Roman" w:cs="Times New Roman"/>
          <w:sz w:val="28"/>
          <w:szCs w:val="28"/>
          <w:lang w:val="ru-RU" w:eastAsia="zh-CN"/>
        </w:rPr>
        <w:t xml:space="preserve">руководствуясь Уставом </w:t>
      </w:r>
      <w:r w:rsidR="009F343C">
        <w:rPr>
          <w:rFonts w:ascii="Times New Roman" w:eastAsia="Times New Roman" w:hAnsi="Times New Roman" w:cs="Times New Roman"/>
          <w:sz w:val="28"/>
          <w:szCs w:val="28"/>
          <w:lang w:val="ru-RU" w:eastAsia="zh-CN"/>
        </w:rPr>
        <w:t>Орехов</w:t>
      </w:r>
      <w:r w:rsidR="008D115F" w:rsidRPr="008D115F">
        <w:rPr>
          <w:rFonts w:ascii="Times New Roman" w:eastAsia="Times New Roman" w:hAnsi="Times New Roman" w:cs="Times New Roman"/>
          <w:sz w:val="28"/>
          <w:szCs w:val="28"/>
          <w:lang w:val="ru-RU" w:eastAsia="zh-CN"/>
        </w:rPr>
        <w:t xml:space="preserve">ского сельского поселения, администрация </w:t>
      </w:r>
      <w:r w:rsidR="009F343C">
        <w:rPr>
          <w:rFonts w:ascii="Times New Roman" w:eastAsia="Times New Roman" w:hAnsi="Times New Roman" w:cs="Times New Roman"/>
          <w:sz w:val="28"/>
          <w:szCs w:val="28"/>
          <w:lang w:val="ru-RU" w:eastAsia="zh-CN"/>
        </w:rPr>
        <w:t>Орехов</w:t>
      </w:r>
      <w:r w:rsidR="009F343C" w:rsidRPr="008D115F">
        <w:rPr>
          <w:rFonts w:ascii="Times New Roman" w:eastAsia="Times New Roman" w:hAnsi="Times New Roman" w:cs="Times New Roman"/>
          <w:sz w:val="28"/>
          <w:szCs w:val="28"/>
          <w:lang w:val="ru-RU" w:eastAsia="zh-CN"/>
        </w:rPr>
        <w:t xml:space="preserve">ского </w:t>
      </w:r>
      <w:r w:rsidR="008D115F" w:rsidRPr="008D115F">
        <w:rPr>
          <w:rFonts w:ascii="Times New Roman" w:eastAsia="Times New Roman" w:hAnsi="Times New Roman" w:cs="Times New Roman"/>
          <w:sz w:val="28"/>
          <w:szCs w:val="28"/>
          <w:lang w:val="ru-RU" w:eastAsia="zh-CN"/>
        </w:rPr>
        <w:t>сельского поселения</w:t>
      </w:r>
    </w:p>
    <w:p w:rsidR="00FF708E" w:rsidRDefault="00FF708E" w:rsidP="00567AC6">
      <w:pPr>
        <w:suppressAutoHyphens/>
        <w:spacing w:line="276" w:lineRule="auto"/>
        <w:rPr>
          <w:rFonts w:ascii="Times New Roman" w:eastAsia="Times New Roman" w:hAnsi="Times New Roman" w:cs="Times New Roman"/>
          <w:sz w:val="28"/>
          <w:szCs w:val="28"/>
          <w:lang w:val="ru-RU" w:eastAsia="zh-CN"/>
        </w:rPr>
      </w:pPr>
    </w:p>
    <w:p w:rsidR="004064D3" w:rsidRPr="00EA0BF2" w:rsidRDefault="004064D3" w:rsidP="00567AC6">
      <w:pPr>
        <w:suppressAutoHyphens/>
        <w:spacing w:line="276" w:lineRule="auto"/>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ПОСТАНОВЛЯЕТ:</w:t>
      </w:r>
    </w:p>
    <w:p w:rsidR="004064D3" w:rsidRPr="00EA0BF2" w:rsidRDefault="004064D3" w:rsidP="00FF708E">
      <w:pPr>
        <w:suppressAutoHyphens/>
        <w:spacing w:line="276" w:lineRule="auto"/>
        <w:rPr>
          <w:rFonts w:ascii="Times New Roman" w:eastAsia="Times New Roman" w:hAnsi="Times New Roman" w:cs="Times New Roman"/>
          <w:sz w:val="28"/>
          <w:szCs w:val="28"/>
          <w:lang w:val="ru-RU" w:eastAsia="zh-CN"/>
        </w:rPr>
      </w:pPr>
    </w:p>
    <w:p w:rsidR="004064D3" w:rsidRPr="00EA0BF2" w:rsidRDefault="004064D3" w:rsidP="008D115F">
      <w:pPr>
        <w:tabs>
          <w:tab w:val="left" w:pos="1140"/>
        </w:tabs>
        <w:suppressAutoHyphens/>
        <w:spacing w:line="276" w:lineRule="auto"/>
        <w:ind w:firstLine="709"/>
        <w:rPr>
          <w:rFonts w:ascii="Times New Roman" w:eastAsia="Times New Roman" w:hAnsi="Times New Roman" w:cs="Times New Roman"/>
          <w:sz w:val="28"/>
          <w:szCs w:val="28"/>
          <w:lang w:val="ru-RU" w:eastAsia="zh-CN"/>
        </w:rPr>
      </w:pPr>
      <w:r w:rsidRPr="00EA0BF2">
        <w:rPr>
          <w:rFonts w:ascii="Times New Roman" w:eastAsia="Times New Roman" w:hAnsi="Times New Roman" w:cs="Times New Roman"/>
          <w:sz w:val="28"/>
          <w:szCs w:val="28"/>
          <w:lang w:val="ru-RU" w:eastAsia="zh-CN"/>
        </w:rPr>
        <w:t xml:space="preserve">1. Утвердить прилагаемый </w:t>
      </w:r>
      <w:bookmarkStart w:id="1" w:name="_Hlk122521762"/>
      <w:r w:rsidR="00170B07" w:rsidRPr="00EA0BF2">
        <w:rPr>
          <w:rFonts w:ascii="Times New Roman" w:eastAsia="Times New Roman" w:hAnsi="Times New Roman" w:cs="Times New Roman"/>
          <w:sz w:val="28"/>
          <w:szCs w:val="28"/>
          <w:lang w:val="ru-RU" w:eastAsia="zh-CN"/>
        </w:rPr>
        <w:t xml:space="preserve">Административный регламент </w:t>
      </w:r>
      <w:r w:rsidR="00617340" w:rsidRPr="00EA0BF2">
        <w:rPr>
          <w:rFonts w:ascii="Times New Roman" w:eastAsia="Times New Roman" w:hAnsi="Times New Roman" w:cs="Times New Roman"/>
          <w:sz w:val="28"/>
          <w:szCs w:val="28"/>
          <w:lang w:val="ru-RU" w:eastAsia="zh-CN"/>
        </w:rPr>
        <w:t xml:space="preserve">предоставления </w:t>
      </w:r>
      <w:r w:rsidR="00170B07" w:rsidRPr="00EA0BF2">
        <w:rPr>
          <w:rFonts w:ascii="Times New Roman" w:eastAsia="Times New Roman" w:hAnsi="Times New Roman" w:cs="Times New Roman"/>
          <w:sz w:val="28"/>
          <w:szCs w:val="28"/>
          <w:lang w:val="ru-RU" w:eastAsia="zh-CN"/>
        </w:rPr>
        <w:t xml:space="preserve">муниципальной услуги </w:t>
      </w:r>
      <w:r w:rsidR="00567AC6">
        <w:rPr>
          <w:rFonts w:ascii="Times New Roman" w:eastAsia="Times New Roman" w:hAnsi="Times New Roman" w:cs="Times New Roman"/>
          <w:sz w:val="28"/>
          <w:szCs w:val="28"/>
          <w:lang w:val="ru-RU" w:eastAsia="zh-CN"/>
        </w:rPr>
        <w:t>"</w:t>
      </w:r>
      <w:bookmarkEnd w:id="1"/>
      <w:r w:rsidR="00FF708E" w:rsidRPr="00FF708E">
        <w:rPr>
          <w:rFonts w:ascii="Times New Roman" w:eastAsia="Times New Roman" w:hAnsi="Times New Roman" w:cs="Times New Roman"/>
          <w:color w:val="000000"/>
          <w:sz w:val="28"/>
          <w:szCs w:val="28"/>
          <w:lang w:val="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Ореховского сельского поселения Дальнереченского муниципального района Приморского края</w:t>
      </w:r>
      <w:r w:rsidR="00567AC6" w:rsidRPr="00FF708E">
        <w:rPr>
          <w:rFonts w:ascii="Times New Roman" w:eastAsia="Times New Roman" w:hAnsi="Times New Roman" w:cs="Times New Roman"/>
          <w:sz w:val="28"/>
          <w:szCs w:val="28"/>
          <w:lang w:val="ru-RU" w:eastAsia="zh-CN"/>
        </w:rPr>
        <w:t>"</w:t>
      </w:r>
      <w:r w:rsidRPr="00FF708E">
        <w:rPr>
          <w:rFonts w:ascii="Times New Roman" w:eastAsia="Times New Roman" w:hAnsi="Times New Roman" w:cs="Times New Roman"/>
          <w:sz w:val="28"/>
          <w:szCs w:val="28"/>
          <w:lang w:val="ru-RU" w:eastAsia="zh-CN"/>
        </w:rPr>
        <w:t>.</w:t>
      </w:r>
    </w:p>
    <w:p w:rsidR="008D115F" w:rsidRPr="008D115F" w:rsidRDefault="008D115F" w:rsidP="008D115F">
      <w:pPr>
        <w:autoSpaceDE w:val="0"/>
        <w:autoSpaceDN w:val="0"/>
        <w:adjustRightInd w:val="0"/>
        <w:spacing w:line="276" w:lineRule="auto"/>
        <w:ind w:firstLine="709"/>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w:t>
      </w:r>
      <w:r w:rsidRPr="008D115F">
        <w:rPr>
          <w:rFonts w:ascii="Times New Roman" w:eastAsia="Calibri" w:hAnsi="Times New Roman" w:cs="Times New Roman"/>
          <w:sz w:val="28"/>
          <w:szCs w:val="28"/>
          <w:lang w:val="ru-RU" w:eastAsia="ru-RU"/>
        </w:rPr>
        <w:t xml:space="preserve">. </w:t>
      </w:r>
      <w:r w:rsidRPr="008D115F">
        <w:rPr>
          <w:rFonts w:ascii="Times New Roman" w:eastAsia="Calibri" w:hAnsi="Times New Roman" w:cs="Times New Roman"/>
          <w:color w:val="000000"/>
          <w:sz w:val="28"/>
          <w:szCs w:val="28"/>
          <w:lang w:val="ru-RU" w:eastAsia="ru-RU"/>
        </w:rPr>
        <w:t xml:space="preserve">Разместить настоящее постановление </w:t>
      </w:r>
      <w:r w:rsidRPr="008D115F">
        <w:rPr>
          <w:rFonts w:ascii="Times New Roman" w:eastAsia="Calibri" w:hAnsi="Times New Roman" w:cs="Times New Roman"/>
          <w:sz w:val="28"/>
          <w:szCs w:val="28"/>
          <w:lang w:val="ru-RU" w:eastAsia="ru-RU"/>
        </w:rPr>
        <w:t xml:space="preserve">в информационно-телекоммуникационной сети Интернет на официальном сайте администрации </w:t>
      </w:r>
      <w:r w:rsidR="009F343C">
        <w:rPr>
          <w:rFonts w:ascii="Times New Roman" w:eastAsia="Times New Roman" w:hAnsi="Times New Roman" w:cs="Times New Roman"/>
          <w:sz w:val="28"/>
          <w:szCs w:val="28"/>
          <w:lang w:val="ru-RU" w:eastAsia="zh-CN"/>
        </w:rPr>
        <w:t>Орехов</w:t>
      </w:r>
      <w:r w:rsidR="009F343C" w:rsidRPr="008D115F">
        <w:rPr>
          <w:rFonts w:ascii="Times New Roman" w:eastAsia="Times New Roman" w:hAnsi="Times New Roman" w:cs="Times New Roman"/>
          <w:sz w:val="28"/>
          <w:szCs w:val="28"/>
          <w:lang w:val="ru-RU" w:eastAsia="zh-CN"/>
        </w:rPr>
        <w:t>ского</w:t>
      </w:r>
      <w:r w:rsidR="009F343C" w:rsidRPr="008D115F">
        <w:rPr>
          <w:rFonts w:ascii="Times New Roman" w:eastAsia="Calibri" w:hAnsi="Times New Roman" w:cs="Times New Roman"/>
          <w:sz w:val="28"/>
          <w:szCs w:val="28"/>
          <w:lang w:val="ru-RU" w:eastAsia="ru-RU"/>
        </w:rPr>
        <w:t xml:space="preserve"> </w:t>
      </w:r>
      <w:r w:rsidRPr="008D115F">
        <w:rPr>
          <w:rFonts w:ascii="Times New Roman" w:eastAsia="Calibri" w:hAnsi="Times New Roman" w:cs="Times New Roman"/>
          <w:sz w:val="28"/>
          <w:szCs w:val="28"/>
          <w:lang w:val="ru-RU" w:eastAsia="ru-RU"/>
        </w:rPr>
        <w:t>сельского поселения.</w:t>
      </w:r>
    </w:p>
    <w:p w:rsidR="008D115F" w:rsidRPr="008D115F" w:rsidRDefault="008D115F" w:rsidP="008D115F">
      <w:pPr>
        <w:spacing w:line="276"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8D115F">
        <w:rPr>
          <w:rFonts w:ascii="Times New Roman" w:eastAsia="Times New Roman" w:hAnsi="Times New Roman" w:cs="Times New Roman"/>
          <w:sz w:val="28"/>
          <w:szCs w:val="28"/>
          <w:lang w:val="ru-RU" w:eastAsia="ru-RU"/>
        </w:rPr>
        <w:t xml:space="preserve">.  Контроль за исполнением настоящего постановления оставляю за собой. </w:t>
      </w:r>
    </w:p>
    <w:p w:rsidR="008D115F" w:rsidRPr="008D115F" w:rsidRDefault="008D115F" w:rsidP="008D115F">
      <w:pPr>
        <w:spacing w:line="276"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8D115F">
        <w:rPr>
          <w:rFonts w:ascii="Times New Roman" w:eastAsia="Times New Roman" w:hAnsi="Times New Roman" w:cs="Times New Roman"/>
          <w:sz w:val="28"/>
          <w:szCs w:val="28"/>
          <w:lang w:val="ru-RU" w:eastAsia="ru-RU"/>
        </w:rPr>
        <w:t>.  Настоящее постановление вступает в силу со дня его официального опубликования.</w:t>
      </w:r>
    </w:p>
    <w:p w:rsidR="008D115F" w:rsidRPr="008D115F" w:rsidRDefault="008D115F" w:rsidP="008D115F">
      <w:pPr>
        <w:rPr>
          <w:rFonts w:ascii="Times New Roman" w:eastAsia="Times New Roman" w:hAnsi="Times New Roman" w:cs="Times New Roman"/>
          <w:sz w:val="28"/>
          <w:szCs w:val="28"/>
          <w:lang w:val="ru-RU" w:eastAsia="ru-RU"/>
        </w:rPr>
      </w:pPr>
    </w:p>
    <w:p w:rsidR="008D115F" w:rsidRPr="008D115F" w:rsidRDefault="008D115F" w:rsidP="008D115F">
      <w:pPr>
        <w:rPr>
          <w:rFonts w:ascii="Times New Roman" w:eastAsia="Times New Roman" w:hAnsi="Times New Roman" w:cs="Times New Roman"/>
          <w:sz w:val="28"/>
          <w:szCs w:val="28"/>
          <w:lang w:val="ru-RU" w:eastAsia="ru-RU"/>
        </w:rPr>
      </w:pPr>
      <w:r w:rsidRPr="008D115F">
        <w:rPr>
          <w:rFonts w:ascii="Times New Roman" w:eastAsia="Times New Roman" w:hAnsi="Times New Roman" w:cs="Times New Roman"/>
          <w:sz w:val="28"/>
          <w:szCs w:val="28"/>
          <w:lang w:val="ru-RU" w:eastAsia="ru-RU"/>
        </w:rPr>
        <w:t xml:space="preserve">Глава </w:t>
      </w:r>
    </w:p>
    <w:p w:rsidR="008D115F" w:rsidRPr="008D115F" w:rsidRDefault="009F343C" w:rsidP="008D115F">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zh-CN"/>
        </w:rPr>
        <w:t>Орехов</w:t>
      </w:r>
      <w:r w:rsidRPr="008D115F">
        <w:rPr>
          <w:rFonts w:ascii="Times New Roman" w:eastAsia="Times New Roman" w:hAnsi="Times New Roman" w:cs="Times New Roman"/>
          <w:sz w:val="28"/>
          <w:szCs w:val="28"/>
          <w:lang w:val="ru-RU" w:eastAsia="zh-CN"/>
        </w:rPr>
        <w:t>ского</w:t>
      </w:r>
      <w:r w:rsidRPr="008D115F">
        <w:rPr>
          <w:rFonts w:ascii="Times New Roman" w:eastAsia="Times New Roman" w:hAnsi="Times New Roman" w:cs="Times New Roman"/>
          <w:sz w:val="28"/>
          <w:szCs w:val="28"/>
          <w:lang w:val="ru-RU" w:eastAsia="ru-RU"/>
        </w:rPr>
        <w:t xml:space="preserve"> </w:t>
      </w:r>
      <w:r w:rsidR="008D115F" w:rsidRPr="008D115F">
        <w:rPr>
          <w:rFonts w:ascii="Times New Roman" w:eastAsia="Times New Roman" w:hAnsi="Times New Roman" w:cs="Times New Roman"/>
          <w:sz w:val="28"/>
          <w:szCs w:val="28"/>
          <w:lang w:val="ru-RU" w:eastAsia="ru-RU"/>
        </w:rPr>
        <w:t xml:space="preserve">сельского поселения                                            </w:t>
      </w:r>
      <w:r>
        <w:rPr>
          <w:rFonts w:ascii="Times New Roman" w:eastAsia="Times New Roman" w:hAnsi="Times New Roman" w:cs="Times New Roman"/>
          <w:sz w:val="28"/>
          <w:szCs w:val="28"/>
          <w:lang w:val="ru-RU" w:eastAsia="ru-RU"/>
        </w:rPr>
        <w:t>Н.И.Смекалин</w:t>
      </w:r>
    </w:p>
    <w:p w:rsidR="004064D3" w:rsidRPr="00F51FB4" w:rsidRDefault="004064D3" w:rsidP="000F4EB6">
      <w:pPr>
        <w:pStyle w:val="1"/>
        <w:ind w:left="229" w:right="224"/>
        <w:jc w:val="center"/>
        <w:rPr>
          <w:spacing w:val="-1"/>
          <w:lang w:val="ru-RU"/>
        </w:rPr>
      </w:pPr>
    </w:p>
    <w:p w:rsidR="008D115F" w:rsidRPr="009F343C" w:rsidRDefault="008D115F" w:rsidP="009F343C">
      <w:pPr>
        <w:ind w:left="6663"/>
        <w:jc w:val="right"/>
        <w:rPr>
          <w:rFonts w:ascii="Times New Roman" w:eastAsia="Times New Roman" w:hAnsi="Times New Roman" w:cs="Times New Roman"/>
          <w:sz w:val="24"/>
          <w:szCs w:val="24"/>
          <w:lang w:val="ru-RU" w:eastAsia="ru-RU"/>
        </w:rPr>
      </w:pPr>
      <w:r w:rsidRPr="009F343C">
        <w:rPr>
          <w:rFonts w:ascii="Times New Roman" w:eastAsia="Times New Roman" w:hAnsi="Times New Roman" w:cs="Times New Roman"/>
          <w:sz w:val="24"/>
          <w:szCs w:val="24"/>
          <w:lang w:val="ru-RU" w:eastAsia="ru-RU"/>
        </w:rPr>
        <w:lastRenderedPageBreak/>
        <w:t>УТВЕРЖДЕН</w:t>
      </w:r>
    </w:p>
    <w:p w:rsidR="008D115F" w:rsidRPr="009F343C" w:rsidRDefault="008D115F" w:rsidP="009F343C">
      <w:pPr>
        <w:ind w:left="6663"/>
        <w:jc w:val="right"/>
        <w:rPr>
          <w:rFonts w:ascii="Times New Roman" w:eastAsia="Times New Roman" w:hAnsi="Times New Roman" w:cs="Times New Roman"/>
          <w:sz w:val="24"/>
          <w:szCs w:val="24"/>
          <w:lang w:val="ru-RU" w:eastAsia="ru-RU"/>
        </w:rPr>
      </w:pPr>
      <w:r w:rsidRPr="009F343C">
        <w:rPr>
          <w:rFonts w:ascii="Times New Roman" w:eastAsia="Times New Roman" w:hAnsi="Times New Roman" w:cs="Times New Roman"/>
          <w:sz w:val="24"/>
          <w:szCs w:val="24"/>
          <w:lang w:val="ru-RU" w:eastAsia="ru-RU"/>
        </w:rPr>
        <w:t xml:space="preserve">постановлением администрации </w:t>
      </w:r>
    </w:p>
    <w:p w:rsidR="008D115F" w:rsidRPr="009F343C" w:rsidRDefault="009F343C" w:rsidP="009F343C">
      <w:pPr>
        <w:ind w:left="6663"/>
        <w:jc w:val="right"/>
        <w:rPr>
          <w:rFonts w:ascii="Times New Roman" w:eastAsia="Times New Roman" w:hAnsi="Times New Roman" w:cs="Times New Roman"/>
          <w:sz w:val="24"/>
          <w:szCs w:val="24"/>
          <w:lang w:val="ru-RU" w:eastAsia="ru-RU"/>
        </w:rPr>
      </w:pPr>
      <w:r w:rsidRPr="009F343C">
        <w:rPr>
          <w:rFonts w:ascii="Times New Roman" w:eastAsia="Times New Roman" w:hAnsi="Times New Roman" w:cs="Times New Roman"/>
          <w:sz w:val="24"/>
          <w:szCs w:val="24"/>
          <w:lang w:val="ru-RU" w:eastAsia="zh-CN"/>
        </w:rPr>
        <w:t>Ореховского</w:t>
      </w:r>
      <w:r w:rsidRPr="009F343C">
        <w:rPr>
          <w:rFonts w:ascii="Times New Roman" w:eastAsia="Times New Roman" w:hAnsi="Times New Roman" w:cs="Times New Roman"/>
          <w:sz w:val="24"/>
          <w:szCs w:val="24"/>
          <w:lang w:val="ru-RU" w:eastAsia="ru-RU"/>
        </w:rPr>
        <w:t xml:space="preserve"> </w:t>
      </w:r>
      <w:r w:rsidR="008D115F" w:rsidRPr="009F343C">
        <w:rPr>
          <w:rFonts w:ascii="Times New Roman" w:eastAsia="Times New Roman" w:hAnsi="Times New Roman" w:cs="Times New Roman"/>
          <w:sz w:val="24"/>
          <w:szCs w:val="24"/>
          <w:lang w:val="ru-RU" w:eastAsia="ru-RU"/>
        </w:rPr>
        <w:t>сельского поселения</w:t>
      </w:r>
    </w:p>
    <w:p w:rsidR="008D115F" w:rsidRPr="009F343C" w:rsidRDefault="00D60F76" w:rsidP="009F343C">
      <w:pPr>
        <w:spacing w:line="360" w:lineRule="auto"/>
        <w:ind w:left="6663"/>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от </w:t>
      </w:r>
      <w:r w:rsidR="00FF708E">
        <w:rPr>
          <w:rFonts w:ascii="Times New Roman" w:eastAsia="Times New Roman" w:hAnsi="Times New Roman" w:cs="Times New Roman"/>
          <w:sz w:val="24"/>
          <w:szCs w:val="24"/>
          <w:lang w:val="ru-RU" w:eastAsia="ru-RU"/>
        </w:rPr>
        <w:t>____</w:t>
      </w:r>
      <w:r>
        <w:rPr>
          <w:rFonts w:ascii="Times New Roman" w:eastAsia="Times New Roman" w:hAnsi="Times New Roman" w:cs="Times New Roman"/>
          <w:sz w:val="24"/>
          <w:szCs w:val="24"/>
          <w:lang w:val="ru-RU" w:eastAsia="ru-RU"/>
        </w:rPr>
        <w:t>202</w:t>
      </w:r>
      <w:r w:rsidR="00FF708E">
        <w:rPr>
          <w:rFonts w:ascii="Times New Roman" w:eastAsia="Times New Roman" w:hAnsi="Times New Roman" w:cs="Times New Roman"/>
          <w:sz w:val="24"/>
          <w:szCs w:val="24"/>
          <w:lang w:val="ru-RU" w:eastAsia="ru-RU"/>
        </w:rPr>
        <w:t>4</w:t>
      </w:r>
      <w:r w:rsidR="008D115F" w:rsidRPr="009F343C">
        <w:rPr>
          <w:rFonts w:ascii="Times New Roman" w:eastAsia="Times New Roman" w:hAnsi="Times New Roman" w:cs="Times New Roman"/>
          <w:sz w:val="24"/>
          <w:szCs w:val="24"/>
          <w:lang w:val="ru-RU" w:eastAsia="ru-RU"/>
        </w:rPr>
        <w:t xml:space="preserve"> № </w:t>
      </w:r>
      <w:r w:rsidR="00FF708E">
        <w:rPr>
          <w:rFonts w:ascii="Times New Roman" w:eastAsia="Times New Roman" w:hAnsi="Times New Roman" w:cs="Times New Roman"/>
          <w:sz w:val="24"/>
          <w:szCs w:val="24"/>
          <w:lang w:val="ru-RU" w:eastAsia="ru-RU"/>
        </w:rPr>
        <w:t>___</w:t>
      </w:r>
    </w:p>
    <w:p w:rsidR="00FF708E" w:rsidRDefault="00FF708E" w:rsidP="00FF708E">
      <w:pPr>
        <w:jc w:val="center"/>
        <w:rPr>
          <w:rFonts w:ascii="Times New Roman" w:eastAsia="Times New Roman" w:hAnsi="Times New Roman" w:cs="Times New Roman"/>
          <w:sz w:val="24"/>
          <w:szCs w:val="24"/>
          <w:lang w:val="ru-RU"/>
        </w:rPr>
      </w:pPr>
    </w:p>
    <w:p w:rsidR="00FF708E" w:rsidRPr="00FF708E" w:rsidRDefault="00FF708E" w:rsidP="00FF708E">
      <w:pPr>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t>Административный регламент</w:t>
      </w:r>
    </w:p>
    <w:p w:rsidR="00FF708E" w:rsidRPr="00FF708E" w:rsidRDefault="00FF708E" w:rsidP="00FF708E">
      <w:pPr>
        <w:jc w:val="center"/>
        <w:rPr>
          <w:rFonts w:ascii="Times New Roman" w:eastAsia="Times New Roman" w:hAnsi="Times New Roman" w:cs="Times New Roman"/>
          <w:b/>
          <w:color w:val="000000"/>
          <w:sz w:val="24"/>
          <w:szCs w:val="24"/>
          <w:lang w:val="ru-RU"/>
        </w:rPr>
      </w:pPr>
      <w:r w:rsidRPr="00FF708E">
        <w:rPr>
          <w:rFonts w:ascii="Times New Roman" w:eastAsia="Times New Roman" w:hAnsi="Times New Roman" w:cs="Times New Roman"/>
          <w:b/>
          <w:color w:val="000000"/>
          <w:sz w:val="24"/>
          <w:szCs w:val="24"/>
          <w:lang w:val="ru-RU"/>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Ореховского сельского поселения Дальнереченского муниципального района Приморского края»</w:t>
      </w:r>
    </w:p>
    <w:p w:rsidR="00FF708E" w:rsidRPr="00FF708E" w:rsidRDefault="00FF708E" w:rsidP="00FF708E">
      <w:pPr>
        <w:jc w:val="center"/>
        <w:rPr>
          <w:rFonts w:ascii="Times New Roman" w:eastAsia="Calibri" w:hAnsi="Times New Roman" w:cs="Times New Roman"/>
          <w:sz w:val="24"/>
          <w:szCs w:val="24"/>
          <w:lang w:val="ru-RU"/>
        </w:rPr>
      </w:pPr>
      <w:r w:rsidRPr="00FF708E">
        <w:rPr>
          <w:rFonts w:ascii="Times New Roman" w:eastAsia="Calibri" w:hAnsi="Times New Roman" w:cs="Times New Roman"/>
          <w:sz w:val="24"/>
          <w:szCs w:val="24"/>
          <w:lang w:val="ru-RU"/>
        </w:rPr>
        <w:t xml:space="preserve"> </w:t>
      </w:r>
    </w:p>
    <w:p w:rsidR="00FF708E" w:rsidRPr="00FF708E" w:rsidRDefault="00FF708E" w:rsidP="00FF708E">
      <w:pPr>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t>1. Общие положения</w:t>
      </w:r>
    </w:p>
    <w:p w:rsidR="00FF708E" w:rsidRPr="00FF708E" w:rsidRDefault="00FF708E" w:rsidP="00FF708E">
      <w:pPr>
        <w:jc w:val="center"/>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1.1. Предмет регулирования.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и ее должностных лиц.</w:t>
      </w:r>
    </w:p>
    <w:p w:rsidR="00FF708E" w:rsidRPr="00FF708E" w:rsidRDefault="00FF708E" w:rsidP="00FF708E">
      <w:pPr>
        <w:ind w:firstLine="540"/>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1.2. Круг заявителей</w:t>
      </w:r>
    </w:p>
    <w:p w:rsidR="00FF708E" w:rsidRPr="00FF708E" w:rsidRDefault="00FF708E" w:rsidP="00FF708E">
      <w:pPr>
        <w:ind w:firstLine="540"/>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Для получения муниципальной услуги могут обратиться уполномоченный орган исполнительной власти Приморского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1.3. Требования к порядку информирования о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а также на Едином портале государственных и муниципальных услуг (функций) и Портале государственных и муниципальных услуг (функций) Приморского края.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Приморского края (далее – Региональный портал) можно получить:</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устной форме при личном обращении;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 использованием телефонной связи;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форме электронного документа посредством направления на адрес электронной почты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 письменным обращениям.</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1.3.3. В «Многофункциональном центре предоставления государственных и муниципальных услуг Приморского края» по району (далее - МФЦ).</w:t>
      </w:r>
    </w:p>
    <w:p w:rsidR="00FF708E" w:rsidRPr="00FF708E" w:rsidRDefault="00FF708E" w:rsidP="00FF708E">
      <w:pPr>
        <w:ind w:firstLine="567"/>
        <w:rPr>
          <w:rFonts w:ascii="Times New Roman" w:eastAsia="Times New Roman" w:hAnsi="Times New Roman" w:cs="Times New Roman"/>
          <w:color w:val="000000"/>
          <w:sz w:val="24"/>
          <w:szCs w:val="24"/>
          <w:lang w:val="ru-RU"/>
        </w:rPr>
      </w:pPr>
      <w:r w:rsidRPr="00FF708E">
        <w:rPr>
          <w:rFonts w:ascii="Times New Roman" w:eastAsia="Times New Roman" w:hAnsi="Times New Roman" w:cs="Times New Roman"/>
          <w:sz w:val="24"/>
          <w:szCs w:val="24"/>
          <w:lang w:val="ru-RU"/>
        </w:rPr>
        <w:lastRenderedPageBreak/>
        <w:t xml:space="preserve">1.3.4. На официальном интернет-сайте администрации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w:t>
      </w:r>
      <w:r w:rsidRPr="00FF708E">
        <w:rPr>
          <w:rFonts w:ascii="Times New Roman" w:eastAsia="Times New Roman" w:hAnsi="Times New Roman" w:cs="Times New Roman"/>
          <w:color w:val="000000"/>
          <w:sz w:val="24"/>
          <w:szCs w:val="24"/>
          <w:lang w:val="ru-RU"/>
        </w:rPr>
        <w:t>(наименование сайта).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1.3.5. В информационно-телекоммуникационной сети «Интернет» на Едином портале  государственных и муниципальных услуг (</w:t>
      </w:r>
      <w:hyperlink r:id="rId9">
        <w:r w:rsidRPr="00307F7B">
          <w:rPr>
            <w:rFonts w:ascii="Times New Roman" w:eastAsia="Times New Roman" w:hAnsi="Times New Roman" w:cs="Times New Roman"/>
            <w:color w:val="0000FF"/>
            <w:sz w:val="24"/>
            <w:szCs w:val="24"/>
            <w:u w:val="single"/>
          </w:rPr>
          <w:t>www</w:t>
        </w:r>
        <w:r w:rsidRPr="00FF708E">
          <w:rPr>
            <w:rFonts w:ascii="Times New Roman" w:eastAsia="Times New Roman" w:hAnsi="Times New Roman" w:cs="Times New Roman"/>
            <w:color w:val="0000FF"/>
            <w:sz w:val="24"/>
            <w:szCs w:val="24"/>
            <w:u w:val="single"/>
            <w:lang w:val="ru-RU"/>
          </w:rPr>
          <w:t>.</w:t>
        </w:r>
        <w:r w:rsidRPr="00307F7B">
          <w:rPr>
            <w:rFonts w:ascii="Times New Roman" w:eastAsia="Times New Roman" w:hAnsi="Times New Roman" w:cs="Times New Roman"/>
            <w:color w:val="0000FF"/>
            <w:sz w:val="24"/>
            <w:szCs w:val="24"/>
            <w:u w:val="single"/>
          </w:rPr>
          <w:t>gosuslugi</w:t>
        </w:r>
        <w:r w:rsidRPr="00FF708E">
          <w:rPr>
            <w:rFonts w:ascii="Times New Roman" w:eastAsia="Times New Roman" w:hAnsi="Times New Roman" w:cs="Times New Roman"/>
            <w:color w:val="0000FF"/>
            <w:sz w:val="24"/>
            <w:szCs w:val="24"/>
            <w:u w:val="single"/>
            <w:lang w:val="ru-RU"/>
          </w:rPr>
          <w:t>.</w:t>
        </w:r>
        <w:r w:rsidRPr="00307F7B">
          <w:rPr>
            <w:rFonts w:ascii="Times New Roman" w:eastAsia="Times New Roman" w:hAnsi="Times New Roman" w:cs="Times New Roman"/>
            <w:color w:val="0000FF"/>
            <w:sz w:val="24"/>
            <w:szCs w:val="24"/>
            <w:u w:val="single"/>
          </w:rPr>
          <w:t>ru</w:t>
        </w:r>
      </w:hyperlink>
      <w:r w:rsidRPr="00FF708E">
        <w:rPr>
          <w:rFonts w:ascii="Times New Roman" w:eastAsia="Times New Roman" w:hAnsi="Times New Roman" w:cs="Times New Roman"/>
          <w:sz w:val="24"/>
          <w:szCs w:val="24"/>
          <w:lang w:val="ru-RU"/>
        </w:rPr>
        <w:t>).</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На Едином и Региональном портале размещается следующая информация: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круг заявителей;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 срок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 размер государственной пошлины, взимаемой за предоставление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6) исчерпывающий перечень оснований для приостановления или отказа </w:t>
      </w:r>
      <w:r w:rsidRPr="00FF708E">
        <w:rPr>
          <w:rFonts w:ascii="Times New Roman" w:eastAsia="Times New Roman" w:hAnsi="Times New Roman" w:cs="Times New Roman"/>
          <w:sz w:val="24"/>
          <w:szCs w:val="24"/>
          <w:lang w:val="ru-RU"/>
        </w:rPr>
        <w:br/>
        <w:t>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8) формы заявлений (уведомлений, сообщений), используемые при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Приморского края», предоставляется заявителю бесплатно.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1.3.6. </w:t>
      </w:r>
      <w:r w:rsidRPr="00FF708E">
        <w:rPr>
          <w:rFonts w:ascii="Times New Roman" w:eastAsia="Times New Roman" w:hAnsi="Times New Roman" w:cs="Times New Roman"/>
          <w:sz w:val="24"/>
          <w:szCs w:val="24"/>
          <w:lang w:val="ru-RU"/>
        </w:rPr>
        <w:tab/>
        <w:t>На информационных стендах в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а также в сети Интернет на официальном сайте администрации размещены следующие информационные материалы:</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адрес, номера телефонов и факса, график работы, адрес электронной почты администрации;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сведения о предоставляемой муниципальной услуге;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перечень документов, которые заявитель должен представить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образцы заполнения документов;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перечень оснований для отказа в приеме документов, приостановления и отказа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Информационный стенд, содержащий информацию о процедуре предоставления муниципальной услуги, размещен в холле администрации.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На официальном сайте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информация размещена в разделе, предусмотренном для размещения информации о муниципальных услугах.</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Консультирование по вопросам предоставления муниципальной услуги осуществляется бесплатно.</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F708E" w:rsidRPr="00FF708E" w:rsidRDefault="00FF708E" w:rsidP="00FF708E">
      <w:pPr>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Рекомендуемое время для телефонного разговора – не более 10 минут, личного устного информирования – не более 20 минут.</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F708E" w:rsidRPr="00FF708E" w:rsidRDefault="00FF708E" w:rsidP="00FF708E">
      <w:pPr>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t>2. Стандарт предоставления муниципальной услуги</w:t>
      </w:r>
    </w:p>
    <w:p w:rsidR="00FF708E" w:rsidRPr="00FF708E" w:rsidRDefault="00FF708E" w:rsidP="00FF708E">
      <w:pPr>
        <w:ind w:firstLine="540"/>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2.2. Муниципальная услуга предоставляется администрацией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(далее – администрация, уполномоченный орган).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2.2.1. Администрация организует предоставление муниципальной услуги на базе МФЦ на территории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Результатом предоставления муниципальной услуги является: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w:t>
      </w:r>
      <w:r w:rsidRPr="00FF708E">
        <w:rPr>
          <w:rFonts w:ascii="Times New Roman" w:eastAsia="Times New Roman" w:hAnsi="Times New Roman" w:cs="Times New Roman"/>
          <w:color w:val="000000"/>
          <w:sz w:val="24"/>
          <w:szCs w:val="24"/>
          <w:lang w:val="ru-RU"/>
        </w:rPr>
        <w:t xml:space="preserve"> 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мотивированный отказ в предоставлении муниципальной услуги в форме письма Администрации.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 xml:space="preserve">2.6. Исчерпывающий перечень документов, необходимых для предоставления муниципальной услуги. </w:t>
      </w:r>
    </w:p>
    <w:p w:rsidR="00FF708E" w:rsidRPr="00FF708E" w:rsidRDefault="00FF708E" w:rsidP="00FF708E">
      <w:pPr>
        <w:ind w:firstLine="697"/>
        <w:rPr>
          <w:rFonts w:ascii="Times New Roman" w:eastAsia="Times New Roman" w:hAnsi="Times New Roman" w:cs="Times New Roman"/>
          <w:color w:val="000000"/>
          <w:sz w:val="24"/>
          <w:szCs w:val="24"/>
          <w:lang w:val="ru-RU"/>
        </w:rPr>
      </w:pPr>
      <w:r w:rsidRPr="00FF708E">
        <w:rPr>
          <w:rFonts w:ascii="Times New Roman" w:eastAsia="Times New Roman" w:hAnsi="Times New Roman" w:cs="Times New Roman"/>
          <w:sz w:val="24"/>
          <w:szCs w:val="24"/>
          <w:lang w:val="ru-RU"/>
        </w:rPr>
        <w:t xml:space="preserve">2.6.1. </w:t>
      </w:r>
      <w:r w:rsidRPr="00FF708E">
        <w:rPr>
          <w:rFonts w:ascii="Times New Roman" w:eastAsia="Times New Roman" w:hAnsi="Times New Roman" w:cs="Times New Roman"/>
          <w:color w:val="000000"/>
          <w:sz w:val="24"/>
          <w:szCs w:val="24"/>
          <w:lang w:val="ru-RU"/>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w:t>
      </w:r>
      <w:r w:rsidRPr="00307F7B">
        <w:rPr>
          <w:rFonts w:ascii="Times New Roman" w:eastAsia="Times New Roman" w:hAnsi="Times New Roman" w:cs="Times New Roman"/>
          <w:sz w:val="24"/>
          <w:szCs w:val="24"/>
        </w:rPr>
        <w:t>N</w:t>
      </w:r>
      <w:r w:rsidRPr="00FF708E">
        <w:rPr>
          <w:rFonts w:ascii="Times New Roman" w:eastAsia="Times New Roman" w:hAnsi="Times New Roman" w:cs="Times New Roman"/>
          <w:sz w:val="24"/>
          <w:szCs w:val="24"/>
          <w:lang w:val="ru-RU"/>
        </w:rPr>
        <w:t xml:space="preserve"> 220 (далее - Порядок).</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 заявлению прилагаются: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FF708E" w:rsidRPr="00FF708E" w:rsidRDefault="00FF708E" w:rsidP="00FF708E">
      <w:pPr>
        <w:ind w:firstLine="698"/>
        <w:rPr>
          <w:rFonts w:ascii="Times New Roman" w:eastAsia="Times New Roman" w:hAnsi="Times New Roman" w:cs="Times New Roman"/>
          <w:color w:val="000000"/>
          <w:sz w:val="24"/>
          <w:szCs w:val="24"/>
          <w:lang w:val="ru-RU"/>
        </w:rPr>
      </w:pPr>
      <w:r w:rsidRPr="00FF708E">
        <w:rPr>
          <w:rFonts w:ascii="Times New Roman" w:eastAsia="Times New Roman" w:hAnsi="Times New Roman" w:cs="Times New Roman"/>
          <w:sz w:val="24"/>
          <w:szCs w:val="24"/>
          <w:lang w:val="ru-RU"/>
        </w:rPr>
        <w:t xml:space="preserve">2.6.2. </w:t>
      </w:r>
      <w:r w:rsidRPr="00FF708E">
        <w:rPr>
          <w:rFonts w:ascii="Times New Roman" w:eastAsia="Times New Roman" w:hAnsi="Times New Roman" w:cs="Times New Roman"/>
          <w:color w:val="000000"/>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FF708E" w:rsidRPr="00FF708E" w:rsidRDefault="00FF708E" w:rsidP="00FF708E">
      <w:pPr>
        <w:ind w:firstLine="698"/>
        <w:rPr>
          <w:rFonts w:ascii="Times New Roman" w:eastAsia="Times New Roman" w:hAnsi="Times New Roman" w:cs="Times New Roman"/>
          <w:color w:val="000000"/>
          <w:sz w:val="24"/>
          <w:szCs w:val="24"/>
          <w:lang w:val="ru-RU"/>
        </w:rPr>
      </w:pPr>
      <w:r w:rsidRPr="00FF708E">
        <w:rPr>
          <w:rFonts w:ascii="Times New Roman" w:eastAsia="Times New Roman" w:hAnsi="Times New Roman" w:cs="Times New Roman"/>
          <w:color w:val="000000"/>
          <w:sz w:val="24"/>
          <w:szCs w:val="24"/>
          <w:lang w:val="ru-RU"/>
        </w:rPr>
        <w:t>- выписка из ЕГРЮЛ для юридических лиц.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color w:val="000000"/>
          <w:sz w:val="24"/>
          <w:szCs w:val="24"/>
          <w:lang w:val="ru-RU"/>
        </w:rPr>
        <w:t>2.6.5.</w:t>
      </w:r>
      <w:r w:rsidRPr="00FF708E">
        <w:rPr>
          <w:rFonts w:ascii="Times New Roman" w:eastAsia="Times New Roman" w:hAnsi="Times New Roman" w:cs="Times New Roman"/>
          <w:sz w:val="24"/>
          <w:szCs w:val="24"/>
          <w:lang w:val="ru-RU"/>
        </w:rPr>
        <w:t>Администрация не вправе требовать от заявителя:</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представления</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частью</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1 статьи</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1</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Приморского края, муниципальными правовыми актами, за исключением документов, включенных в определенный</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частью</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6</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статьи</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7 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FF708E">
        <w:rPr>
          <w:rFonts w:ascii="Times New Roman" w:eastAsia="Times New Roman" w:hAnsi="Times New Roman" w:cs="Times New Roman"/>
          <w:sz w:val="24"/>
          <w:szCs w:val="24"/>
          <w:lang w:val="ru-RU"/>
        </w:rPr>
        <w:lastRenderedPageBreak/>
        <w:t>информации, предоставляемых в результате предоставления таких услуг, включенных в перечни, указанные в</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части</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1 статьи</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9 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708E" w:rsidRPr="00FF708E" w:rsidRDefault="00FF708E" w:rsidP="00FF708E">
      <w:pPr>
        <w:tabs>
          <w:tab w:val="left" w:pos="567"/>
        </w:tabs>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частью 1.1 статьи 16</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2.7. Исчерпывающий перечень оснований для отказа в приеме документов.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текст заявления о предоставлении муниципальной услуги не поддается прочтению;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2.8. Исчерпывающий перечень оснований для приостановления или отказа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2.8.1. Оснований для приостановления предоставления муниципальной услуги законодательством Российской Федерации не предусмотрено.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2.8.2. Исчерпывающий перечень оснований для отказа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 недостоверность сведений, содержащихся в заявлении или в приложенных к нему заявителем документах;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3) в случае если, текст заявления не поддается прочтению (при направлении заявления и прилагаемых документов почтовой связью).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в случае если, заявление содержит вопросы, не подпадающие под действие Административного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2.9. Муниципальная услуга предоставляется бесплатно.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2.11. Максимальный срок регистрации заявления о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 при личном обращении заявителя - в присутствии заявителя в день обращения максимальный срок не должен превышать 15 минут.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FF708E">
        <w:rPr>
          <w:rFonts w:ascii="Times New Roman" w:eastAsia="Times New Roman" w:hAnsi="Times New Roman" w:cs="Times New Roman"/>
          <w:sz w:val="24"/>
          <w:szCs w:val="24"/>
          <w:lang w:val="ru-RU"/>
        </w:rPr>
        <w:lastRenderedPageBreak/>
        <w:t>управления предусмотрен административным регламентом утвержденным приказом директора МФЦ.</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2.12.2. Прием документов в уполномоченном органе осуществляется в специально оборудованных помещениях или отведенных для этого кабинетах.</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Информационные стенды размещаются на видном, доступном месте.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Оформление информационных листов осуществляется удобным для чтения шрифтом – </w:t>
      </w:r>
      <w:r w:rsidRPr="00307F7B">
        <w:rPr>
          <w:rFonts w:ascii="Times New Roman" w:eastAsia="Times New Roman" w:hAnsi="Times New Roman" w:cs="Times New Roman"/>
          <w:sz w:val="24"/>
          <w:szCs w:val="24"/>
        </w:rPr>
        <w:t>Times</w:t>
      </w:r>
      <w:r w:rsidRPr="00FF708E">
        <w:rPr>
          <w:rFonts w:ascii="Times New Roman" w:eastAsia="Times New Roman" w:hAnsi="Times New Roman" w:cs="Times New Roman"/>
          <w:sz w:val="24"/>
          <w:szCs w:val="24"/>
          <w:lang w:val="ru-RU"/>
        </w:rPr>
        <w:t xml:space="preserve"> </w:t>
      </w:r>
      <w:r w:rsidRPr="00307F7B">
        <w:rPr>
          <w:rFonts w:ascii="Times New Roman" w:eastAsia="Times New Roman" w:hAnsi="Times New Roman" w:cs="Times New Roman"/>
          <w:sz w:val="24"/>
          <w:szCs w:val="24"/>
        </w:rPr>
        <w:t>New</w:t>
      </w:r>
      <w:r w:rsidRPr="00FF708E">
        <w:rPr>
          <w:rFonts w:ascii="Times New Roman" w:eastAsia="Times New Roman" w:hAnsi="Times New Roman" w:cs="Times New Roman"/>
          <w:sz w:val="24"/>
          <w:szCs w:val="24"/>
          <w:lang w:val="ru-RU"/>
        </w:rPr>
        <w:t xml:space="preserve"> </w:t>
      </w:r>
      <w:r w:rsidRPr="00307F7B">
        <w:rPr>
          <w:rFonts w:ascii="Times New Roman" w:eastAsia="Times New Roman" w:hAnsi="Times New Roman" w:cs="Times New Roman"/>
          <w:sz w:val="24"/>
          <w:szCs w:val="24"/>
        </w:rPr>
        <w:t>Roman</w:t>
      </w:r>
      <w:r w:rsidRPr="00FF708E">
        <w:rPr>
          <w:rFonts w:ascii="Times New Roman" w:eastAsia="Times New Roman" w:hAnsi="Times New Roman" w:cs="Times New Roman"/>
          <w:sz w:val="24"/>
          <w:szCs w:val="24"/>
          <w:lang w:val="ru-RU"/>
        </w:rPr>
        <w:t xml:space="preserve">, формат листа </w:t>
      </w:r>
      <w:r w:rsidRPr="00307F7B">
        <w:rPr>
          <w:rFonts w:ascii="Times New Roman" w:eastAsia="Times New Roman" w:hAnsi="Times New Roman" w:cs="Times New Roman"/>
          <w:sz w:val="24"/>
          <w:szCs w:val="24"/>
        </w:rPr>
        <w:t>A</w:t>
      </w:r>
      <w:r w:rsidRPr="00FF708E">
        <w:rPr>
          <w:rFonts w:ascii="Times New Roman" w:eastAsia="Times New Roman" w:hAnsi="Times New Roman" w:cs="Times New Roman"/>
          <w:sz w:val="24"/>
          <w:szCs w:val="24"/>
          <w:lang w:val="ru-RU"/>
        </w:rPr>
        <w:t xml:space="preserve">-4; текст – прописные буквы, размером шрифта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16 – обычный, наименование – заглавные буквы, размером шрифта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комфортное расположение заявителя и должностного лица уполномоченного органа;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и удобство оформления заявителем письменного обращения;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телефонную связь;</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копирования документов;</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доступ к нормативным правовым актам, регулирующим предоставление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наличие письменных принадлежностей и бумаги формата </w:t>
      </w:r>
      <w:r w:rsidRPr="00307F7B">
        <w:rPr>
          <w:rFonts w:ascii="Times New Roman" w:eastAsia="Times New Roman" w:hAnsi="Times New Roman" w:cs="Times New Roman"/>
          <w:sz w:val="24"/>
          <w:szCs w:val="24"/>
        </w:rPr>
        <w:t>A</w:t>
      </w:r>
      <w:r w:rsidRPr="00FF708E">
        <w:rPr>
          <w:rFonts w:ascii="Times New Roman" w:eastAsia="Times New Roman" w:hAnsi="Times New Roman" w:cs="Times New Roman"/>
          <w:sz w:val="24"/>
          <w:szCs w:val="24"/>
          <w:lang w:val="ru-RU"/>
        </w:rPr>
        <w:t>4.</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2.12.8. Требования к обеспечению доступности предоставления муниципальной услуги для инвалидов.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Уполномоченным органом, предоставляющим муниципальную услугу, обеспечивается создание инвалидам следующих условий доступности: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а) возможность беспрепятственного входа в помещения уполномоченного органа и выхода из них;</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386н;</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2.13. Показатели доступности и качества муниципальной услуги</w:t>
      </w:r>
    </w:p>
    <w:p w:rsidR="00FF708E" w:rsidRPr="00FF708E" w:rsidRDefault="00FF708E" w:rsidP="00FF708E">
      <w:pPr>
        <w:ind w:firstLine="709"/>
        <w:rPr>
          <w:rFonts w:ascii="Times New Roman" w:eastAsia="Calibri" w:hAnsi="Times New Roman" w:cs="Times New Roman"/>
          <w:sz w:val="24"/>
          <w:szCs w:val="24"/>
          <w:lang w:val="ru-RU"/>
        </w:rPr>
      </w:pP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2.13.1. Основными показателями доступности и качества муниципальной услуги являются: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установление должностных лиц, ответственных за предоставление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установление и соблюдение требований к помещениям, в которых предоставляется услуга;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w:t>
      </w:r>
      <w:r w:rsidRPr="00FF708E">
        <w:rPr>
          <w:rFonts w:ascii="Times New Roman" w:eastAsia="Times New Roman" w:hAnsi="Times New Roman" w:cs="Times New Roman"/>
          <w:sz w:val="24"/>
          <w:szCs w:val="24"/>
          <w:lang w:val="ru-RU"/>
        </w:rPr>
        <w:lastRenderedPageBreak/>
        <w:t>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Заявителям обеспечивается возможность оценить доступность и качество муниципальной услуги на Едином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уполномоченный орган;</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через МФЦ в уполномоченный орган;</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Pr="00307F7B">
        <w:rPr>
          <w:rFonts w:ascii="Times New Roman" w:eastAsia="Times New Roman" w:hAnsi="Times New Roman" w:cs="Times New Roman"/>
          <w:sz w:val="24"/>
          <w:szCs w:val="24"/>
        </w:rPr>
        <w:t>N</w:t>
      </w:r>
      <w:r w:rsidRPr="00FF708E">
        <w:rPr>
          <w:rFonts w:ascii="Times New Roman" w:eastAsia="Times New Roman" w:hAnsi="Times New Roman" w:cs="Times New Roman"/>
          <w:sz w:val="24"/>
          <w:szCs w:val="24"/>
          <w:lang w:val="ru-RU"/>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«Об организации предоставления государственных и муниципальных услуг» и Федерального закона от 6 апреля 2011 года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63-ФЗ «Об электронной подписи».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Приморскому краю (СНИЛС), и пароль, полученный после регистрации на Едином и Региональном портале;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2.14.5. МФЦ при обращении заявителя (представителя заявителя) </w:t>
      </w:r>
      <w:r w:rsidRPr="00FF708E">
        <w:rPr>
          <w:rFonts w:ascii="Times New Roman" w:eastAsia="Times New Roman" w:hAnsi="Times New Roman" w:cs="Times New Roman"/>
          <w:sz w:val="24"/>
          <w:szCs w:val="24"/>
          <w:lang w:val="ru-RU"/>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FF708E">
        <w:rPr>
          <w:rFonts w:ascii="Times New Roman" w:eastAsia="Times New Roman" w:hAnsi="Times New Roman" w:cs="Times New Roman"/>
          <w:sz w:val="24"/>
          <w:szCs w:val="24"/>
          <w:lang w:val="ru-RU"/>
        </w:rPr>
        <w:br/>
        <w:t>уполномоченный орган для принятия решения о предоставлении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Приморского края, независимо от места его регистрации на территории Приморского края, места расположения на территории Приморского края объектов недвижимости.</w:t>
      </w:r>
    </w:p>
    <w:p w:rsidR="00FF708E" w:rsidRPr="00FF708E" w:rsidRDefault="00FF708E" w:rsidP="00FF708E">
      <w:pPr>
        <w:rPr>
          <w:rFonts w:ascii="Times New Roman" w:eastAsia="Calibri" w:hAnsi="Times New Roman" w:cs="Times New Roman"/>
          <w:sz w:val="24"/>
          <w:szCs w:val="24"/>
          <w:lang w:val="ru-RU"/>
        </w:rPr>
      </w:pPr>
    </w:p>
    <w:p w:rsidR="00FF708E" w:rsidRPr="00FF708E" w:rsidRDefault="00FF708E" w:rsidP="00FF708E">
      <w:pPr>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708E" w:rsidRPr="00FF708E" w:rsidRDefault="00FF708E" w:rsidP="00FF708E">
      <w:pPr>
        <w:jc w:val="center"/>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3.1. Предоставление муниципальной услуги включает в себя следующие административные процедуры:</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прием и регистрация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рассмотрение заявления и направление на исполнение;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исполнение заявления, направление уведомления о продлении срока исполнения запроса.</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3.2. Последовательность действий должностных лиц при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3.2.1. Прием и регистрация запроса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проверяет полноту заполнения обязательных реквизитов;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принимает или отказывает заявителю в приеме документов по причинам, изложенным в пункте 2.7 настоящего административного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регистрирует заявление в порядке приема и регистрации входящей корреспонденции;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направляет заявление на рассмотрение.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принимает запрос;</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регистрирует заявление в порядке приема и регистрации входящей корреспонденции;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направляет заявление на рассмотрение.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r w:rsidRPr="00FF708E">
          <w:rPr>
            <w:rFonts w:ascii="Times New Roman" w:eastAsia="Times New Roman" w:hAnsi="Times New Roman" w:cs="Times New Roman"/>
            <w:color w:val="0000FF"/>
            <w:sz w:val="24"/>
            <w:szCs w:val="24"/>
            <w:u w:val="single"/>
            <w:lang w:val="ru-RU"/>
          </w:rPr>
          <w:t>статье 11</w:t>
        </w:r>
      </w:hyperlink>
      <w:r w:rsidRPr="00FF708E">
        <w:rPr>
          <w:rFonts w:ascii="Times New Roman" w:eastAsia="Times New Roman" w:hAnsi="Times New Roman" w:cs="Times New Roman"/>
          <w:sz w:val="24"/>
          <w:szCs w:val="24"/>
          <w:lang w:val="ru-RU"/>
        </w:rPr>
        <w:t xml:space="preserve"> Федерального закона «Об электронной подписи»;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распечатывает заявление;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регистрирует заявление в порядке приема и регистрации входящей корреспонденции;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направляет заявление на рассмотрение.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1">
        <w:r w:rsidRPr="00FF708E">
          <w:rPr>
            <w:rFonts w:ascii="Times New Roman" w:eastAsia="Times New Roman" w:hAnsi="Times New Roman" w:cs="Times New Roman"/>
            <w:color w:val="0000FF"/>
            <w:sz w:val="24"/>
            <w:szCs w:val="24"/>
            <w:u w:val="single"/>
            <w:lang w:val="ru-RU"/>
          </w:rPr>
          <w:t>статьи 11</w:t>
        </w:r>
      </w:hyperlink>
      <w:r w:rsidRPr="00FF708E">
        <w:rPr>
          <w:rFonts w:ascii="Times New Roman" w:eastAsia="Times New Roman" w:hAnsi="Times New Roman" w:cs="Times New Roman"/>
          <w:sz w:val="24"/>
          <w:szCs w:val="24"/>
          <w:lang w:val="ru-RU"/>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2">
        <w:r w:rsidRPr="00FF708E">
          <w:rPr>
            <w:rFonts w:ascii="Times New Roman" w:eastAsia="Times New Roman" w:hAnsi="Times New Roman" w:cs="Times New Roman"/>
            <w:color w:val="0000FF"/>
            <w:sz w:val="24"/>
            <w:szCs w:val="24"/>
            <w:u w:val="single"/>
            <w:lang w:val="ru-RU"/>
          </w:rPr>
          <w:t>системе</w:t>
        </w:r>
      </w:hyperlink>
      <w:r w:rsidRPr="00FF708E">
        <w:rPr>
          <w:rFonts w:ascii="Times New Roman" w:eastAsia="Times New Roman" w:hAnsi="Times New Roman" w:cs="Times New Roman"/>
          <w:sz w:val="24"/>
          <w:szCs w:val="24"/>
          <w:lang w:val="ru-RU"/>
        </w:rPr>
        <w:t xml:space="preserve"> «Единый портал государственных и муниципальных услуг (функций)».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w:t>
      </w:r>
      <w:r w:rsidRPr="00FF708E">
        <w:rPr>
          <w:rFonts w:ascii="Times New Roman" w:eastAsia="Times New Roman" w:hAnsi="Times New Roman" w:cs="Times New Roman"/>
          <w:sz w:val="24"/>
          <w:szCs w:val="24"/>
          <w:lang w:val="ru-RU"/>
        </w:rPr>
        <w:lastRenderedPageBreak/>
        <w:t>регистрационного номера запроса, а также проставлением даты регистрации и регистрационного номера запроса в регистрационном журнале.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Максимальный срок выполнения административной процедуры:</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 личном приеме граждан - не более 15 минут;</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FF708E" w:rsidRPr="00FF708E" w:rsidRDefault="00FF708E" w:rsidP="00FF708E">
      <w:pPr>
        <w:ind w:firstLine="567"/>
        <w:rPr>
          <w:rFonts w:ascii="Times New Roman" w:eastAsia="Times New Roman"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3.2.2. Рассмотрение заявления и направление на исполнение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административной процедуры является регистрация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Максимальный срок выполнения административной процедуры: 2 рабочих дня.</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3.2.3. Исполнение запроса, направление уведомления о продлении срока исполнения запроса.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административной процедуры является поступление заявления с резолюцией ответственному исполнителю.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Ответственный сотрудник, осуществляет следующие действия: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наличии оснований, указанных в пункте 2.8.2. настоящего административного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После подписания Главой </w:t>
      </w:r>
      <w:r w:rsidRPr="00FF708E">
        <w:rPr>
          <w:rFonts w:ascii="Times New Roman" w:eastAsia="Times New Roman" w:hAnsi="Times New Roman" w:cs="Times New Roman"/>
          <w:color w:val="000000"/>
          <w:sz w:val="24"/>
          <w:szCs w:val="24"/>
          <w:lang w:val="ru-RU"/>
        </w:rPr>
        <w:t>Ореховского сельского поселения Дальнереченского муниципального района Приморского края</w:t>
      </w:r>
      <w:r w:rsidRPr="00FF708E">
        <w:rPr>
          <w:rFonts w:ascii="Times New Roman" w:eastAsia="Times New Roman" w:hAnsi="Times New Roman" w:cs="Times New Roman"/>
          <w:sz w:val="24"/>
          <w:szCs w:val="24"/>
          <w:lang w:val="ru-RU"/>
        </w:rPr>
        <w:t xml:space="preserve"> подготовленного документа – постановления Администрации, отказ передается уполномоченному сотруднику для отправки (вручения).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Сотрудник, ответственный за отправку корреспонденции, осуществляет следующие действия: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регистрирует поступившие к отправке документы в порядке регистрации исходящей корреспонденции;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Результатом выполнения административной процедуры является отправление (выдача) заявителю результата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w:t>
      </w:r>
      <w:r w:rsidRPr="00FF708E">
        <w:rPr>
          <w:rFonts w:ascii="Times New Roman" w:eastAsia="Times New Roman" w:hAnsi="Times New Roman" w:cs="Times New Roman"/>
          <w:sz w:val="24"/>
          <w:szCs w:val="24"/>
          <w:lang w:val="ru-RU"/>
        </w:rPr>
        <w:lastRenderedPageBreak/>
        <w:t>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Максимальный срок выполнения административной процедуры: </w:t>
      </w:r>
      <w:r w:rsidRPr="00FF708E">
        <w:rPr>
          <w:rFonts w:ascii="Times New Roman" w:eastAsia="Times New Roman" w:hAnsi="Times New Roman" w:cs="Times New Roman"/>
          <w:sz w:val="24"/>
          <w:szCs w:val="24"/>
          <w:lang w:val="ru-RU"/>
        </w:rPr>
        <w:br/>
        <w:t>13 рабочих дней.</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3.3. Перечень административных процедур (действий) при предоставлении муниципальных услуг в электронной форме</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3.3.2. Предоставление муниципальной услуги в электронной форме включает в себя следующие административные процедуры:</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прием Заявления и документов (информации),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проверка действительность усиленной квалифицированной электронной подписи;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принятие решения о подготовке выписки, уведомления;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 направление заявителю уведомления о приеме заявления или отказа в приеме к рассмотрению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6) формирование результата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7) направление (выдача) результата.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Заявитель вправе отозвать свое заявление на любой стадии рассмотрения, согласования или подготовки документа.</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shd w:val="clear" w:color="auto" w:fill="FFFFFF"/>
          <w:lang w:val="ru-RU"/>
        </w:rPr>
      </w:pPr>
      <w:r w:rsidRPr="00FF708E">
        <w:rPr>
          <w:rFonts w:ascii="Times New Roman" w:eastAsia="Times New Roman" w:hAnsi="Times New Roman" w:cs="Times New Roman"/>
          <w:sz w:val="24"/>
          <w:szCs w:val="24"/>
          <w:lang w:val="ru-RU"/>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FF708E">
        <w:rPr>
          <w:rFonts w:ascii="Times New Roman" w:eastAsia="Times New Roman" w:hAnsi="Times New Roman" w:cs="Times New Roman"/>
          <w:sz w:val="24"/>
          <w:szCs w:val="24"/>
          <w:shd w:val="clear" w:color="auto" w:fill="FFFFFF"/>
          <w:lang w:val="ru-RU"/>
        </w:rPr>
        <w:t>от</w:t>
      </w:r>
      <w:r w:rsidRPr="00FF708E">
        <w:rPr>
          <w:rFonts w:ascii="Times New Roman" w:eastAsia="PT Serif" w:hAnsi="Times New Roman" w:cs="Times New Roman"/>
          <w:sz w:val="24"/>
          <w:szCs w:val="24"/>
          <w:shd w:val="clear" w:color="auto" w:fill="FFFFFF"/>
          <w:lang w:val="ru-RU"/>
        </w:rPr>
        <w:t xml:space="preserve"> 27 </w:t>
      </w:r>
      <w:r w:rsidRPr="00FF708E">
        <w:rPr>
          <w:rFonts w:ascii="Times New Roman" w:eastAsia="Times New Roman" w:hAnsi="Times New Roman" w:cs="Times New Roman"/>
          <w:sz w:val="24"/>
          <w:szCs w:val="24"/>
          <w:shd w:val="clear" w:color="auto" w:fill="FFFFFF"/>
          <w:lang w:val="ru-RU"/>
        </w:rPr>
        <w:t>июля</w:t>
      </w:r>
      <w:r w:rsidRPr="00FF708E">
        <w:rPr>
          <w:rFonts w:ascii="Times New Roman" w:eastAsia="PT Serif" w:hAnsi="Times New Roman" w:cs="Times New Roman"/>
          <w:sz w:val="24"/>
          <w:szCs w:val="24"/>
          <w:shd w:val="clear" w:color="auto" w:fill="FFFFFF"/>
          <w:lang w:val="ru-RU"/>
        </w:rPr>
        <w:t xml:space="preserve"> 2010</w:t>
      </w:r>
      <w:r w:rsidRPr="00307F7B">
        <w:rPr>
          <w:rFonts w:ascii="Times New Roman" w:eastAsia="PT Serif" w:hAnsi="Times New Roman" w:cs="Times New Roman"/>
          <w:sz w:val="24"/>
          <w:szCs w:val="24"/>
          <w:shd w:val="clear" w:color="auto" w:fill="FFFFFF"/>
        </w:rPr>
        <w:t> </w:t>
      </w:r>
      <w:r w:rsidRPr="00FF708E">
        <w:rPr>
          <w:rFonts w:ascii="Times New Roman" w:eastAsia="Times New Roman" w:hAnsi="Times New Roman" w:cs="Times New Roman"/>
          <w:sz w:val="24"/>
          <w:szCs w:val="24"/>
          <w:shd w:val="clear" w:color="auto" w:fill="FFFFFF"/>
          <w:lang w:val="ru-RU"/>
        </w:rPr>
        <w:t>г</w:t>
      </w:r>
      <w:r w:rsidRPr="00FF708E">
        <w:rPr>
          <w:rFonts w:ascii="Times New Roman" w:eastAsia="PT Serif" w:hAnsi="Times New Roman" w:cs="Times New Roman"/>
          <w:sz w:val="24"/>
          <w:szCs w:val="24"/>
          <w:shd w:val="clear" w:color="auto" w:fill="FFFFFF"/>
          <w:lang w:val="ru-RU"/>
        </w:rPr>
        <w:t xml:space="preserve">. </w:t>
      </w:r>
      <w:r w:rsidRPr="00307F7B">
        <w:rPr>
          <w:rFonts w:ascii="Times New Roman" w:eastAsia="PT Serif" w:hAnsi="Times New Roman" w:cs="Times New Roman"/>
          <w:sz w:val="24"/>
          <w:szCs w:val="24"/>
          <w:shd w:val="clear" w:color="auto" w:fill="FFFFFF"/>
        </w:rPr>
        <w:t>N </w:t>
      </w:r>
      <w:r w:rsidRPr="00FF708E">
        <w:rPr>
          <w:rFonts w:ascii="Times New Roman" w:eastAsia="PT Serif" w:hAnsi="Times New Roman" w:cs="Times New Roman"/>
          <w:sz w:val="24"/>
          <w:szCs w:val="24"/>
          <w:shd w:val="clear" w:color="auto" w:fill="FFFFFF"/>
          <w:lang w:val="ru-RU"/>
        </w:rPr>
        <w:t>210-</w:t>
      </w:r>
      <w:r w:rsidRPr="00FF708E">
        <w:rPr>
          <w:rFonts w:ascii="Times New Roman" w:eastAsia="Times New Roman" w:hAnsi="Times New Roman" w:cs="Times New Roman"/>
          <w:sz w:val="24"/>
          <w:szCs w:val="24"/>
          <w:shd w:val="clear" w:color="auto" w:fill="FFFFFF"/>
          <w:lang w:val="ru-RU"/>
        </w:rPr>
        <w:t>ФЗ</w:t>
      </w:r>
      <w:r w:rsidRPr="00FF708E">
        <w:rPr>
          <w:rFonts w:ascii="Times New Roman" w:eastAsia="PT Serif" w:hAnsi="Times New Roman" w:cs="Times New Roman"/>
          <w:sz w:val="24"/>
          <w:szCs w:val="24"/>
          <w:shd w:val="clear" w:color="auto" w:fill="FFFFFF"/>
          <w:lang w:val="ru-RU"/>
        </w:rPr>
        <w:t xml:space="preserve"> "</w:t>
      </w:r>
      <w:r w:rsidRPr="00FF708E">
        <w:rPr>
          <w:rFonts w:ascii="Times New Roman" w:eastAsia="Times New Roman" w:hAnsi="Times New Roman" w:cs="Times New Roman"/>
          <w:sz w:val="24"/>
          <w:szCs w:val="24"/>
          <w:shd w:val="clear" w:color="auto" w:fill="FFFFFF"/>
          <w:lang w:val="ru-RU"/>
        </w:rPr>
        <w:t>Об организации предоставления государственных и муниципальныхуслуг</w:t>
      </w:r>
      <w:r w:rsidRPr="00FF708E">
        <w:rPr>
          <w:rFonts w:ascii="Times New Roman" w:eastAsia="PT Serif" w:hAnsi="Times New Roman" w:cs="Times New Roman"/>
          <w:sz w:val="24"/>
          <w:szCs w:val="24"/>
          <w:shd w:val="clear" w:color="auto" w:fill="FFFFFF"/>
          <w:lang w:val="ru-RU"/>
        </w:rPr>
        <w:t>"</w:t>
      </w:r>
      <w:r w:rsidRPr="00FF708E">
        <w:rPr>
          <w:rFonts w:ascii="Times New Roman" w:eastAsia="Times New Roman" w:hAnsi="Times New Roman" w:cs="Times New Roman"/>
          <w:sz w:val="24"/>
          <w:szCs w:val="24"/>
          <w:shd w:val="clear" w:color="auto" w:fill="FFFFFF"/>
          <w:lang w:val="ru-RU"/>
        </w:rPr>
        <w:t>.</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Прием и регистрация запроса осуществляются должностным лицом уполномоченного органа, ответственного за регистрацию.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После регистрации запрос направляется в уполномоченный орган, ответственный за предоставление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w:t>
      </w:r>
      <w:r w:rsidRPr="00FF708E">
        <w:rPr>
          <w:rFonts w:ascii="Times New Roman" w:eastAsia="Times New Roman" w:hAnsi="Times New Roman" w:cs="Times New Roman"/>
          <w:sz w:val="24"/>
          <w:szCs w:val="24"/>
          <w:lang w:val="ru-RU"/>
        </w:rPr>
        <w:lastRenderedPageBreak/>
        <w:t>усиленной квалифицированной электронной подписью, должностное лицо, отвечающее за предоставление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w:t>
      </w:r>
      <w:r w:rsidRPr="00307F7B">
        <w:rPr>
          <w:rFonts w:ascii="Times New Roman" w:eastAsia="Times New Roman" w:hAnsi="Times New Roman" w:cs="Times New Roman"/>
          <w:sz w:val="24"/>
          <w:szCs w:val="24"/>
        </w:rPr>
        <w:t>II</w:t>
      </w:r>
      <w:r w:rsidRPr="00FF708E">
        <w:rPr>
          <w:rFonts w:ascii="Times New Roman" w:eastAsia="Times New Roman" w:hAnsi="Times New Roman" w:cs="Times New Roman"/>
          <w:sz w:val="24"/>
          <w:szCs w:val="24"/>
          <w:lang w:val="ru-RU"/>
        </w:rPr>
        <w:t xml:space="preserve"> настоящего Административного регламента, а также осуществляются следующие действия: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предоставлении муниципальной услуги в электронной форме заявителю направляется: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а) уведомление о записи на прием в уполномоченный орган или МФЦ;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б) уведомление о приеме и регистрации запроса и иных документов,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уведомление о начале процедуры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е) уведомление о результатах рассмотрения документов,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 уведомление о мотивированном отказе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Срок исполнения административной процедуры по выдаче заявителю результата предоставления муниципальной услуги – 1 рабочий день.</w:t>
      </w:r>
    </w:p>
    <w:p w:rsidR="00FF708E" w:rsidRPr="00FF708E" w:rsidRDefault="00FF708E" w:rsidP="00FF708E">
      <w:pPr>
        <w:ind w:firstLine="567"/>
        <w:rPr>
          <w:rFonts w:ascii="Times New Roman" w:eastAsia="Times New Roman"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3.5. Перечень административных процедур (действий), выполняемых МФЦ</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При обращении заявителя с заявлением и документами, указанными в подразделе 2.6 раздела </w:t>
      </w:r>
      <w:r w:rsidRPr="00307F7B">
        <w:rPr>
          <w:rFonts w:ascii="Times New Roman" w:eastAsia="Times New Roman" w:hAnsi="Times New Roman" w:cs="Times New Roman"/>
          <w:sz w:val="24"/>
          <w:szCs w:val="24"/>
        </w:rPr>
        <w:t>II</w:t>
      </w:r>
      <w:r w:rsidRPr="00FF708E">
        <w:rPr>
          <w:rFonts w:ascii="Times New Roman" w:eastAsia="Times New Roman" w:hAnsi="Times New Roman" w:cs="Times New Roman"/>
          <w:sz w:val="24"/>
          <w:szCs w:val="24"/>
          <w:lang w:val="ru-RU"/>
        </w:rPr>
        <w:t xml:space="preserve"> Регламента в МФЦ предоставление муниципальной услуги включает в себя следующие административные процедуры:</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перевод в электронную форму и снятие копий с документов, представленных заявителем, подпись и заверение печатью (электронной подписью);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 передача курьером заявления и прилагаемых к нему документов из МФЦ в уполномоченный орган;</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передача курьером пакета документов из уполномоченного органа в МФЦ;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 выдача (направление) заявителю результата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 Порядок выполнения административных процедур (действий) МФЦ</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3.6.1. При приеме заявления и прилагаемых к нему документов работник МФЦ: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проверяет соответствие представленных документов установленным требованиям, удостоверяясь, что: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тексты документов написаны разборчиво;</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фамилии, имена и отчества физических лиц, адреса их мест жительства написаны полностью;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документах нет подчисток, приписок, зачеркнутых слов и иных не оговоренных в них исправлений;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документы не исполнены карандашом;</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документы не имеют повреждений, наличие которых не позволяет однозначно истолковать их содержание;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срок действия документов не истек;</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документы содержат информацию, необходимую для предоставления муниципальной услуги, указанной в заявлении;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документы представлены в полном объеме;</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заявление соответствует установленным требованиям к его форме и виду;</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Работник МФЦ от имени заявителя заполняет заявление по соответствующей форме.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Заявитель, представивший документы для получения муниципальной услуги, в обязательном порядке информируется работником МФЦ:</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 сроке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 возможности отказа в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Для получения документов заявитель прибывает в МФЦ лично с документом, удостоверяющим личность.</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административной процедуры является получение МФЦ результата предоставления муниципальной услуги.</w:t>
      </w:r>
    </w:p>
    <w:p w:rsidR="00FF708E" w:rsidRPr="00FF708E" w:rsidRDefault="00FF708E" w:rsidP="00FF708E">
      <w:pPr>
        <w:tabs>
          <w:tab w:val="left" w:pos="2842"/>
        </w:tabs>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выдаче документов должностное лицо МФЦ:</w:t>
      </w:r>
    </w:p>
    <w:p w:rsidR="00FF708E" w:rsidRPr="00FF708E" w:rsidRDefault="00FF708E" w:rsidP="00FF708E">
      <w:pPr>
        <w:tabs>
          <w:tab w:val="left" w:pos="2842"/>
        </w:tabs>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F708E" w:rsidRPr="00FF708E" w:rsidRDefault="00FF708E" w:rsidP="00FF708E">
      <w:pPr>
        <w:tabs>
          <w:tab w:val="left" w:pos="2842"/>
        </w:tabs>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знакомит с содержанием документов и выдает их.</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3.6.5. В случае обращения заявителя за предоставлением муниципальной услуги по экстерриториальному принципу МФЦ:</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принимает от заявителя заявление и документы, представленные заявителем;</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 xml:space="preserve">- осуществляет копирование (сканирование) документов, предусмотренных частью 6 статьи 7 Федерального закона </w:t>
      </w:r>
      <w:hyperlink r:id="rId13">
        <w:r w:rsidRPr="00FF708E">
          <w:rPr>
            <w:rFonts w:ascii="Times New Roman" w:eastAsia="Times New Roman" w:hAnsi="Times New Roman" w:cs="Times New Roman"/>
            <w:color w:val="0000FF"/>
            <w:sz w:val="24"/>
            <w:szCs w:val="24"/>
            <w:u w:val="single"/>
            <w:lang w:val="ru-RU"/>
          </w:rPr>
          <w:t xml:space="preserve">от 27 июля 2010 года </w:t>
        </w:r>
        <w:r w:rsidRPr="00FF708E">
          <w:rPr>
            <w:rFonts w:ascii="Times New Roman" w:eastAsia="Segoe UI Symbol" w:hAnsi="Times New Roman" w:cs="Times New Roman"/>
            <w:color w:val="0000FF"/>
            <w:sz w:val="24"/>
            <w:szCs w:val="24"/>
            <w:u w:val="single"/>
            <w:lang w:val="ru-RU"/>
          </w:rPr>
          <w:t>№</w:t>
        </w:r>
        <w:r w:rsidRPr="00FF708E">
          <w:rPr>
            <w:rFonts w:ascii="Times New Roman" w:eastAsia="Times New Roman" w:hAnsi="Times New Roman" w:cs="Times New Roman"/>
            <w:color w:val="0000FF"/>
            <w:sz w:val="24"/>
            <w:szCs w:val="24"/>
            <w:u w:val="single"/>
            <w:lang w:val="ru-RU"/>
          </w:rPr>
          <w:t xml:space="preserve"> 210-ФЗ «Об организации предоставления государственных и муниципальных услуг»</w:t>
        </w:r>
      </w:hyperlink>
      <w:r w:rsidRPr="00FF708E">
        <w:rPr>
          <w:rFonts w:ascii="Times New Roman" w:eastAsia="Times New Roman" w:hAnsi="Times New Roman" w:cs="Times New Roman"/>
          <w:sz w:val="24"/>
          <w:szCs w:val="24"/>
          <w:lang w:val="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F708E" w:rsidRPr="00FF708E" w:rsidRDefault="00FF708E" w:rsidP="00FF708E">
      <w:pPr>
        <w:tabs>
          <w:tab w:val="left" w:pos="851"/>
        </w:tabs>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FF708E" w:rsidRPr="00FF708E" w:rsidRDefault="00FF708E" w:rsidP="00FF708E">
      <w:pPr>
        <w:ind w:firstLine="708"/>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3.6.6. В случае обращения заявителя за предоставлением муниципальной услуги по приему заявителей по предварительной записи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В целях предоставления муниципальной услуги осуществляется прием заявителей по предварительной записи.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Запись на прием проводится посредством Единого и Регионального портала. </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На Едином и Региональном портале, официальном сайте размещаются образцы заполнения электронной формы запроса.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При формировании запроса заявителю обеспечивается: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FF708E" w:rsidRPr="00FF708E" w:rsidRDefault="00FF708E" w:rsidP="00FF708E">
      <w:pPr>
        <w:ind w:firstLine="709"/>
        <w:rPr>
          <w:rFonts w:ascii="Times New Roman" w:eastAsia="Times New Roman" w:hAnsi="Times New Roman" w:cs="Times New Roman"/>
          <w:i/>
          <w:sz w:val="24"/>
          <w:szCs w:val="24"/>
          <w:lang w:val="ru-RU"/>
        </w:rPr>
      </w:pPr>
      <w:r w:rsidRPr="00FF708E">
        <w:rPr>
          <w:rFonts w:ascii="Times New Roman" w:eastAsia="Times New Roman" w:hAnsi="Times New Roman" w:cs="Times New Roman"/>
          <w:sz w:val="24"/>
          <w:szCs w:val="24"/>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F708E">
        <w:rPr>
          <w:rFonts w:ascii="Times New Roman" w:eastAsia="Times New Roman" w:hAnsi="Times New Roman" w:cs="Times New Roman"/>
          <w:i/>
          <w:sz w:val="24"/>
          <w:szCs w:val="24"/>
          <w:lang w:val="ru-RU"/>
        </w:rPr>
        <w:t>;</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возможность печати на бумажном носителе копии электронной формы запроса;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г) сохранение ранее введенных в электронную форму запроса значений </w:t>
      </w:r>
      <w:r w:rsidRPr="00FF708E">
        <w:rPr>
          <w:rFonts w:ascii="Times New Roman" w:eastAsia="Times New Roman" w:hAnsi="Times New Roman" w:cs="Times New Roman"/>
          <w:sz w:val="24"/>
          <w:szCs w:val="24"/>
          <w:lang w:val="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w:t>
      </w:r>
      <w:r w:rsidRPr="00FF708E">
        <w:rPr>
          <w:rFonts w:ascii="Times New Roman" w:eastAsia="Times New Roman" w:hAnsi="Times New Roman" w:cs="Times New Roman"/>
          <w:sz w:val="24"/>
          <w:szCs w:val="24"/>
          <w:lang w:val="ru-RU"/>
        </w:rPr>
        <w:lastRenderedPageBreak/>
        <w:t>Региональном портале, официальном сайте в части, касающейся сведений, отсутствующих в единой системе идентификации и аутентификации;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е) возможность вернуться на любой из этапов заполнения электронной формы запроса без потери ранее введенной информации;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F708E" w:rsidRPr="00FF708E" w:rsidRDefault="00FF708E" w:rsidP="00FF708E">
      <w:pPr>
        <w:ind w:firstLine="709"/>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3.7. Порядок исправления допущенных опечаток и ошибок в выданных в результате предоставления муниципальной услуги документах</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Критерием принятия решения по административной процедуре является наличие или отсутствие таких опечаток и (или) ошибок.</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t>4. Формы контроля за исполнением административного регламента</w:t>
      </w:r>
    </w:p>
    <w:p w:rsidR="00FF708E" w:rsidRPr="00FF708E" w:rsidRDefault="00FF708E" w:rsidP="00FF708E">
      <w:pPr>
        <w:ind w:firstLine="567"/>
        <w:rPr>
          <w:rFonts w:ascii="Times New Roman" w:eastAsia="Calibri" w:hAnsi="Times New Roman" w:cs="Times New Roman"/>
          <w:sz w:val="24"/>
          <w:szCs w:val="24"/>
          <w:lang w:val="ru-RU"/>
        </w:rPr>
      </w:pP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w:t>
      </w:r>
      <w:r w:rsidRPr="00FF708E">
        <w:rPr>
          <w:rFonts w:ascii="Times New Roman" w:eastAsia="Times New Roman" w:hAnsi="Times New Roman" w:cs="Times New Roman"/>
          <w:sz w:val="24"/>
          <w:szCs w:val="24"/>
          <w:lang w:val="ru-RU"/>
        </w:rPr>
        <w:lastRenderedPageBreak/>
        <w:t xml:space="preserve">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ходе плановых и внеплановых проверок:</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проверяется соблюдение сроков и последовательности исполнения административных процедур;</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выявляются нарушения прав заявителей, недостатки, допущенные в ходе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Приморского края, а также положений Регламента.</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Проверка также может проводиться по конкретному обращению гражданина или организации.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F708E" w:rsidRPr="00FF708E" w:rsidRDefault="00FF708E" w:rsidP="00FF708E">
      <w:pPr>
        <w:ind w:firstLine="567"/>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F708E" w:rsidRPr="00FF708E" w:rsidRDefault="00FF708E" w:rsidP="00FF708E">
      <w:pPr>
        <w:rPr>
          <w:rFonts w:ascii="Times New Roman" w:eastAsia="Calibri" w:hAnsi="Times New Roman" w:cs="Times New Roman"/>
          <w:sz w:val="24"/>
          <w:szCs w:val="24"/>
          <w:lang w:val="ru-RU"/>
        </w:rPr>
      </w:pPr>
    </w:p>
    <w:p w:rsidR="00FF708E" w:rsidRPr="00FF708E" w:rsidRDefault="00FF708E" w:rsidP="00FF708E">
      <w:pPr>
        <w:jc w:val="center"/>
        <w:rPr>
          <w:rFonts w:ascii="Times New Roman" w:eastAsia="Times New Roman" w:hAnsi="Times New Roman" w:cs="Times New Roman"/>
          <w:b/>
          <w:sz w:val="24"/>
          <w:szCs w:val="24"/>
          <w:lang w:val="ru-RU"/>
        </w:rPr>
      </w:pPr>
      <w:r w:rsidRPr="00FF708E">
        <w:rPr>
          <w:rFonts w:ascii="Times New Roman" w:eastAsia="Times New Roman" w:hAnsi="Times New Roman" w:cs="Times New Roman"/>
          <w:b/>
          <w:sz w:val="24"/>
          <w:szCs w:val="24"/>
          <w:lang w:val="ru-RU"/>
        </w:rPr>
        <w:lastRenderedPageBreak/>
        <w:t xml:space="preserve">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FF708E">
        <w:rPr>
          <w:rFonts w:ascii="Times New Roman" w:eastAsia="Segoe UI Symbol" w:hAnsi="Times New Roman" w:cs="Times New Roman"/>
          <w:b/>
          <w:sz w:val="24"/>
          <w:szCs w:val="24"/>
          <w:lang w:val="ru-RU"/>
        </w:rPr>
        <w:t>№</w:t>
      </w:r>
      <w:r w:rsidRPr="00FF708E">
        <w:rPr>
          <w:rFonts w:ascii="Times New Roman" w:eastAsia="Times New Roman" w:hAnsi="Times New Roman" w:cs="Times New Roman"/>
          <w:b/>
          <w:sz w:val="24"/>
          <w:szCs w:val="24"/>
          <w:lang w:val="ru-RU"/>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FF708E" w:rsidRPr="00FF708E" w:rsidRDefault="00FF708E" w:rsidP="00FF708E">
      <w:pPr>
        <w:jc w:val="center"/>
        <w:rPr>
          <w:rFonts w:ascii="Times New Roman" w:eastAsia="Calibri" w:hAnsi="Times New Roman" w:cs="Times New Roman"/>
          <w:sz w:val="24"/>
          <w:szCs w:val="24"/>
          <w:lang w:val="ru-RU"/>
        </w:rPr>
      </w:pP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или их работниками в ходе предоставления муниципальной услуги (далее – досудебное (внесудебное) обжалование).</w:t>
      </w:r>
    </w:p>
    <w:p w:rsidR="00FF708E" w:rsidRPr="00307F7B" w:rsidRDefault="00FF708E" w:rsidP="00FF708E">
      <w:pPr>
        <w:ind w:firstLine="706"/>
        <w:rPr>
          <w:rFonts w:ascii="Times New Roman" w:eastAsia="Times New Roman" w:hAnsi="Times New Roman" w:cs="Times New Roman"/>
          <w:sz w:val="24"/>
          <w:szCs w:val="24"/>
        </w:rPr>
      </w:pPr>
      <w:r w:rsidRPr="00307F7B">
        <w:rPr>
          <w:rFonts w:ascii="Times New Roman" w:eastAsia="Times New Roman" w:hAnsi="Times New Roman" w:cs="Times New Roman"/>
          <w:sz w:val="24"/>
          <w:szCs w:val="24"/>
        </w:rPr>
        <w:t>5.2. Предмет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307F7B">
        <w:rPr>
          <w:rFonts w:ascii="Times New Roman" w:eastAsia="Times New Roman" w:hAnsi="Times New Roman" w:cs="Times New Roman"/>
          <w:sz w:val="24"/>
          <w:szCs w:val="24"/>
        </w:rPr>
        <w:t xml:space="preserve">1.3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государственной услуги, у заявителя;</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307F7B">
        <w:rPr>
          <w:rFonts w:ascii="Times New Roman" w:eastAsia="Times New Roman" w:hAnsi="Times New Roman" w:cs="Times New Roman"/>
          <w:sz w:val="24"/>
          <w:szCs w:val="24"/>
        </w:rPr>
        <w:t xml:space="preserve">1.3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FF708E">
        <w:rPr>
          <w:rFonts w:ascii="Times New Roman" w:eastAsia="Times New Roman" w:hAnsi="Times New Roman" w:cs="Times New Roman"/>
          <w:sz w:val="24"/>
          <w:szCs w:val="24"/>
          <w:lang w:val="ru-RU"/>
        </w:rPr>
        <w:lastRenderedPageBreak/>
        <w:t xml:space="preserve">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307F7B">
        <w:rPr>
          <w:rFonts w:ascii="Times New Roman" w:eastAsia="Times New Roman" w:hAnsi="Times New Roman" w:cs="Times New Roman"/>
          <w:sz w:val="24"/>
          <w:szCs w:val="24"/>
        </w:rPr>
        <w:t xml:space="preserve">1.3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8) нарушение срока или порядка выдачи документов по результатам предоставления муниципальной услуги;</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307F7B">
        <w:rPr>
          <w:rFonts w:ascii="Times New Roman" w:eastAsia="Times New Roman" w:hAnsi="Times New Roman" w:cs="Times New Roman"/>
          <w:sz w:val="24"/>
          <w:szCs w:val="24"/>
        </w:rPr>
        <w:t xml:space="preserve">1.3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 xml:space="preserve">210-ФЗ "Об организации предоставления государственных и муниципальных услуг" (далее - Федеральный закон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Орган, предоставляющий муниципальную услугу, МФЦ, организации, указанные в части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Приморского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w:t>
      </w:r>
      <w:r w:rsidRPr="00307F7B">
        <w:rPr>
          <w:rFonts w:ascii="Times New Roman" w:eastAsia="Times New Roman" w:hAnsi="Times New Roman" w:cs="Times New Roman"/>
          <w:sz w:val="24"/>
          <w:szCs w:val="24"/>
        </w:rPr>
        <w:t xml:space="preserve">1.1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5.4. В</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F708E" w:rsidRPr="00307F7B" w:rsidRDefault="00FF708E" w:rsidP="00FF708E">
      <w:pPr>
        <w:ind w:firstLine="706"/>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При отсутствии вышестоящего органа жалоба подается непосредственно руководителю </w:t>
      </w:r>
      <w:r w:rsidRPr="00307F7B">
        <w:rPr>
          <w:rFonts w:ascii="Times New Roman" w:eastAsia="Times New Roman" w:hAnsi="Times New Roman" w:cs="Times New Roman"/>
          <w:sz w:val="24"/>
          <w:szCs w:val="24"/>
        </w:rPr>
        <w:t>Администрации.</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Приморского края. Жалобы на решения и действия (бездействие) работников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подаются руководителям этих организаций.</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5.6. Порядок подачи и рассмотрения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Приморского края, а также может быть принята при личном приеме заявителя.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FF708E">
        <w:rPr>
          <w:rFonts w:ascii="Times New Roman" w:eastAsia="Segoe UI Symbol" w:hAnsi="Times New Roman" w:cs="Times New Roman"/>
          <w:sz w:val="24"/>
          <w:szCs w:val="24"/>
          <w:lang w:val="ru-RU"/>
        </w:rPr>
        <w:t>№</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может быть принята при личном приеме заявителя.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5.9. Жалоба на решения и действия (бездействие)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может быть принята при личном приеме заявителя.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5.10. Жалоба, поступившая в Администрацию, подлежит регистрации не позднее следующего рабочего дня со дня ее поступления.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F708E" w:rsidRPr="00307F7B" w:rsidRDefault="00FF708E" w:rsidP="00FF708E">
      <w:pPr>
        <w:ind w:firstLine="709"/>
        <w:rPr>
          <w:rFonts w:ascii="Times New Roman" w:eastAsia="Times New Roman" w:hAnsi="Times New Roman" w:cs="Times New Roman"/>
          <w:sz w:val="24"/>
          <w:szCs w:val="24"/>
        </w:rPr>
      </w:pPr>
      <w:r w:rsidRPr="00307F7B">
        <w:rPr>
          <w:rFonts w:ascii="Times New Roman" w:eastAsia="Times New Roman" w:hAnsi="Times New Roman" w:cs="Times New Roman"/>
          <w:sz w:val="24"/>
          <w:szCs w:val="24"/>
        </w:rPr>
        <w:t>5.11. Жалоба должна содержать:</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их руководителей и (или) работников, решения и действия (бездействие) которых обжалуются;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08E" w:rsidRPr="00307F7B" w:rsidRDefault="00FF708E" w:rsidP="00FF708E">
      <w:pPr>
        <w:ind w:firstLine="709"/>
        <w:rPr>
          <w:rFonts w:ascii="Times New Roman" w:eastAsia="Times New Roman" w:hAnsi="Times New Roman" w:cs="Times New Roman"/>
          <w:sz w:val="24"/>
          <w:szCs w:val="24"/>
        </w:rPr>
      </w:pPr>
      <w:r w:rsidRPr="00FF708E">
        <w:rPr>
          <w:rFonts w:ascii="Times New Roman" w:eastAsia="Times New Roman" w:hAnsi="Times New Roman" w:cs="Times New Roman"/>
          <w:sz w:val="24"/>
          <w:szCs w:val="24"/>
          <w:lang w:val="ru-RU"/>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w:t>
      </w:r>
      <w:r w:rsidRPr="00307F7B">
        <w:rPr>
          <w:rFonts w:ascii="Times New Roman" w:eastAsia="Times New Roman" w:hAnsi="Times New Roman" w:cs="Times New Roman"/>
          <w:sz w:val="24"/>
          <w:szCs w:val="24"/>
        </w:rPr>
        <w:t xml:space="preserve">1.1 статьи 16 Федерального закона </w:t>
      </w:r>
      <w:r w:rsidRPr="00307F7B">
        <w:rPr>
          <w:rFonts w:ascii="Times New Roman" w:eastAsia="Segoe UI Symbol" w:hAnsi="Times New Roman" w:cs="Times New Roman"/>
          <w:sz w:val="24"/>
          <w:szCs w:val="24"/>
        </w:rPr>
        <w:t>№</w:t>
      </w:r>
      <w:r w:rsidRPr="00307F7B">
        <w:rPr>
          <w:rFonts w:ascii="Times New Roman" w:eastAsia="Times New Roman" w:hAnsi="Times New Roman" w:cs="Times New Roman"/>
          <w:sz w:val="24"/>
          <w:szCs w:val="24"/>
        </w:rPr>
        <w:t xml:space="preserve"> 210-ФЗ, их работников;</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F708E" w:rsidRPr="00307F7B" w:rsidRDefault="00FF708E" w:rsidP="00FF708E">
      <w:pPr>
        <w:ind w:firstLine="706"/>
        <w:rPr>
          <w:rFonts w:ascii="Times New Roman" w:eastAsia="Times New Roman" w:hAnsi="Times New Roman" w:cs="Times New Roman"/>
          <w:sz w:val="24"/>
          <w:szCs w:val="24"/>
        </w:rPr>
      </w:pPr>
      <w:r w:rsidRPr="00307F7B">
        <w:rPr>
          <w:rFonts w:ascii="Times New Roman" w:eastAsia="Times New Roman" w:hAnsi="Times New Roman" w:cs="Times New Roman"/>
          <w:sz w:val="24"/>
          <w:szCs w:val="24"/>
        </w:rPr>
        <w:t>5.12. Сроки рассмотрения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Жалоба, поступившая в Администрацию, МФЦ, учредителю МФЦ, в организации, предусмотренные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Основания для приостановления рассмотрения жалобы отсутствуют.</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5.14. Результат рассмотрения жалобы.</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По результатам рассмотрения жалобы принимается одно из следующих решений:</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2) в удовлетворении жалобы отказывается.</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5.15. Администрация отказывает в удовлетворении жалобы в соответствии с основаниями, предусмотренными муниципальным правовым актом.</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5.16. МФЦ отказывает в удовлетворении жалобы в соответствии с основаниями, предусмотренными Порядком.</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5.17. Администрация оставляет жалобу без ответа в соответствии с основаниями, предусмотренными муниципальным правовым актом.</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5.18. МФЦ оставляет жалобу без ответа в соответствии с основаниями, предусмотренными Порядком.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5.20. Порядок информирования заявителя о результатах рассмотрения жалобы.</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w:t>
      </w:r>
      <w:r w:rsidRPr="00307F7B">
        <w:rPr>
          <w:rFonts w:ascii="Times New Roman" w:eastAsia="Times New Roman" w:hAnsi="Times New Roman" w:cs="Times New Roman"/>
          <w:sz w:val="24"/>
          <w:szCs w:val="24"/>
        </w:rPr>
        <w:t> </w:t>
      </w:r>
      <w:r w:rsidRPr="00FF708E">
        <w:rPr>
          <w:rFonts w:ascii="Times New Roman" w:eastAsia="Times New Roman" w:hAnsi="Times New Roman" w:cs="Times New Roman"/>
          <w:sz w:val="24"/>
          <w:szCs w:val="24"/>
          <w:lang w:val="ru-RU"/>
        </w:rPr>
        <w:t xml:space="preserve">г. </w:t>
      </w:r>
      <w:r w:rsidRPr="00307F7B">
        <w:rPr>
          <w:rFonts w:ascii="Times New Roman" w:eastAsia="Times New Roman" w:hAnsi="Times New Roman" w:cs="Times New Roman"/>
          <w:sz w:val="24"/>
          <w:szCs w:val="24"/>
        </w:rPr>
        <w:t>N </w:t>
      </w:r>
      <w:r w:rsidRPr="00FF708E">
        <w:rPr>
          <w:rFonts w:ascii="Times New Roman" w:eastAsia="Times New Roman" w:hAnsi="Times New Roman" w:cs="Times New Roman"/>
          <w:sz w:val="24"/>
          <w:szCs w:val="24"/>
          <w:lang w:val="ru-RU"/>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708E" w:rsidRPr="00FF708E" w:rsidRDefault="00FF708E" w:rsidP="00FF708E">
      <w:pPr>
        <w:ind w:firstLine="709"/>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5.22. Порядок обжалования решения по жалобе.</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или их работниками в суд, в порядке и сроки, установленные законодательством Российской Федерации.</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5.23. Право заявителя на получение информации и документов, необходимых для обоснования и рассмотрения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Приморского края, а также при личном приеме заявителя. </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lastRenderedPageBreak/>
        <w:t>5.24. Способы информирования заявителей о порядке подачи и рассмотрения жалобы.</w:t>
      </w:r>
    </w:p>
    <w:p w:rsidR="00FF708E" w:rsidRPr="00FF708E" w:rsidRDefault="00FF708E" w:rsidP="00FF708E">
      <w:pPr>
        <w:ind w:firstLine="706"/>
        <w:rPr>
          <w:rFonts w:ascii="Times New Roman" w:eastAsia="Times New Roman" w:hAnsi="Times New Roman" w:cs="Times New Roman"/>
          <w:sz w:val="24"/>
          <w:szCs w:val="24"/>
          <w:lang w:val="ru-RU"/>
        </w:rPr>
      </w:pPr>
      <w:r w:rsidRPr="00FF708E">
        <w:rPr>
          <w:rFonts w:ascii="Times New Roman" w:eastAsia="Times New Roman" w:hAnsi="Times New Roman" w:cs="Times New Roman"/>
          <w:sz w:val="24"/>
          <w:szCs w:val="24"/>
          <w:lang w:val="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FF708E">
        <w:rPr>
          <w:rFonts w:ascii="Times New Roman" w:eastAsia="Segoe UI Symbol" w:hAnsi="Times New Roman" w:cs="Times New Roman"/>
          <w:sz w:val="24"/>
          <w:szCs w:val="24"/>
          <w:lang w:val="ru-RU"/>
        </w:rPr>
        <w:t>№</w:t>
      </w:r>
      <w:r w:rsidRPr="00FF708E">
        <w:rPr>
          <w:rFonts w:ascii="Times New Roman" w:eastAsia="Times New Roman" w:hAnsi="Times New Roman" w:cs="Times New Roman"/>
          <w:sz w:val="24"/>
          <w:szCs w:val="24"/>
          <w:lang w:val="ru-RU"/>
        </w:rPr>
        <w:t xml:space="preserve"> 210-ФЗ, в федеральной государственной информационной системе «Единый портал государственных и муниципальных услуг (функци</w:t>
      </w:r>
      <w:bookmarkStart w:id="2" w:name="_GoBack"/>
      <w:bookmarkEnd w:id="2"/>
      <w:r w:rsidRPr="00FF708E">
        <w:rPr>
          <w:rFonts w:ascii="Times New Roman" w:eastAsia="Times New Roman" w:hAnsi="Times New Roman" w:cs="Times New Roman"/>
          <w:sz w:val="24"/>
          <w:szCs w:val="24"/>
          <w:lang w:val="ru-RU"/>
        </w:rPr>
        <w:t>й)», на Портале государственных и муниципальных услуг (функций) Приморского края.</w:t>
      </w:r>
    </w:p>
    <w:p w:rsidR="004064D3" w:rsidRPr="009F343C" w:rsidRDefault="004064D3" w:rsidP="000F4EB6">
      <w:pPr>
        <w:ind w:left="230" w:right="224"/>
        <w:jc w:val="center"/>
        <w:rPr>
          <w:rFonts w:ascii="Times New Roman" w:hAnsi="Times New Roman"/>
          <w:b/>
          <w:spacing w:val="-1"/>
          <w:sz w:val="24"/>
          <w:szCs w:val="24"/>
          <w:lang w:val="ru-RU"/>
        </w:rPr>
      </w:pPr>
    </w:p>
    <w:sectPr w:rsidR="004064D3" w:rsidRPr="009F343C" w:rsidSect="00567AC6">
      <w:type w:val="continuous"/>
      <w:pgSz w:w="11910" w:h="16840"/>
      <w:pgMar w:top="709" w:right="460" w:bottom="851" w:left="1020"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E88" w:rsidRDefault="00820E88">
      <w:r>
        <w:separator/>
      </w:r>
    </w:p>
  </w:endnote>
  <w:endnote w:type="continuationSeparator" w:id="1">
    <w:p w:rsidR="00820E88" w:rsidRDefault="00820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E88" w:rsidRDefault="00820E88">
      <w:r>
        <w:separator/>
      </w:r>
    </w:p>
  </w:footnote>
  <w:footnote w:type="continuationSeparator" w:id="1">
    <w:p w:rsidR="00820E88" w:rsidRDefault="00820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04C"/>
    <w:multiLevelType w:val="multilevel"/>
    <w:tmpl w:val="E312EE28"/>
    <w:lvl w:ilvl="0">
      <w:start w:val="17"/>
      <w:numFmt w:val="decimal"/>
      <w:lvlText w:val="%1"/>
      <w:lvlJc w:val="left"/>
      <w:pPr>
        <w:ind w:left="112" w:hanging="756"/>
      </w:pPr>
      <w:rPr>
        <w:rFonts w:hint="default"/>
      </w:rPr>
    </w:lvl>
    <w:lvl w:ilvl="1">
      <w:start w:val="1"/>
      <w:numFmt w:val="decimal"/>
      <w:lvlText w:val="%1.%2."/>
      <w:lvlJc w:val="left"/>
      <w:pPr>
        <w:ind w:left="112" w:hanging="756"/>
      </w:pPr>
      <w:rPr>
        <w:rFonts w:ascii="Times New Roman" w:eastAsia="Times New Roman" w:hAnsi="Times New Roman" w:hint="default"/>
        <w:sz w:val="28"/>
        <w:szCs w:val="28"/>
      </w:rPr>
    </w:lvl>
    <w:lvl w:ilvl="2">
      <w:start w:val="1"/>
      <w:numFmt w:val="bullet"/>
      <w:lvlText w:val="•"/>
      <w:lvlJc w:val="left"/>
      <w:pPr>
        <w:ind w:left="2175" w:hanging="756"/>
      </w:pPr>
      <w:rPr>
        <w:rFonts w:hint="default"/>
      </w:rPr>
    </w:lvl>
    <w:lvl w:ilvl="3">
      <w:start w:val="1"/>
      <w:numFmt w:val="bullet"/>
      <w:lvlText w:val="•"/>
      <w:lvlJc w:val="left"/>
      <w:pPr>
        <w:ind w:left="3206" w:hanging="756"/>
      </w:pPr>
      <w:rPr>
        <w:rFonts w:hint="default"/>
      </w:rPr>
    </w:lvl>
    <w:lvl w:ilvl="4">
      <w:start w:val="1"/>
      <w:numFmt w:val="bullet"/>
      <w:lvlText w:val="•"/>
      <w:lvlJc w:val="left"/>
      <w:pPr>
        <w:ind w:left="4238" w:hanging="756"/>
      </w:pPr>
      <w:rPr>
        <w:rFonts w:hint="default"/>
      </w:rPr>
    </w:lvl>
    <w:lvl w:ilvl="5">
      <w:start w:val="1"/>
      <w:numFmt w:val="bullet"/>
      <w:lvlText w:val="•"/>
      <w:lvlJc w:val="left"/>
      <w:pPr>
        <w:ind w:left="5269" w:hanging="756"/>
      </w:pPr>
      <w:rPr>
        <w:rFonts w:hint="default"/>
      </w:rPr>
    </w:lvl>
    <w:lvl w:ilvl="6">
      <w:start w:val="1"/>
      <w:numFmt w:val="bullet"/>
      <w:lvlText w:val="•"/>
      <w:lvlJc w:val="left"/>
      <w:pPr>
        <w:ind w:left="6300" w:hanging="756"/>
      </w:pPr>
      <w:rPr>
        <w:rFonts w:hint="default"/>
      </w:rPr>
    </w:lvl>
    <w:lvl w:ilvl="7">
      <w:start w:val="1"/>
      <w:numFmt w:val="bullet"/>
      <w:lvlText w:val="•"/>
      <w:lvlJc w:val="left"/>
      <w:pPr>
        <w:ind w:left="7332" w:hanging="756"/>
      </w:pPr>
      <w:rPr>
        <w:rFonts w:hint="default"/>
      </w:rPr>
    </w:lvl>
    <w:lvl w:ilvl="8">
      <w:start w:val="1"/>
      <w:numFmt w:val="bullet"/>
      <w:lvlText w:val="•"/>
      <w:lvlJc w:val="left"/>
      <w:pPr>
        <w:ind w:left="8363" w:hanging="756"/>
      </w:pPr>
      <w:rPr>
        <w:rFonts w:hint="default"/>
      </w:rPr>
    </w:lvl>
  </w:abstractNum>
  <w:abstractNum w:abstractNumId="1">
    <w:nsid w:val="0DC91766"/>
    <w:multiLevelType w:val="multilevel"/>
    <w:tmpl w:val="92AC4B54"/>
    <w:lvl w:ilvl="0">
      <w:start w:val="14"/>
      <w:numFmt w:val="decimal"/>
      <w:lvlText w:val="%1"/>
      <w:lvlJc w:val="left"/>
      <w:pPr>
        <w:ind w:left="112" w:hanging="694"/>
      </w:pPr>
      <w:rPr>
        <w:rFonts w:hint="default"/>
      </w:rPr>
    </w:lvl>
    <w:lvl w:ilvl="1">
      <w:start w:val="1"/>
      <w:numFmt w:val="decimal"/>
      <w:lvlText w:val="%1.%2."/>
      <w:lvlJc w:val="left"/>
      <w:pPr>
        <w:ind w:left="112" w:hanging="694"/>
      </w:pPr>
      <w:rPr>
        <w:rFonts w:ascii="Times New Roman" w:eastAsia="Times New Roman" w:hAnsi="Times New Roman" w:hint="default"/>
        <w:sz w:val="28"/>
        <w:szCs w:val="28"/>
      </w:rPr>
    </w:lvl>
    <w:lvl w:ilvl="2">
      <w:start w:val="1"/>
      <w:numFmt w:val="bullet"/>
      <w:lvlText w:val="•"/>
      <w:lvlJc w:val="left"/>
      <w:pPr>
        <w:ind w:left="2175" w:hanging="694"/>
      </w:pPr>
      <w:rPr>
        <w:rFonts w:hint="default"/>
      </w:rPr>
    </w:lvl>
    <w:lvl w:ilvl="3">
      <w:start w:val="1"/>
      <w:numFmt w:val="bullet"/>
      <w:lvlText w:val="•"/>
      <w:lvlJc w:val="left"/>
      <w:pPr>
        <w:ind w:left="3206" w:hanging="694"/>
      </w:pPr>
      <w:rPr>
        <w:rFonts w:hint="default"/>
      </w:rPr>
    </w:lvl>
    <w:lvl w:ilvl="4">
      <w:start w:val="1"/>
      <w:numFmt w:val="bullet"/>
      <w:lvlText w:val="•"/>
      <w:lvlJc w:val="left"/>
      <w:pPr>
        <w:ind w:left="4238" w:hanging="694"/>
      </w:pPr>
      <w:rPr>
        <w:rFonts w:hint="default"/>
      </w:rPr>
    </w:lvl>
    <w:lvl w:ilvl="5">
      <w:start w:val="1"/>
      <w:numFmt w:val="bullet"/>
      <w:lvlText w:val="•"/>
      <w:lvlJc w:val="left"/>
      <w:pPr>
        <w:ind w:left="5269" w:hanging="694"/>
      </w:pPr>
      <w:rPr>
        <w:rFonts w:hint="default"/>
      </w:rPr>
    </w:lvl>
    <w:lvl w:ilvl="6">
      <w:start w:val="1"/>
      <w:numFmt w:val="bullet"/>
      <w:lvlText w:val="•"/>
      <w:lvlJc w:val="left"/>
      <w:pPr>
        <w:ind w:left="6300" w:hanging="694"/>
      </w:pPr>
      <w:rPr>
        <w:rFonts w:hint="default"/>
      </w:rPr>
    </w:lvl>
    <w:lvl w:ilvl="7">
      <w:start w:val="1"/>
      <w:numFmt w:val="bullet"/>
      <w:lvlText w:val="•"/>
      <w:lvlJc w:val="left"/>
      <w:pPr>
        <w:ind w:left="7332" w:hanging="694"/>
      </w:pPr>
      <w:rPr>
        <w:rFonts w:hint="default"/>
      </w:rPr>
    </w:lvl>
    <w:lvl w:ilvl="8">
      <w:start w:val="1"/>
      <w:numFmt w:val="bullet"/>
      <w:lvlText w:val="•"/>
      <w:lvlJc w:val="left"/>
      <w:pPr>
        <w:ind w:left="8363" w:hanging="694"/>
      </w:pPr>
      <w:rPr>
        <w:rFonts w:hint="default"/>
      </w:rPr>
    </w:lvl>
  </w:abstractNum>
  <w:abstractNum w:abstractNumId="2">
    <w:nsid w:val="156A3D0C"/>
    <w:multiLevelType w:val="multilevel"/>
    <w:tmpl w:val="71E2633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47B5A"/>
    <w:multiLevelType w:val="multilevel"/>
    <w:tmpl w:val="22FC6A98"/>
    <w:lvl w:ilvl="0">
      <w:start w:val="31"/>
      <w:numFmt w:val="decimal"/>
      <w:lvlText w:val="%1"/>
      <w:lvlJc w:val="left"/>
      <w:pPr>
        <w:ind w:left="1531" w:hanging="711"/>
      </w:pPr>
      <w:rPr>
        <w:rFonts w:hint="default"/>
      </w:rPr>
    </w:lvl>
    <w:lvl w:ilvl="1">
      <w:start w:val="1"/>
      <w:numFmt w:val="decimal"/>
      <w:lvlText w:val="%1.%2."/>
      <w:lvlJc w:val="left"/>
      <w:pPr>
        <w:ind w:left="1531" w:hanging="711"/>
      </w:pPr>
      <w:rPr>
        <w:rFonts w:ascii="Times New Roman" w:eastAsia="Times New Roman" w:hAnsi="Times New Roman" w:hint="default"/>
        <w:sz w:val="28"/>
        <w:szCs w:val="28"/>
      </w:rPr>
    </w:lvl>
    <w:lvl w:ilvl="2">
      <w:start w:val="1"/>
      <w:numFmt w:val="bullet"/>
      <w:lvlText w:val="•"/>
      <w:lvlJc w:val="left"/>
      <w:pPr>
        <w:ind w:left="3310" w:hanging="711"/>
      </w:pPr>
      <w:rPr>
        <w:rFonts w:hint="default"/>
      </w:rPr>
    </w:lvl>
    <w:lvl w:ilvl="3">
      <w:start w:val="1"/>
      <w:numFmt w:val="bullet"/>
      <w:lvlText w:val="•"/>
      <w:lvlJc w:val="left"/>
      <w:pPr>
        <w:ind w:left="4200" w:hanging="711"/>
      </w:pPr>
      <w:rPr>
        <w:rFonts w:hint="default"/>
      </w:rPr>
    </w:lvl>
    <w:lvl w:ilvl="4">
      <w:start w:val="1"/>
      <w:numFmt w:val="bullet"/>
      <w:lvlText w:val="•"/>
      <w:lvlJc w:val="left"/>
      <w:pPr>
        <w:ind w:left="5089" w:hanging="711"/>
      </w:pPr>
      <w:rPr>
        <w:rFonts w:hint="default"/>
      </w:rPr>
    </w:lvl>
    <w:lvl w:ilvl="5">
      <w:start w:val="1"/>
      <w:numFmt w:val="bullet"/>
      <w:lvlText w:val="•"/>
      <w:lvlJc w:val="left"/>
      <w:pPr>
        <w:ind w:left="5979" w:hanging="711"/>
      </w:pPr>
      <w:rPr>
        <w:rFonts w:hint="default"/>
      </w:rPr>
    </w:lvl>
    <w:lvl w:ilvl="6">
      <w:start w:val="1"/>
      <w:numFmt w:val="bullet"/>
      <w:lvlText w:val="•"/>
      <w:lvlJc w:val="left"/>
      <w:pPr>
        <w:ind w:left="6868" w:hanging="711"/>
      </w:pPr>
      <w:rPr>
        <w:rFonts w:hint="default"/>
      </w:rPr>
    </w:lvl>
    <w:lvl w:ilvl="7">
      <w:start w:val="1"/>
      <w:numFmt w:val="bullet"/>
      <w:lvlText w:val="•"/>
      <w:lvlJc w:val="left"/>
      <w:pPr>
        <w:ind w:left="7757" w:hanging="711"/>
      </w:pPr>
      <w:rPr>
        <w:rFonts w:hint="default"/>
      </w:rPr>
    </w:lvl>
    <w:lvl w:ilvl="8">
      <w:start w:val="1"/>
      <w:numFmt w:val="bullet"/>
      <w:lvlText w:val="•"/>
      <w:lvlJc w:val="left"/>
      <w:pPr>
        <w:ind w:left="8647" w:hanging="711"/>
      </w:pPr>
      <w:rPr>
        <w:rFonts w:hint="default"/>
      </w:rPr>
    </w:lvl>
  </w:abstractNum>
  <w:abstractNum w:abstractNumId="4">
    <w:nsid w:val="21EA56B0"/>
    <w:multiLevelType w:val="multilevel"/>
    <w:tmpl w:val="5966111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473D2"/>
    <w:multiLevelType w:val="hybridMultilevel"/>
    <w:tmpl w:val="DF3EF502"/>
    <w:lvl w:ilvl="0" w:tplc="0464AB7C">
      <w:start w:val="1"/>
      <w:numFmt w:val="decimal"/>
      <w:lvlText w:val="%1."/>
      <w:lvlJc w:val="left"/>
      <w:pPr>
        <w:ind w:left="112" w:hanging="425"/>
        <w:jc w:val="right"/>
      </w:pPr>
      <w:rPr>
        <w:rFonts w:ascii="Times New Roman" w:eastAsia="Times New Roman" w:hAnsi="Times New Roman" w:hint="default"/>
        <w:color w:val="auto"/>
        <w:spacing w:val="1"/>
        <w:sz w:val="28"/>
        <w:szCs w:val="28"/>
      </w:rPr>
    </w:lvl>
    <w:lvl w:ilvl="1" w:tplc="BB22A51E">
      <w:start w:val="1"/>
      <w:numFmt w:val="bullet"/>
      <w:lvlText w:val="-"/>
      <w:lvlJc w:val="left"/>
      <w:pPr>
        <w:ind w:left="112" w:hanging="272"/>
      </w:pPr>
      <w:rPr>
        <w:rFonts w:ascii="Times New Roman" w:eastAsia="Times New Roman" w:hAnsi="Times New Roman" w:hint="default"/>
        <w:sz w:val="28"/>
        <w:szCs w:val="28"/>
      </w:rPr>
    </w:lvl>
    <w:lvl w:ilvl="2" w:tplc="E20ECB60">
      <w:start w:val="1"/>
      <w:numFmt w:val="bullet"/>
      <w:lvlText w:val="•"/>
      <w:lvlJc w:val="left"/>
      <w:pPr>
        <w:ind w:left="2175" w:hanging="272"/>
      </w:pPr>
      <w:rPr>
        <w:rFonts w:hint="default"/>
      </w:rPr>
    </w:lvl>
    <w:lvl w:ilvl="3" w:tplc="CF1C17DC">
      <w:start w:val="1"/>
      <w:numFmt w:val="bullet"/>
      <w:lvlText w:val="•"/>
      <w:lvlJc w:val="left"/>
      <w:pPr>
        <w:ind w:left="3206" w:hanging="272"/>
      </w:pPr>
      <w:rPr>
        <w:rFonts w:hint="default"/>
      </w:rPr>
    </w:lvl>
    <w:lvl w:ilvl="4" w:tplc="B7A2573C">
      <w:start w:val="1"/>
      <w:numFmt w:val="bullet"/>
      <w:lvlText w:val="•"/>
      <w:lvlJc w:val="left"/>
      <w:pPr>
        <w:ind w:left="4238" w:hanging="272"/>
      </w:pPr>
      <w:rPr>
        <w:rFonts w:hint="default"/>
      </w:rPr>
    </w:lvl>
    <w:lvl w:ilvl="5" w:tplc="EFFC4014">
      <w:start w:val="1"/>
      <w:numFmt w:val="bullet"/>
      <w:lvlText w:val="•"/>
      <w:lvlJc w:val="left"/>
      <w:pPr>
        <w:ind w:left="5269" w:hanging="272"/>
      </w:pPr>
      <w:rPr>
        <w:rFonts w:hint="default"/>
      </w:rPr>
    </w:lvl>
    <w:lvl w:ilvl="6" w:tplc="960CC738">
      <w:start w:val="1"/>
      <w:numFmt w:val="bullet"/>
      <w:lvlText w:val="•"/>
      <w:lvlJc w:val="left"/>
      <w:pPr>
        <w:ind w:left="6300" w:hanging="272"/>
      </w:pPr>
      <w:rPr>
        <w:rFonts w:hint="default"/>
      </w:rPr>
    </w:lvl>
    <w:lvl w:ilvl="7" w:tplc="6688CB6E">
      <w:start w:val="1"/>
      <w:numFmt w:val="bullet"/>
      <w:lvlText w:val="•"/>
      <w:lvlJc w:val="left"/>
      <w:pPr>
        <w:ind w:left="7332" w:hanging="272"/>
      </w:pPr>
      <w:rPr>
        <w:rFonts w:hint="default"/>
      </w:rPr>
    </w:lvl>
    <w:lvl w:ilvl="8" w:tplc="DBA01456">
      <w:start w:val="1"/>
      <w:numFmt w:val="bullet"/>
      <w:lvlText w:val="•"/>
      <w:lvlJc w:val="left"/>
      <w:pPr>
        <w:ind w:left="8363" w:hanging="272"/>
      </w:pPr>
      <w:rPr>
        <w:rFonts w:hint="default"/>
      </w:rPr>
    </w:lvl>
  </w:abstractNum>
  <w:abstractNum w:abstractNumId="6">
    <w:nsid w:val="27E4171C"/>
    <w:multiLevelType w:val="multilevel"/>
    <w:tmpl w:val="681697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5B6CCC"/>
    <w:multiLevelType w:val="hybridMultilevel"/>
    <w:tmpl w:val="14369CB2"/>
    <w:lvl w:ilvl="0" w:tplc="0756D472">
      <w:start w:val="1"/>
      <w:numFmt w:val="upperRoman"/>
      <w:lvlText w:val="%1."/>
      <w:lvlJc w:val="left"/>
      <w:pPr>
        <w:ind w:left="1567" w:hanging="250"/>
        <w:jc w:val="right"/>
      </w:pPr>
      <w:rPr>
        <w:rFonts w:ascii="Times New Roman" w:eastAsia="Times New Roman" w:hAnsi="Times New Roman" w:hint="default"/>
        <w:b/>
        <w:bCs/>
        <w:spacing w:val="1"/>
        <w:sz w:val="28"/>
        <w:szCs w:val="28"/>
      </w:rPr>
    </w:lvl>
    <w:lvl w:ilvl="1" w:tplc="CBCAA320">
      <w:start w:val="1"/>
      <w:numFmt w:val="bullet"/>
      <w:lvlText w:val="•"/>
      <w:lvlJc w:val="left"/>
      <w:pPr>
        <w:ind w:left="2453" w:hanging="250"/>
      </w:pPr>
      <w:rPr>
        <w:rFonts w:hint="default"/>
      </w:rPr>
    </w:lvl>
    <w:lvl w:ilvl="2" w:tplc="83A02308">
      <w:start w:val="1"/>
      <w:numFmt w:val="bullet"/>
      <w:lvlText w:val="•"/>
      <w:lvlJc w:val="left"/>
      <w:pPr>
        <w:ind w:left="3339" w:hanging="250"/>
      </w:pPr>
      <w:rPr>
        <w:rFonts w:hint="default"/>
      </w:rPr>
    </w:lvl>
    <w:lvl w:ilvl="3" w:tplc="37728CAE">
      <w:start w:val="1"/>
      <w:numFmt w:val="bullet"/>
      <w:lvlText w:val="•"/>
      <w:lvlJc w:val="left"/>
      <w:pPr>
        <w:ind w:left="4225" w:hanging="250"/>
      </w:pPr>
      <w:rPr>
        <w:rFonts w:hint="default"/>
      </w:rPr>
    </w:lvl>
    <w:lvl w:ilvl="4" w:tplc="58FAF472">
      <w:start w:val="1"/>
      <w:numFmt w:val="bullet"/>
      <w:lvlText w:val="•"/>
      <w:lvlJc w:val="left"/>
      <w:pPr>
        <w:ind w:left="5111" w:hanging="250"/>
      </w:pPr>
      <w:rPr>
        <w:rFonts w:hint="default"/>
      </w:rPr>
    </w:lvl>
    <w:lvl w:ilvl="5" w:tplc="4AF2B436">
      <w:start w:val="1"/>
      <w:numFmt w:val="bullet"/>
      <w:lvlText w:val="•"/>
      <w:lvlJc w:val="left"/>
      <w:pPr>
        <w:ind w:left="5997" w:hanging="250"/>
      </w:pPr>
      <w:rPr>
        <w:rFonts w:hint="default"/>
      </w:rPr>
    </w:lvl>
    <w:lvl w:ilvl="6" w:tplc="1F845E58">
      <w:start w:val="1"/>
      <w:numFmt w:val="bullet"/>
      <w:lvlText w:val="•"/>
      <w:lvlJc w:val="left"/>
      <w:pPr>
        <w:ind w:left="6882" w:hanging="250"/>
      </w:pPr>
      <w:rPr>
        <w:rFonts w:hint="default"/>
      </w:rPr>
    </w:lvl>
    <w:lvl w:ilvl="7" w:tplc="ADE22E16">
      <w:start w:val="1"/>
      <w:numFmt w:val="bullet"/>
      <w:lvlText w:val="•"/>
      <w:lvlJc w:val="left"/>
      <w:pPr>
        <w:ind w:left="7768" w:hanging="250"/>
      </w:pPr>
      <w:rPr>
        <w:rFonts w:hint="default"/>
      </w:rPr>
    </w:lvl>
    <w:lvl w:ilvl="8" w:tplc="585AF734">
      <w:start w:val="1"/>
      <w:numFmt w:val="bullet"/>
      <w:lvlText w:val="•"/>
      <w:lvlJc w:val="left"/>
      <w:pPr>
        <w:ind w:left="8654" w:hanging="250"/>
      </w:pPr>
      <w:rPr>
        <w:rFonts w:hint="default"/>
      </w:rPr>
    </w:lvl>
  </w:abstractNum>
  <w:abstractNum w:abstractNumId="8">
    <w:nsid w:val="3C61277C"/>
    <w:multiLevelType w:val="hybridMultilevel"/>
    <w:tmpl w:val="D27A21A0"/>
    <w:lvl w:ilvl="0" w:tplc="5D68FD8C">
      <w:start w:val="9"/>
      <w:numFmt w:val="decimal"/>
      <w:lvlText w:val="%1."/>
      <w:lvlJc w:val="left"/>
      <w:pPr>
        <w:ind w:left="1578" w:hanging="240"/>
        <w:jc w:val="right"/>
      </w:pPr>
      <w:rPr>
        <w:rFonts w:ascii="Times New Roman" w:eastAsia="Times New Roman" w:hAnsi="Times New Roman" w:hint="default"/>
        <w:sz w:val="24"/>
        <w:szCs w:val="24"/>
      </w:rPr>
    </w:lvl>
    <w:lvl w:ilvl="1" w:tplc="AD449740">
      <w:start w:val="1"/>
      <w:numFmt w:val="bullet"/>
      <w:lvlText w:val="•"/>
      <w:lvlJc w:val="left"/>
      <w:pPr>
        <w:ind w:left="2015" w:hanging="240"/>
      </w:pPr>
      <w:rPr>
        <w:rFonts w:hint="default"/>
      </w:rPr>
    </w:lvl>
    <w:lvl w:ilvl="2" w:tplc="D8A6D81C">
      <w:start w:val="1"/>
      <w:numFmt w:val="bullet"/>
      <w:lvlText w:val="•"/>
      <w:lvlJc w:val="left"/>
      <w:pPr>
        <w:ind w:left="2451" w:hanging="240"/>
      </w:pPr>
      <w:rPr>
        <w:rFonts w:hint="default"/>
      </w:rPr>
    </w:lvl>
    <w:lvl w:ilvl="3" w:tplc="2B34F744">
      <w:start w:val="1"/>
      <w:numFmt w:val="bullet"/>
      <w:lvlText w:val="•"/>
      <w:lvlJc w:val="left"/>
      <w:pPr>
        <w:ind w:left="2888" w:hanging="240"/>
      </w:pPr>
      <w:rPr>
        <w:rFonts w:hint="default"/>
      </w:rPr>
    </w:lvl>
    <w:lvl w:ilvl="4" w:tplc="8B9200C4">
      <w:start w:val="1"/>
      <w:numFmt w:val="bullet"/>
      <w:lvlText w:val="•"/>
      <w:lvlJc w:val="left"/>
      <w:pPr>
        <w:ind w:left="3324" w:hanging="240"/>
      </w:pPr>
      <w:rPr>
        <w:rFonts w:hint="default"/>
      </w:rPr>
    </w:lvl>
    <w:lvl w:ilvl="5" w:tplc="C09E03BC">
      <w:start w:val="1"/>
      <w:numFmt w:val="bullet"/>
      <w:lvlText w:val="•"/>
      <w:lvlJc w:val="left"/>
      <w:pPr>
        <w:ind w:left="3761" w:hanging="240"/>
      </w:pPr>
      <w:rPr>
        <w:rFonts w:hint="default"/>
      </w:rPr>
    </w:lvl>
    <w:lvl w:ilvl="6" w:tplc="8548B828">
      <w:start w:val="1"/>
      <w:numFmt w:val="bullet"/>
      <w:lvlText w:val="•"/>
      <w:lvlJc w:val="left"/>
      <w:pPr>
        <w:ind w:left="4197" w:hanging="240"/>
      </w:pPr>
      <w:rPr>
        <w:rFonts w:hint="default"/>
      </w:rPr>
    </w:lvl>
    <w:lvl w:ilvl="7" w:tplc="7AA8E67C">
      <w:start w:val="1"/>
      <w:numFmt w:val="bullet"/>
      <w:lvlText w:val="•"/>
      <w:lvlJc w:val="left"/>
      <w:pPr>
        <w:ind w:left="4634" w:hanging="240"/>
      </w:pPr>
      <w:rPr>
        <w:rFonts w:hint="default"/>
      </w:rPr>
    </w:lvl>
    <w:lvl w:ilvl="8" w:tplc="AA82C382">
      <w:start w:val="1"/>
      <w:numFmt w:val="bullet"/>
      <w:lvlText w:val="•"/>
      <w:lvlJc w:val="left"/>
      <w:pPr>
        <w:ind w:left="5071" w:hanging="240"/>
      </w:pPr>
      <w:rPr>
        <w:rFonts w:hint="default"/>
      </w:rPr>
    </w:lvl>
  </w:abstractNum>
  <w:abstractNum w:abstractNumId="9">
    <w:nsid w:val="4B1D4D2B"/>
    <w:multiLevelType w:val="multilevel"/>
    <w:tmpl w:val="77FEB2E6"/>
    <w:lvl w:ilvl="0">
      <w:start w:val="1"/>
      <w:numFmt w:val="none"/>
      <w:suff w:val="nothing"/>
      <w:lvlText w:val=""/>
      <w:lvlJc w:val="left"/>
      <w:pPr>
        <w:tabs>
          <w:tab w:val="num" w:pos="0"/>
        </w:tabs>
        <w:ind w:left="0" w:firstLine="0"/>
      </w:pPr>
      <w:rPr>
        <w:sz w:val="1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2A0630C"/>
    <w:multiLevelType w:val="hybridMultilevel"/>
    <w:tmpl w:val="36FE3A80"/>
    <w:lvl w:ilvl="0" w:tplc="BE60F558">
      <w:start w:val="6"/>
      <w:numFmt w:val="decimal"/>
      <w:lvlText w:val="%1."/>
      <w:lvlJc w:val="left"/>
      <w:pPr>
        <w:ind w:left="1693" w:hanging="240"/>
        <w:jc w:val="right"/>
      </w:pPr>
      <w:rPr>
        <w:rFonts w:ascii="Times New Roman" w:eastAsia="Times New Roman" w:hAnsi="Times New Roman" w:hint="default"/>
        <w:sz w:val="24"/>
        <w:szCs w:val="24"/>
      </w:rPr>
    </w:lvl>
    <w:lvl w:ilvl="1" w:tplc="B99C224C">
      <w:start w:val="1"/>
      <w:numFmt w:val="bullet"/>
      <w:lvlText w:val="•"/>
      <w:lvlJc w:val="left"/>
      <w:pPr>
        <w:ind w:left="2118" w:hanging="240"/>
      </w:pPr>
      <w:rPr>
        <w:rFonts w:hint="default"/>
      </w:rPr>
    </w:lvl>
    <w:lvl w:ilvl="2" w:tplc="1278E3CC">
      <w:start w:val="1"/>
      <w:numFmt w:val="bullet"/>
      <w:lvlText w:val="•"/>
      <w:lvlJc w:val="left"/>
      <w:pPr>
        <w:ind w:left="2543" w:hanging="240"/>
      </w:pPr>
      <w:rPr>
        <w:rFonts w:hint="default"/>
      </w:rPr>
    </w:lvl>
    <w:lvl w:ilvl="3" w:tplc="92FE98CE">
      <w:start w:val="1"/>
      <w:numFmt w:val="bullet"/>
      <w:lvlText w:val="•"/>
      <w:lvlJc w:val="left"/>
      <w:pPr>
        <w:ind w:left="2968" w:hanging="240"/>
      </w:pPr>
      <w:rPr>
        <w:rFonts w:hint="default"/>
      </w:rPr>
    </w:lvl>
    <w:lvl w:ilvl="4" w:tplc="89226478">
      <w:start w:val="1"/>
      <w:numFmt w:val="bullet"/>
      <w:lvlText w:val="•"/>
      <w:lvlJc w:val="left"/>
      <w:pPr>
        <w:ind w:left="3393" w:hanging="240"/>
      </w:pPr>
      <w:rPr>
        <w:rFonts w:hint="default"/>
      </w:rPr>
    </w:lvl>
    <w:lvl w:ilvl="5" w:tplc="DBB8BFFC">
      <w:start w:val="1"/>
      <w:numFmt w:val="bullet"/>
      <w:lvlText w:val="•"/>
      <w:lvlJc w:val="left"/>
      <w:pPr>
        <w:ind w:left="3819" w:hanging="240"/>
      </w:pPr>
      <w:rPr>
        <w:rFonts w:hint="default"/>
      </w:rPr>
    </w:lvl>
    <w:lvl w:ilvl="6" w:tplc="B9B28642">
      <w:start w:val="1"/>
      <w:numFmt w:val="bullet"/>
      <w:lvlText w:val="•"/>
      <w:lvlJc w:val="left"/>
      <w:pPr>
        <w:ind w:left="4244" w:hanging="240"/>
      </w:pPr>
      <w:rPr>
        <w:rFonts w:hint="default"/>
      </w:rPr>
    </w:lvl>
    <w:lvl w:ilvl="7" w:tplc="1690D954">
      <w:start w:val="1"/>
      <w:numFmt w:val="bullet"/>
      <w:lvlText w:val="•"/>
      <w:lvlJc w:val="left"/>
      <w:pPr>
        <w:ind w:left="4669" w:hanging="240"/>
      </w:pPr>
      <w:rPr>
        <w:rFonts w:hint="default"/>
      </w:rPr>
    </w:lvl>
    <w:lvl w:ilvl="8" w:tplc="F88E1C1C">
      <w:start w:val="1"/>
      <w:numFmt w:val="bullet"/>
      <w:lvlText w:val="•"/>
      <w:lvlJc w:val="left"/>
      <w:pPr>
        <w:ind w:left="5094" w:hanging="240"/>
      </w:pPr>
      <w:rPr>
        <w:rFonts w:hint="default"/>
      </w:rPr>
    </w:lvl>
  </w:abstractNum>
  <w:abstractNum w:abstractNumId="11">
    <w:nsid w:val="657F0A26"/>
    <w:multiLevelType w:val="hybridMultilevel"/>
    <w:tmpl w:val="F5C8B99C"/>
    <w:lvl w:ilvl="0" w:tplc="3C90AA9A">
      <w:start w:val="2"/>
      <w:numFmt w:val="decimal"/>
      <w:lvlText w:val="%1."/>
      <w:lvlJc w:val="left"/>
      <w:pPr>
        <w:ind w:left="2173" w:hanging="240"/>
        <w:jc w:val="right"/>
      </w:pPr>
      <w:rPr>
        <w:rFonts w:ascii="Times New Roman" w:eastAsia="Times New Roman" w:hAnsi="Times New Roman" w:hint="default"/>
        <w:sz w:val="24"/>
        <w:szCs w:val="24"/>
      </w:rPr>
    </w:lvl>
    <w:lvl w:ilvl="1" w:tplc="7C600408">
      <w:start w:val="1"/>
      <w:numFmt w:val="bullet"/>
      <w:lvlText w:val="•"/>
      <w:lvlJc w:val="left"/>
      <w:pPr>
        <w:ind w:left="2550" w:hanging="240"/>
      </w:pPr>
      <w:rPr>
        <w:rFonts w:hint="default"/>
      </w:rPr>
    </w:lvl>
    <w:lvl w:ilvl="2" w:tplc="F8EADF9A">
      <w:start w:val="1"/>
      <w:numFmt w:val="bullet"/>
      <w:lvlText w:val="•"/>
      <w:lvlJc w:val="left"/>
      <w:pPr>
        <w:ind w:left="2927" w:hanging="240"/>
      </w:pPr>
      <w:rPr>
        <w:rFonts w:hint="default"/>
      </w:rPr>
    </w:lvl>
    <w:lvl w:ilvl="3" w:tplc="BD96C142">
      <w:start w:val="1"/>
      <w:numFmt w:val="bullet"/>
      <w:lvlText w:val="•"/>
      <w:lvlJc w:val="left"/>
      <w:pPr>
        <w:ind w:left="3304" w:hanging="240"/>
      </w:pPr>
      <w:rPr>
        <w:rFonts w:hint="default"/>
      </w:rPr>
    </w:lvl>
    <w:lvl w:ilvl="4" w:tplc="AF68CC20">
      <w:start w:val="1"/>
      <w:numFmt w:val="bullet"/>
      <w:lvlText w:val="•"/>
      <w:lvlJc w:val="left"/>
      <w:pPr>
        <w:ind w:left="3681" w:hanging="240"/>
      </w:pPr>
      <w:rPr>
        <w:rFonts w:hint="default"/>
      </w:rPr>
    </w:lvl>
    <w:lvl w:ilvl="5" w:tplc="A40289DE">
      <w:start w:val="1"/>
      <w:numFmt w:val="bullet"/>
      <w:lvlText w:val="•"/>
      <w:lvlJc w:val="left"/>
      <w:pPr>
        <w:ind w:left="4059" w:hanging="240"/>
      </w:pPr>
      <w:rPr>
        <w:rFonts w:hint="default"/>
      </w:rPr>
    </w:lvl>
    <w:lvl w:ilvl="6" w:tplc="78B42B44">
      <w:start w:val="1"/>
      <w:numFmt w:val="bullet"/>
      <w:lvlText w:val="•"/>
      <w:lvlJc w:val="left"/>
      <w:pPr>
        <w:ind w:left="4436" w:hanging="240"/>
      </w:pPr>
      <w:rPr>
        <w:rFonts w:hint="default"/>
      </w:rPr>
    </w:lvl>
    <w:lvl w:ilvl="7" w:tplc="3E629DDC">
      <w:start w:val="1"/>
      <w:numFmt w:val="bullet"/>
      <w:lvlText w:val="•"/>
      <w:lvlJc w:val="left"/>
      <w:pPr>
        <w:ind w:left="4813" w:hanging="240"/>
      </w:pPr>
      <w:rPr>
        <w:rFonts w:hint="default"/>
      </w:rPr>
    </w:lvl>
    <w:lvl w:ilvl="8" w:tplc="A65EE484">
      <w:start w:val="1"/>
      <w:numFmt w:val="bullet"/>
      <w:lvlText w:val="•"/>
      <w:lvlJc w:val="left"/>
      <w:pPr>
        <w:ind w:left="5190" w:hanging="240"/>
      </w:pPr>
      <w:rPr>
        <w:rFonts w:hint="default"/>
      </w:rPr>
    </w:lvl>
  </w:abstractNum>
  <w:abstractNum w:abstractNumId="12">
    <w:nsid w:val="758364F6"/>
    <w:multiLevelType w:val="multilevel"/>
    <w:tmpl w:val="11D203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3"/>
  </w:num>
  <w:num w:numId="5">
    <w:abstractNumId w:val="0"/>
  </w:num>
  <w:num w:numId="6">
    <w:abstractNumId w:val="1"/>
  </w:num>
  <w:num w:numId="7">
    <w:abstractNumId w:val="5"/>
  </w:num>
  <w:num w:numId="8">
    <w:abstractNumId w:val="7"/>
  </w:num>
  <w:num w:numId="9">
    <w:abstractNumId w:val="9"/>
  </w:num>
  <w:num w:numId="10">
    <w:abstractNumId w:val="6"/>
  </w:num>
  <w:num w:numId="11">
    <w:abstractNumId w:val="12"/>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lTrailSpace/>
  </w:compat>
  <w:rsids>
    <w:rsidRoot w:val="00194A52"/>
    <w:rsid w:val="000019A6"/>
    <w:rsid w:val="00002D23"/>
    <w:rsid w:val="000141B4"/>
    <w:rsid w:val="000262EF"/>
    <w:rsid w:val="00031FD3"/>
    <w:rsid w:val="00057C9D"/>
    <w:rsid w:val="00063FE8"/>
    <w:rsid w:val="00095C6D"/>
    <w:rsid w:val="000F4EB6"/>
    <w:rsid w:val="00100791"/>
    <w:rsid w:val="001112B7"/>
    <w:rsid w:val="00170B07"/>
    <w:rsid w:val="00194A52"/>
    <w:rsid w:val="001C1876"/>
    <w:rsid w:val="001C7DFA"/>
    <w:rsid w:val="001E6A81"/>
    <w:rsid w:val="001F6C35"/>
    <w:rsid w:val="0030228E"/>
    <w:rsid w:val="00307320"/>
    <w:rsid w:val="00317AF4"/>
    <w:rsid w:val="00325D23"/>
    <w:rsid w:val="00334952"/>
    <w:rsid w:val="0037643F"/>
    <w:rsid w:val="00386060"/>
    <w:rsid w:val="004064D3"/>
    <w:rsid w:val="00440394"/>
    <w:rsid w:val="004437D8"/>
    <w:rsid w:val="00475A2B"/>
    <w:rsid w:val="004770D1"/>
    <w:rsid w:val="00480F42"/>
    <w:rsid w:val="004B551C"/>
    <w:rsid w:val="00536312"/>
    <w:rsid w:val="005629F1"/>
    <w:rsid w:val="00567AC6"/>
    <w:rsid w:val="00594B5F"/>
    <w:rsid w:val="005A470D"/>
    <w:rsid w:val="005C1A36"/>
    <w:rsid w:val="005E4F9B"/>
    <w:rsid w:val="005F2213"/>
    <w:rsid w:val="006064C8"/>
    <w:rsid w:val="00606A3B"/>
    <w:rsid w:val="00610E48"/>
    <w:rsid w:val="00614874"/>
    <w:rsid w:val="00617340"/>
    <w:rsid w:val="00623363"/>
    <w:rsid w:val="006C22F0"/>
    <w:rsid w:val="006D3600"/>
    <w:rsid w:val="00716887"/>
    <w:rsid w:val="00724F9F"/>
    <w:rsid w:val="00755EA9"/>
    <w:rsid w:val="00815FE9"/>
    <w:rsid w:val="00820E88"/>
    <w:rsid w:val="00835634"/>
    <w:rsid w:val="0084559B"/>
    <w:rsid w:val="00846537"/>
    <w:rsid w:val="008608DE"/>
    <w:rsid w:val="00863207"/>
    <w:rsid w:val="0087281C"/>
    <w:rsid w:val="008A0BFE"/>
    <w:rsid w:val="008C7931"/>
    <w:rsid w:val="008D115F"/>
    <w:rsid w:val="0092317D"/>
    <w:rsid w:val="009715EA"/>
    <w:rsid w:val="009F1381"/>
    <w:rsid w:val="009F343C"/>
    <w:rsid w:val="00A560A1"/>
    <w:rsid w:val="00AB5DC6"/>
    <w:rsid w:val="00AD2664"/>
    <w:rsid w:val="00B175FE"/>
    <w:rsid w:val="00B55A4B"/>
    <w:rsid w:val="00B62D48"/>
    <w:rsid w:val="00BD21DA"/>
    <w:rsid w:val="00BE1221"/>
    <w:rsid w:val="00BE6B42"/>
    <w:rsid w:val="00C5360D"/>
    <w:rsid w:val="00C76215"/>
    <w:rsid w:val="00CC2BD4"/>
    <w:rsid w:val="00CE7E02"/>
    <w:rsid w:val="00CF0BBF"/>
    <w:rsid w:val="00D60F76"/>
    <w:rsid w:val="00DC6833"/>
    <w:rsid w:val="00DD6F8C"/>
    <w:rsid w:val="00DE770E"/>
    <w:rsid w:val="00E13714"/>
    <w:rsid w:val="00E26896"/>
    <w:rsid w:val="00E63251"/>
    <w:rsid w:val="00E72174"/>
    <w:rsid w:val="00E73017"/>
    <w:rsid w:val="00EA0BF2"/>
    <w:rsid w:val="00EA694E"/>
    <w:rsid w:val="00EC60B2"/>
    <w:rsid w:val="00ED5423"/>
    <w:rsid w:val="00F501D5"/>
    <w:rsid w:val="00F51FB4"/>
    <w:rsid w:val="00F66992"/>
    <w:rsid w:val="00FA68DC"/>
    <w:rsid w:val="00FF7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C9D"/>
  </w:style>
  <w:style w:type="paragraph" w:styleId="1">
    <w:name w:val="heading 1"/>
    <w:basedOn w:val="a"/>
    <w:uiPriority w:val="9"/>
    <w:qFormat/>
    <w:rsid w:val="00057C9D"/>
    <w:pPr>
      <w:ind w:left="231"/>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7C9D"/>
    <w:tblPr>
      <w:tblInd w:w="0" w:type="dxa"/>
      <w:tblCellMar>
        <w:top w:w="0" w:type="dxa"/>
        <w:left w:w="0" w:type="dxa"/>
        <w:bottom w:w="0" w:type="dxa"/>
        <w:right w:w="0" w:type="dxa"/>
      </w:tblCellMar>
    </w:tblPr>
  </w:style>
  <w:style w:type="paragraph" w:styleId="a3">
    <w:name w:val="Body Text"/>
    <w:basedOn w:val="a"/>
    <w:link w:val="a4"/>
    <w:uiPriority w:val="1"/>
    <w:qFormat/>
    <w:rsid w:val="00057C9D"/>
    <w:pPr>
      <w:ind w:left="112"/>
    </w:pPr>
    <w:rPr>
      <w:rFonts w:ascii="Times New Roman" w:eastAsia="Times New Roman" w:hAnsi="Times New Roman"/>
      <w:sz w:val="28"/>
      <w:szCs w:val="28"/>
    </w:rPr>
  </w:style>
  <w:style w:type="paragraph" w:styleId="a5">
    <w:name w:val="List Paragraph"/>
    <w:basedOn w:val="a"/>
    <w:uiPriority w:val="1"/>
    <w:qFormat/>
    <w:rsid w:val="00057C9D"/>
  </w:style>
  <w:style w:type="paragraph" w:customStyle="1" w:styleId="TableParagraph">
    <w:name w:val="Table Paragraph"/>
    <w:basedOn w:val="a"/>
    <w:uiPriority w:val="1"/>
    <w:qFormat/>
    <w:rsid w:val="00057C9D"/>
  </w:style>
  <w:style w:type="paragraph" w:styleId="a6">
    <w:name w:val="header"/>
    <w:basedOn w:val="a"/>
    <w:link w:val="a7"/>
    <w:uiPriority w:val="99"/>
    <w:unhideWhenUsed/>
    <w:rsid w:val="0087281C"/>
    <w:pPr>
      <w:tabs>
        <w:tab w:val="center" w:pos="4677"/>
        <w:tab w:val="right" w:pos="9355"/>
      </w:tabs>
    </w:pPr>
  </w:style>
  <w:style w:type="character" w:customStyle="1" w:styleId="a7">
    <w:name w:val="Верхний колонтитул Знак"/>
    <w:basedOn w:val="a0"/>
    <w:link w:val="a6"/>
    <w:uiPriority w:val="99"/>
    <w:rsid w:val="0087281C"/>
  </w:style>
  <w:style w:type="paragraph" w:styleId="a8">
    <w:name w:val="footer"/>
    <w:basedOn w:val="a"/>
    <w:link w:val="a9"/>
    <w:uiPriority w:val="99"/>
    <w:unhideWhenUsed/>
    <w:rsid w:val="0087281C"/>
    <w:pPr>
      <w:tabs>
        <w:tab w:val="center" w:pos="4677"/>
        <w:tab w:val="right" w:pos="9355"/>
      </w:tabs>
    </w:pPr>
  </w:style>
  <w:style w:type="character" w:customStyle="1" w:styleId="a9">
    <w:name w:val="Нижний колонтитул Знак"/>
    <w:basedOn w:val="a0"/>
    <w:link w:val="a8"/>
    <w:uiPriority w:val="99"/>
    <w:rsid w:val="0087281C"/>
  </w:style>
  <w:style w:type="character" w:customStyle="1" w:styleId="a4">
    <w:name w:val="Основной текст Знак"/>
    <w:basedOn w:val="a0"/>
    <w:link w:val="a3"/>
    <w:uiPriority w:val="1"/>
    <w:rsid w:val="00F51FB4"/>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F6EFCEBD78D73945BB09737A027B4142E3B091AC632F502F77E0E3DD8F195EB1B53B1CE58D9EF8DC8o2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EFCEBD78D73945BB09737A027B4142E33081DC130F502F77E0E3DD8F195EB1B53B1CE58D9EE82C8o9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6FF902BDFE25612FA4EB7B7F2CC3DD866E795FBBD4973CF464A4C1BC177F5EEF6178D0973E1DF18nECC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701B-3F7C-418E-90A4-7EFFD88E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25</Pages>
  <Words>13711</Words>
  <Characters>78155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16</cp:revision>
  <cp:lastPrinted>2023-08-14T23:50:00Z</cp:lastPrinted>
  <dcterms:created xsi:type="dcterms:W3CDTF">2023-07-14T03:32:00Z</dcterms:created>
  <dcterms:modified xsi:type="dcterms:W3CDTF">2024-06-14T02:53:00Z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LastSaved">
    <vt:filetime>2022-12-21T00:00:00Z</vt:filetime>
  </property>
</Properties>
</file>