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66" w:rsidRDefault="005F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866" w:rsidRDefault="005F28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2866" w:rsidRDefault="00AC1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ОРЕХОВСКОГО СЕЛЬСКОГО ПОСЕЛЕНИЯ</w:t>
      </w:r>
    </w:p>
    <w:p w:rsidR="005F2866" w:rsidRDefault="00AC1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5F2866" w:rsidRDefault="00AC1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5F2866" w:rsidRDefault="005F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866" w:rsidRDefault="00AC1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2866" w:rsidRDefault="005F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866" w:rsidRDefault="00C86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1472">
        <w:rPr>
          <w:rFonts w:ascii="Times New Roman" w:hAnsi="Times New Roman" w:cs="Times New Roman"/>
          <w:sz w:val="28"/>
          <w:szCs w:val="28"/>
        </w:rPr>
        <w:t>01 ноября 202</w:t>
      </w:r>
      <w:r>
        <w:rPr>
          <w:rFonts w:ascii="Times New Roman" w:hAnsi="Times New Roman" w:cs="Times New Roman"/>
          <w:sz w:val="28"/>
          <w:szCs w:val="28"/>
        </w:rPr>
        <w:t xml:space="preserve">3 года                     </w:t>
      </w:r>
      <w:r w:rsidR="00AC14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AC147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C1472">
        <w:rPr>
          <w:rFonts w:ascii="Times New Roman" w:hAnsi="Times New Roman" w:cs="Times New Roman"/>
          <w:sz w:val="28"/>
          <w:szCs w:val="28"/>
        </w:rPr>
        <w:t>рехово                                    № 53</w:t>
      </w:r>
    </w:p>
    <w:p w:rsidR="005F2866" w:rsidRDefault="005F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866" w:rsidRDefault="00AC1472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 внесении изменений в постановление администрации Ореховского сельского поселения от </w:t>
      </w:r>
      <w:r w:rsidRPr="00C86F53">
        <w:rPr>
          <w:rFonts w:ascii="Times New Roman" w:hAnsi="Times New Roman" w:cs="Times New Roman"/>
          <w:b/>
          <w:bCs/>
          <w:kern w:val="2"/>
          <w:sz w:val="28"/>
          <w:szCs w:val="28"/>
        </w:rPr>
        <w:t>14.11.2022 № 49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«Об утверждении программы по обеспечению пожарной безопасности на территории Ореховского сельского поселения на 2023-2025 годы»</w:t>
      </w:r>
    </w:p>
    <w:p w:rsidR="005F2866" w:rsidRDefault="005F2866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F2866" w:rsidRDefault="00AC14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Ореховского сельского поселения, в  соответствии со статьей  179 Бюджетного кодекса Российской Федерации,  руководствуясь постановлением администрации Ореховского сельского поселения от 05.09.2016 года № 34 «Об утверждении Порядка принятия решений о разработке муниципальных программ, их формирования и реализации на территории Ореховского сельского поселения  и проведения оценки эффективности реализации муниципальных программ»,  </w:t>
      </w:r>
      <w:r w:rsidRPr="008F37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Ореховского сельского поселения от </w:t>
      </w:r>
      <w:r w:rsidR="00C86F53" w:rsidRPr="008F37C7">
        <w:rPr>
          <w:rFonts w:ascii="Times New Roman" w:hAnsi="Times New Roman" w:cs="Times New Roman"/>
          <w:sz w:val="28"/>
          <w:szCs w:val="28"/>
        </w:rPr>
        <w:t>30</w:t>
      </w:r>
      <w:r w:rsidRPr="008F37C7">
        <w:rPr>
          <w:rFonts w:ascii="Times New Roman" w:hAnsi="Times New Roman" w:cs="Times New Roman"/>
          <w:sz w:val="28"/>
          <w:szCs w:val="28"/>
        </w:rPr>
        <w:t>.09.202</w:t>
      </w:r>
      <w:r w:rsidR="00C86F53" w:rsidRPr="008F37C7">
        <w:rPr>
          <w:rFonts w:ascii="Times New Roman" w:hAnsi="Times New Roman" w:cs="Times New Roman"/>
          <w:sz w:val="28"/>
          <w:szCs w:val="28"/>
        </w:rPr>
        <w:t>2</w:t>
      </w:r>
      <w:r w:rsidRPr="008F37C7">
        <w:rPr>
          <w:rFonts w:ascii="Times New Roman" w:hAnsi="Times New Roman" w:cs="Times New Roman"/>
          <w:sz w:val="28"/>
          <w:szCs w:val="28"/>
        </w:rPr>
        <w:t xml:space="preserve"> № </w:t>
      </w:r>
      <w:r w:rsidR="00C86F53" w:rsidRPr="008F37C7">
        <w:rPr>
          <w:rFonts w:ascii="Times New Roman" w:hAnsi="Times New Roman" w:cs="Times New Roman"/>
          <w:sz w:val="28"/>
          <w:szCs w:val="28"/>
        </w:rPr>
        <w:t>36а</w:t>
      </w:r>
      <w:r w:rsidRPr="008F37C7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Ореховского сельского поселения на 202</w:t>
      </w:r>
      <w:r w:rsidR="008F37C7" w:rsidRPr="008F37C7">
        <w:rPr>
          <w:rFonts w:ascii="Times New Roman" w:hAnsi="Times New Roman" w:cs="Times New Roman"/>
          <w:sz w:val="28"/>
          <w:szCs w:val="28"/>
        </w:rPr>
        <w:t>3</w:t>
      </w:r>
      <w:r w:rsidRPr="008F37C7">
        <w:rPr>
          <w:rFonts w:ascii="Times New Roman" w:hAnsi="Times New Roman" w:cs="Times New Roman"/>
          <w:sz w:val="28"/>
          <w:szCs w:val="28"/>
        </w:rPr>
        <w:t xml:space="preserve"> год»,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Ореховского сельского поселения</w:t>
      </w:r>
    </w:p>
    <w:p w:rsidR="005F2866" w:rsidRDefault="005F2866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866" w:rsidRDefault="00AC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2866" w:rsidRDefault="005F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66" w:rsidRDefault="00AC1472">
      <w:pPr>
        <w:pStyle w:val="ac"/>
        <w:spacing w:after="0" w:line="240" w:lineRule="auto"/>
        <w:ind w:left="737" w:hanging="340"/>
        <w:jc w:val="both"/>
        <w:textAlignment w:val="baseline"/>
        <w:outlineLvl w:val="0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1. Внести в постановление администрации Ореховского сельского поселения от </w:t>
      </w:r>
      <w:r w:rsidRPr="00C86F53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C86F53" w:rsidRPr="00C86F53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C86F53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C86F53" w:rsidRPr="00C86F53">
        <w:rPr>
          <w:rFonts w:ascii="Times New Roman" w:hAnsi="Times New Roman" w:cs="Times New Roman"/>
          <w:bCs/>
          <w:kern w:val="2"/>
          <w:sz w:val="28"/>
          <w:szCs w:val="28"/>
        </w:rPr>
        <w:t>11</w:t>
      </w:r>
      <w:r w:rsidRPr="00C86F53">
        <w:rPr>
          <w:rFonts w:ascii="Times New Roman" w:hAnsi="Times New Roman" w:cs="Times New Roman"/>
          <w:bCs/>
          <w:kern w:val="2"/>
          <w:sz w:val="28"/>
          <w:szCs w:val="28"/>
        </w:rPr>
        <w:t>.202</w:t>
      </w:r>
      <w:r w:rsidR="00C86F53" w:rsidRPr="00C86F53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C86F53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</w:t>
      </w:r>
      <w:r w:rsidR="00C86F53" w:rsidRPr="00C86F53">
        <w:rPr>
          <w:rFonts w:ascii="Times New Roman" w:hAnsi="Times New Roman" w:cs="Times New Roman"/>
          <w:bCs/>
          <w:kern w:val="2"/>
          <w:sz w:val="28"/>
          <w:szCs w:val="28"/>
        </w:rPr>
        <w:t>49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программы по обеспечению пожарной безопасности на территории Ореховского сельского поселения на 2023-2025 годы» следующие изменения:</w:t>
      </w:r>
    </w:p>
    <w:p w:rsidR="005F2866" w:rsidRDefault="00AC1472">
      <w:pPr>
        <w:pStyle w:val="ac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редакции  настоящего постановления.</w:t>
      </w:r>
    </w:p>
    <w:p w:rsidR="005F2866" w:rsidRDefault="00AC1472">
      <w:pPr>
        <w:pStyle w:val="ac"/>
        <w:spacing w:after="0" w:line="240" w:lineRule="auto"/>
        <w:ind w:left="73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обнародования и подлежит размещению на официальном сайте Ореховского сельского поселения.</w:t>
      </w:r>
    </w:p>
    <w:p w:rsidR="005F2866" w:rsidRDefault="005F2866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F2866" w:rsidRDefault="00AC1472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5F2866" w:rsidRDefault="00AC1472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Ореховского </w:t>
      </w:r>
      <w:r>
        <w:rPr>
          <w:rFonts w:ascii="Times New Roman" w:hAnsi="Times New Roman" w:cs="Times New Roman"/>
          <w:kern w:val="2"/>
          <w:sz w:val="28"/>
          <w:szCs w:val="28"/>
        </w:rPr>
        <w:t>сельского поселения                                               Н.И. Смекалин</w:t>
      </w:r>
    </w:p>
    <w:p w:rsidR="005F2866" w:rsidRDefault="005F2866">
      <w:pPr>
        <w:spacing w:after="0"/>
      </w:pPr>
    </w:p>
    <w:p w:rsidR="005F2866" w:rsidRDefault="005F2866">
      <w:pPr>
        <w:spacing w:after="0"/>
      </w:pPr>
    </w:p>
    <w:p w:rsidR="005F2866" w:rsidRDefault="005F286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2866" w:rsidRDefault="00AC147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                                                   </w:t>
      </w:r>
    </w:p>
    <w:p w:rsidR="005F2866" w:rsidRDefault="00AC147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F2866" w:rsidRDefault="00AC1472">
      <w:pPr>
        <w:tabs>
          <w:tab w:val="left" w:pos="54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</w:t>
      </w:r>
    </w:p>
    <w:p w:rsidR="005F2866" w:rsidRDefault="00AC1472">
      <w:pPr>
        <w:tabs>
          <w:tab w:val="left" w:pos="54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01.11.2023 № 53</w:t>
      </w:r>
    </w:p>
    <w:p w:rsidR="005F2866" w:rsidRDefault="005F28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AC14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5F2866" w:rsidRDefault="00AC14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«ОБЕСПЕЧЕНИЕ ПОЖАРНОЙ БЕЗОПАСНОСТИ НА ТЕРРИТОРИИ ОРЕХОВСКОГО СЕЛЬСКОГО ПОСЕЛЕНИЯ</w:t>
      </w:r>
    </w:p>
    <w:p w:rsidR="005F2866" w:rsidRDefault="00AC14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2023 - 2025 ГОДЫ»</w:t>
      </w:r>
    </w:p>
    <w:p w:rsidR="005F2866" w:rsidRDefault="005F28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/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66" w:rsidRDefault="00AC1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5F2866" w:rsidRDefault="00AC1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 «Обеспечение пожарной безопасности на территории Ореховского сельского поселения на 2023-2025 годы»</w:t>
      </w:r>
    </w:p>
    <w:tbl>
      <w:tblPr>
        <w:tblW w:w="9180" w:type="dxa"/>
        <w:tblInd w:w="334" w:type="dxa"/>
        <w:tblLayout w:type="fixed"/>
        <w:tblLook w:val="04A0"/>
      </w:tblPr>
      <w:tblGrid>
        <w:gridCol w:w="3244"/>
        <w:gridCol w:w="5936"/>
      </w:tblGrid>
      <w:tr w:rsidR="005F2866">
        <w:trPr>
          <w:trHeight w:val="1098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 w:rsidP="00C50D1C">
            <w:pPr>
              <w:widowControl w:val="0"/>
              <w:spacing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администрации Ореховского сельского поселения от </w:t>
            </w:r>
            <w:r w:rsidR="00C50D1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C50D1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50D1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Pr="00C50D1C">
              <w:rPr>
                <w:rFonts w:ascii="Times New Roman" w:eastAsia="Times New Roman" w:hAnsi="Times New Roman" w:cs="Times New Roman"/>
                <w:color w:val="000000"/>
              </w:rPr>
              <w:t>.2022г №</w:t>
            </w:r>
            <w:r w:rsidR="00C50D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50D1C">
              <w:rPr>
                <w:rFonts w:ascii="Times New Roman" w:eastAsia="Times New Roman" w:hAnsi="Times New Roman" w:cs="Times New Roman"/>
                <w:color w:val="000000"/>
              </w:rPr>
              <w:t>36а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«Об утверждении Перечня муниципальных программ Ореховского сельского поселения»</w:t>
            </w:r>
          </w:p>
        </w:tc>
      </w:tr>
      <w:tr w:rsidR="005F2866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Ореховского сельского поселения</w:t>
            </w:r>
          </w:p>
        </w:tc>
      </w:tr>
      <w:tr w:rsidR="005F2866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Ореховского сельского поселения</w:t>
            </w:r>
          </w:p>
        </w:tc>
      </w:tr>
      <w:tr w:rsidR="005F2866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5F2866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Ореховского сельского поселения, население поселения, юридические лица, расположенные на территории поселения</w:t>
            </w:r>
          </w:p>
        </w:tc>
      </w:tr>
      <w:tr w:rsidR="005F2866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Координатор разработки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Ореховского сельского поселения</w:t>
            </w:r>
          </w:p>
        </w:tc>
      </w:tr>
      <w:tr w:rsidR="005F2866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программы: усиление системы противопожарной защиты Ореховского сельского поселения, создание необходимых условий для укрепления пожарной безопасности,  уменьшение материального ущерба от пожаров.</w:t>
            </w:r>
          </w:p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 программы:</w:t>
            </w:r>
          </w:p>
          <w:p w:rsidR="005F2866" w:rsidRDefault="00AC14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      </w:r>
          </w:p>
          <w:p w:rsidR="005F2866" w:rsidRDefault="00AC14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-Повышение готовности добровольной пожарной дружины к тушению пожаров и ведению аварийно-спасательных работ;</w:t>
            </w:r>
          </w:p>
          <w:p w:rsidR="005F2866" w:rsidRDefault="00AC147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      </w:r>
          </w:p>
          <w:p w:rsidR="005F2866" w:rsidRDefault="00AC147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5F2866" w:rsidRDefault="005F28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866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66" w:rsidRDefault="00AC14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</w:t>
            </w:r>
            <w:r w:rsidRPr="00C86F53">
              <w:rPr>
                <w:sz w:val="22"/>
                <w:szCs w:val="22"/>
              </w:rPr>
              <w:t>202</w:t>
            </w:r>
            <w:r w:rsidR="00C86F53" w:rsidRPr="00C86F53">
              <w:rPr>
                <w:sz w:val="22"/>
                <w:szCs w:val="22"/>
              </w:rPr>
              <w:t>2</w:t>
            </w:r>
            <w:r w:rsidRPr="00C86F53">
              <w:rPr>
                <w:sz w:val="22"/>
                <w:szCs w:val="22"/>
              </w:rPr>
              <w:t xml:space="preserve"> года</w:t>
            </w:r>
          </w:p>
          <w:p w:rsidR="005F2866" w:rsidRDefault="005F286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F2866" w:rsidRDefault="00AC14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</w:t>
            </w:r>
            <w:r w:rsidRPr="00C86F53">
              <w:rPr>
                <w:sz w:val="22"/>
                <w:szCs w:val="22"/>
              </w:rPr>
              <w:t>202</w:t>
            </w:r>
            <w:r w:rsidR="00C86F53" w:rsidRPr="00C86F53">
              <w:rPr>
                <w:sz w:val="22"/>
                <w:szCs w:val="22"/>
              </w:rPr>
              <w:t>2</w:t>
            </w:r>
            <w:r w:rsidRPr="00C86F53">
              <w:rPr>
                <w:sz w:val="22"/>
                <w:szCs w:val="22"/>
              </w:rPr>
              <w:t xml:space="preserve"> года</w:t>
            </w:r>
          </w:p>
          <w:p w:rsidR="005F2866" w:rsidRDefault="00AC14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численности ДПД</w:t>
            </w:r>
          </w:p>
          <w:p w:rsidR="005F2866" w:rsidRDefault="005F286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F2866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реализуется в 2023-2025годах. Этапы реализации программы не предусмотрены</w:t>
            </w:r>
          </w:p>
        </w:tc>
      </w:tr>
      <w:tr w:rsidR="005F2866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66" w:rsidRDefault="00AC1472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"Организационное обеспечение реализации программы"</w:t>
            </w:r>
          </w:p>
          <w:p w:rsidR="005F2866" w:rsidRDefault="00AC1472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 Укрепление противопожарного состояния учреждений, жилого фонда, территории сельского поселения"</w:t>
            </w:r>
          </w:p>
          <w:p w:rsidR="005F2866" w:rsidRDefault="00AC1472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"Информационное обеспечение, противопожарная пропаганда и обучение мерам пожарной безопасности"</w:t>
            </w:r>
          </w:p>
          <w:p w:rsidR="005F2866" w:rsidRDefault="00AC1472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"Создание условий для организации добровольной пожарной охраны, а также для участия граждан в обеспечении первичных мер пожарной безопасности в иных </w:t>
            </w:r>
            <w:r>
              <w:rPr>
                <w:bCs/>
                <w:sz w:val="22"/>
                <w:szCs w:val="22"/>
              </w:rPr>
              <w:lastRenderedPageBreak/>
              <w:t>формах"</w:t>
            </w:r>
          </w:p>
          <w:p w:rsidR="005F2866" w:rsidRDefault="005F286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F2866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Общий объем средств, направленных на реализацию мероприятий программы 689,23 тыс. рублей, в том числе местный бюджет -689,23 тыс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ублей, из них по годам:</w:t>
            </w:r>
          </w:p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- 2023г. – 389,19 тыс. руб.</w:t>
            </w:r>
          </w:p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- 2024г. –240,02 тыс. руб.</w:t>
            </w:r>
          </w:p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- 2025г. – 60,02тыс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5F2866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формировании в рамках Программы муниципального задания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</w:rPr>
              <w:t>формирование в рамках Программы муниципального задания не предусмотрено</w:t>
            </w:r>
          </w:p>
        </w:tc>
      </w:tr>
      <w:tr w:rsidR="005F2866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них,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      </w:r>
          </w:p>
          <w:p w:rsidR="005F2866" w:rsidRDefault="005F28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866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контроля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Программы осуществляет глава Ореховского сельского поселения</w:t>
            </w:r>
          </w:p>
        </w:tc>
      </w:tr>
      <w:tr w:rsidR="005F2866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866" w:rsidRDefault="005F286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2866" w:rsidRDefault="00AC1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5F2866" w:rsidRDefault="00AC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Муниципальная программа «Обеспечение пожарной безопасности на территории Ореховского сельского поселения на 2023-2025 годы» (далее - Программа) определяет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Ореховского сельского поселения, усиления противопожарной защиты населения и материальных ценностей..</w:t>
      </w:r>
    </w:p>
    <w:p w:rsidR="005F2866" w:rsidRDefault="00AC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5F2866" w:rsidRDefault="00AC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5F2866" w:rsidRDefault="00AC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декабря 1994 г. № 69-ФЗ «О пожарной безопасности»;</w:t>
      </w:r>
    </w:p>
    <w:p w:rsidR="005F2866" w:rsidRDefault="00AC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5F2866" w:rsidRDefault="00AC1472">
      <w:pPr>
        <w:spacing w:before="240"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проблемы и обоснование необходимости ее</w:t>
      </w:r>
    </w:p>
    <w:p w:rsidR="005F2866" w:rsidRDefault="00AC1472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программными методами</w:t>
      </w:r>
    </w:p>
    <w:p w:rsidR="005F2866" w:rsidRDefault="00AC1472">
      <w:pPr>
        <w:pStyle w:val="a4"/>
        <w:jc w:val="both"/>
      </w:pPr>
      <w: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Ореховского сельского поселения ведется определенная работа по предупреждению пожаров: </w:t>
      </w:r>
    </w:p>
    <w:p w:rsidR="005F2866" w:rsidRDefault="00AC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F2866" w:rsidRDefault="00AC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5F2866" w:rsidRDefault="00AC14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5F2866" w:rsidRDefault="00AC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5F2866" w:rsidRDefault="00AC1472">
      <w:pPr>
        <w:pStyle w:val="ab"/>
        <w:spacing w:before="280" w:after="280"/>
        <w:ind w:firstLine="709"/>
        <w:jc w:val="both"/>
      </w:pPr>
      <w:r>
        <w:lastRenderedPageBreak/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5F2866" w:rsidRDefault="00AC1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5F2866" w:rsidRDefault="00AC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5F2866" w:rsidRDefault="00AC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5F2866" w:rsidRDefault="00AC1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5F2866" w:rsidRDefault="00AC1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5F2866" w:rsidRDefault="00AC1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5F2866" w:rsidRDefault="00AC1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5F2866" w:rsidRDefault="00AC1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5F2866" w:rsidRDefault="00AC1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5F2866" w:rsidRDefault="00AC1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5F2866" w:rsidRDefault="00AC1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5F2866" w:rsidRDefault="00AC1472">
      <w:pPr>
        <w:pStyle w:val="ab"/>
        <w:spacing w:before="280" w:after="280"/>
        <w:ind w:firstLine="708"/>
        <w:jc w:val="both"/>
      </w:pPr>
      <w: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 Разработка и принятие настоящей Программы позволят поэтапно решать обозначенные вопросы.</w:t>
      </w:r>
    </w:p>
    <w:p w:rsidR="005F2866" w:rsidRDefault="00AC147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цели и задачи реализации Программы</w:t>
      </w:r>
    </w:p>
    <w:p w:rsidR="005F2866" w:rsidRDefault="005F286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2866" w:rsidRDefault="00AC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Основной целью Программы является усиление системы противопожарной защиты Ореховского сельского поселения, создание необходимых условий для укрепления пожарной безопасности,  уменьшение материального ущерба от пожаров.</w:t>
      </w:r>
    </w:p>
    <w:p w:rsidR="005F2866" w:rsidRDefault="00AC14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5F2866" w:rsidRDefault="00AC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5F2866" w:rsidRDefault="00AC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5F2866" w:rsidRDefault="00AC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5F2866" w:rsidRDefault="00AC1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5F2866" w:rsidRDefault="00AC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3.3.Период действия Программы – 3 года (2023-2025 гг.).</w:t>
      </w:r>
    </w:p>
    <w:p w:rsidR="005F2866" w:rsidRDefault="00AC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 проблем укрепления противопожарной защиты территории Ореховского сельского поселения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  <w:proofErr w:type="gramEnd"/>
    </w:p>
    <w:p w:rsidR="005F2866" w:rsidRDefault="00AC147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5F2866" w:rsidRDefault="005F286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2866" w:rsidRDefault="00AC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Программа реализуется за счет средств Ореховского сельского поселения.</w:t>
      </w:r>
    </w:p>
    <w:p w:rsidR="005F2866" w:rsidRDefault="00AC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5F2866" w:rsidRDefault="005F286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2866" w:rsidRDefault="00AC147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Организация управления Программой и </w:t>
      </w:r>
    </w:p>
    <w:p w:rsidR="005F2866" w:rsidRDefault="00AC147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5F2866" w:rsidRDefault="005F286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2866" w:rsidRDefault="00AC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Администрация Ореховского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5F2866" w:rsidRDefault="00AC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и контроль текущих мероприятий Программы осуществляет глава Ореховского сельского поселения.</w:t>
      </w:r>
    </w:p>
    <w:p w:rsidR="005F2866" w:rsidRDefault="005F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866" w:rsidRDefault="00AC1472">
      <w:pPr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6.Оценка эффективности последствий реализации Программы</w:t>
      </w:r>
    </w:p>
    <w:p w:rsidR="005F2866" w:rsidRDefault="005F2866">
      <w:pPr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2866" w:rsidRDefault="00AC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5F2866" w:rsidRDefault="00AC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2866">
          <w:pgSz w:w="11906" w:h="16838"/>
          <w:pgMar w:top="567" w:right="851" w:bottom="567" w:left="1134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 w:cs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5F2866" w:rsidRDefault="00AC147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5F2866" w:rsidRDefault="00AC14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показателях (индикаторах)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«Обеспечение пожарной безопасности </w:t>
      </w:r>
    </w:p>
    <w:p w:rsidR="005F2866" w:rsidRDefault="00AC1472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Ореховского</w:t>
      </w:r>
      <w:r w:rsidR="00A37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2023-2025 годы»</w:t>
      </w:r>
    </w:p>
    <w:tbl>
      <w:tblPr>
        <w:tblW w:w="5000" w:type="pct"/>
        <w:tblInd w:w="1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1711"/>
        <w:gridCol w:w="2847"/>
        <w:gridCol w:w="1363"/>
        <w:gridCol w:w="1256"/>
        <w:gridCol w:w="1258"/>
        <w:gridCol w:w="1436"/>
        <w:gridCol w:w="1331"/>
        <w:gridCol w:w="1632"/>
        <w:gridCol w:w="580"/>
        <w:gridCol w:w="1448"/>
        <w:gridCol w:w="453"/>
      </w:tblGrid>
      <w:tr w:rsidR="005F2866">
        <w:trPr>
          <w:cantSplit/>
          <w:trHeight w:val="315"/>
          <w:tblHeader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866" w:rsidRDefault="00AC1472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отчетному</w:t>
            </w:r>
          </w:p>
        </w:tc>
        <w:tc>
          <w:tcPr>
            <w:tcW w:w="449" w:type="dxa"/>
          </w:tcPr>
          <w:p w:rsidR="005F2866" w:rsidRDefault="005F2866">
            <w:pPr>
              <w:widowControl w:val="0"/>
            </w:pPr>
          </w:p>
        </w:tc>
      </w:tr>
      <w:tr w:rsidR="005F2866">
        <w:trPr>
          <w:cantSplit/>
          <w:trHeight w:val="1983"/>
          <w:tblHeader/>
        </w:trPr>
        <w:tc>
          <w:tcPr>
            <w:tcW w:w="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  <w:p w:rsidR="005F2866" w:rsidRDefault="00AC1472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5F2866" w:rsidRDefault="00AC1472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  <w:p w:rsidR="005F2866" w:rsidRDefault="00AC1472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5F2866" w:rsidRDefault="00AC1472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5F2866" w:rsidRDefault="00AC1472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2025год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866" w:rsidRDefault="00AC1472">
            <w:pPr>
              <w:widowControl w:val="0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1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866" w:rsidRDefault="005F28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F2866" w:rsidRDefault="005F2866">
            <w:pPr>
              <w:widowControl w:val="0"/>
            </w:pPr>
          </w:p>
        </w:tc>
      </w:tr>
      <w:tr w:rsidR="005F2866">
        <w:trPr>
          <w:cantSplit/>
          <w:trHeight w:val="240"/>
          <w:tblHeader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dxa"/>
          </w:tcPr>
          <w:p w:rsidR="005F2866" w:rsidRDefault="005F2866">
            <w:pPr>
              <w:widowControl w:val="0"/>
            </w:pPr>
          </w:p>
        </w:tc>
      </w:tr>
      <w:tr w:rsidR="005F2866">
        <w:trPr>
          <w:cantSplit/>
          <w:trHeight w:val="240"/>
          <w:tblHeader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Проведение мероприятий по повышению уровня пожарной безопасности в населенных пунктах, обучение населения мерам пожарной безопасности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2021 года00,0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проценты -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5F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5F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5F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F2866" w:rsidRDefault="005F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2866">
        <w:trPr>
          <w:cantSplit/>
          <w:trHeight w:val="240"/>
          <w:tblHeader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5F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5F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2021 года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5F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5F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5F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F2866" w:rsidRDefault="005F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2866">
        <w:trPr>
          <w:cantSplit/>
          <w:trHeight w:val="240"/>
          <w:tblHeader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Стимулирование граждан к участию в деятельности подразделения добровольной пожарной охраны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Увеличение численности ДПД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5F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AC1472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5F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866" w:rsidRDefault="005F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F2866" w:rsidRDefault="005F286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5F2866" w:rsidRDefault="005F2866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5F2866" w:rsidRDefault="00AC147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мероприятиях (мероприятиях), ведомственных программах, подпрограммах муниципальной программы __________________________________________ </w:t>
      </w:r>
    </w:p>
    <w:p w:rsidR="005F2866" w:rsidRDefault="005F28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18" w:type="dxa"/>
        <w:tblInd w:w="228" w:type="dxa"/>
        <w:tblLayout w:type="fixed"/>
        <w:tblLook w:val="0000"/>
      </w:tblPr>
      <w:tblGrid>
        <w:gridCol w:w="572"/>
        <w:gridCol w:w="2228"/>
        <w:gridCol w:w="1945"/>
        <w:gridCol w:w="1466"/>
        <w:gridCol w:w="1508"/>
        <w:gridCol w:w="2779"/>
        <w:gridCol w:w="2596"/>
        <w:gridCol w:w="2824"/>
      </w:tblGrid>
      <w:tr w:rsidR="005F2866">
        <w:trPr>
          <w:cantSplit/>
          <w:trHeight w:val="482"/>
          <w:tblHeader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5F2866">
        <w:trPr>
          <w:cantSplit/>
          <w:trHeight w:val="483"/>
          <w:tblHeader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66">
        <w:trPr>
          <w:cantSplit/>
          <w:trHeight w:val="144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2866">
        <w:trPr>
          <w:cantSplit/>
          <w:trHeight w:val="254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5F2866">
        <w:trPr>
          <w:cantSplit/>
          <w:trHeight w:val="299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66">
        <w:trPr>
          <w:cantSplit/>
          <w:trHeight w:val="299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66">
        <w:trPr>
          <w:cantSplit/>
          <w:trHeight w:val="299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66">
        <w:trPr>
          <w:cantSplit/>
          <w:trHeight w:val="299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5F286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66">
        <w:trPr>
          <w:cantSplit/>
          <w:trHeight w:val="299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66" w:rsidRDefault="00AC14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5F2866" w:rsidRDefault="005F2866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5F2866" w:rsidRDefault="005F2866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0" w:type="dxa"/>
        <w:tblInd w:w="40" w:type="dxa"/>
        <w:tblLayout w:type="fixed"/>
        <w:tblLook w:val="04A0"/>
      </w:tblPr>
      <w:tblGrid>
        <w:gridCol w:w="860"/>
        <w:gridCol w:w="3255"/>
        <w:gridCol w:w="1984"/>
        <w:gridCol w:w="752"/>
        <w:gridCol w:w="869"/>
        <w:gridCol w:w="1640"/>
        <w:gridCol w:w="1108"/>
        <w:gridCol w:w="1640"/>
        <w:gridCol w:w="1222"/>
        <w:gridCol w:w="889"/>
        <w:gridCol w:w="1211"/>
      </w:tblGrid>
      <w:tr w:rsidR="005F2866">
        <w:trPr>
          <w:trHeight w:hRule="exact" w:val="300"/>
        </w:trPr>
        <w:tc>
          <w:tcPr>
            <w:tcW w:w="859" w:type="dxa"/>
            <w:shd w:val="clear" w:color="auto" w:fill="auto"/>
            <w:vAlign w:val="bottom"/>
          </w:tcPr>
          <w:p w:rsidR="005F2866" w:rsidRDefault="005F286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569" w:type="dxa"/>
            <w:gridSpan w:val="10"/>
            <w:shd w:val="clear" w:color="auto" w:fill="auto"/>
          </w:tcPr>
          <w:p w:rsidR="005F2866" w:rsidRDefault="005F2866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5F2866">
        <w:trPr>
          <w:trHeight w:val="1080"/>
        </w:trPr>
        <w:tc>
          <w:tcPr>
            <w:tcW w:w="859" w:type="dxa"/>
            <w:shd w:val="clear" w:color="auto" w:fill="auto"/>
            <w:vAlign w:val="bottom"/>
          </w:tcPr>
          <w:p w:rsidR="005F2866" w:rsidRDefault="005F286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569" w:type="dxa"/>
            <w:gridSpan w:val="10"/>
            <w:shd w:val="clear" w:color="auto" w:fill="auto"/>
            <w:vAlign w:val="bottom"/>
          </w:tcPr>
          <w:p w:rsidR="005F2866" w:rsidRPr="00A379C1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реализации муниципальной программы Ореховского сельского поселения "Обеспечение пожарной безопасности на территории Ореховского сельского поселения на 2023-2025 годы"</w:t>
            </w:r>
          </w:p>
        </w:tc>
      </w:tr>
      <w:tr w:rsidR="005F2866">
        <w:trPr>
          <w:trHeight w:hRule="exact" w:val="315"/>
        </w:trPr>
        <w:tc>
          <w:tcPr>
            <w:tcW w:w="859" w:type="dxa"/>
            <w:shd w:val="clear" w:color="auto" w:fill="auto"/>
            <w:vAlign w:val="bottom"/>
          </w:tcPr>
          <w:p w:rsidR="005F2866" w:rsidRDefault="005F286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569" w:type="dxa"/>
            <w:gridSpan w:val="10"/>
            <w:shd w:val="clear" w:color="auto" w:fill="auto"/>
            <w:vAlign w:val="bottom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866">
        <w:trPr>
          <w:trHeight w:hRule="exact" w:val="514"/>
        </w:trPr>
        <w:tc>
          <w:tcPr>
            <w:tcW w:w="859" w:type="dxa"/>
            <w:shd w:val="clear" w:color="auto" w:fill="auto"/>
            <w:vAlign w:val="bottom"/>
          </w:tcPr>
          <w:p w:rsidR="005F2866" w:rsidRDefault="005F286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569" w:type="dxa"/>
            <w:gridSpan w:val="10"/>
            <w:shd w:val="clear" w:color="auto" w:fill="auto"/>
            <w:vAlign w:val="bottom"/>
          </w:tcPr>
          <w:p w:rsidR="005F2866" w:rsidRDefault="005F2866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5F2866">
        <w:trPr>
          <w:trHeight w:val="255"/>
        </w:trPr>
        <w:tc>
          <w:tcPr>
            <w:tcW w:w="859" w:type="dxa"/>
            <w:shd w:val="clear" w:color="auto" w:fill="auto"/>
            <w:vAlign w:val="bottom"/>
          </w:tcPr>
          <w:p w:rsidR="005F2866" w:rsidRDefault="005F2866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569" w:type="dxa"/>
            <w:gridSpan w:val="10"/>
            <w:shd w:val="clear" w:color="auto" w:fill="auto"/>
            <w:vAlign w:val="bottom"/>
          </w:tcPr>
          <w:p w:rsidR="005F2866" w:rsidRDefault="00AC1472">
            <w:pPr>
              <w:widowControl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(тыс. рублей)</w:t>
            </w:r>
          </w:p>
        </w:tc>
      </w:tr>
      <w:tr w:rsidR="005F2866">
        <w:trPr>
          <w:trHeight w:val="46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866" w:rsidRDefault="00AC1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основных мероприятий и направлений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3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всего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финансирования по годам</w:t>
            </w:r>
          </w:p>
        </w:tc>
      </w:tr>
      <w:tr w:rsidR="005F2866">
        <w:trPr>
          <w:trHeight w:val="51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866" w:rsidRDefault="005F2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66" w:rsidRDefault="005F2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66" w:rsidRDefault="005F2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66" w:rsidRDefault="005F2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5F2866">
        <w:trPr>
          <w:trHeight w:val="255"/>
        </w:trPr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F2866">
        <w:trPr>
          <w:trHeight w:val="189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Ореховского сельского поселения "Обеспечение пожарной безопасности на территории Ореховского сельского поселения на 2023-2025 годы"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администрация Ореховского сельского поселения</w:t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0200000000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674,23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374,19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240,02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60,02</w:t>
            </w:r>
          </w:p>
        </w:tc>
      </w:tr>
      <w:tr w:rsidR="005F2866">
        <w:trPr>
          <w:trHeight w:val="31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Отдельные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0290000000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674,23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374,19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240,02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60,02</w:t>
            </w:r>
          </w:p>
        </w:tc>
      </w:tr>
      <w:tr w:rsidR="005F2866">
        <w:trPr>
          <w:trHeight w:val="106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AC147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мероприятие: "Организационное обеспечение реализации программы"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5F286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0290100000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F2866">
        <w:trPr>
          <w:trHeight w:val="157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AC147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и утверждение комплекса мероприятий по 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5F286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0290100000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2866">
        <w:trPr>
          <w:trHeight w:val="189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1.2.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AC147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5F286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0290100000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2866">
        <w:trPr>
          <w:trHeight w:val="157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AC147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5F286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0290100000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2866">
        <w:trPr>
          <w:trHeight w:val="139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"Укрепление противопожарного состояния учреждений, жилого фонда, территории сельского поселения"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659,23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379,19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230,02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50,02</w:t>
            </w:r>
          </w:p>
        </w:tc>
      </w:tr>
      <w:tr w:rsidR="005F2866">
        <w:trPr>
          <w:trHeight w:val="739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пожарной машины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0290223120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83,52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83,52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5F2866">
        <w:trPr>
          <w:trHeight w:val="132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0290223120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83,52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83,52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5F2866">
        <w:trPr>
          <w:trHeight w:val="132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расходов на содержание пожарной машины за счет межбюджетных трансфертов из районного бюджета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'029026312G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165,00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180,00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5F2866">
        <w:trPr>
          <w:trHeight w:val="126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'029026312G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336,98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160,99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175,99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0,00</w:t>
            </w:r>
          </w:p>
        </w:tc>
      </w:tr>
      <w:tr w:rsidR="005F2866">
        <w:trPr>
          <w:trHeight w:val="63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2.2.2.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'029026312G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8,02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 CYR"/>
                <w:color w:val="000000"/>
              </w:rPr>
              <w:t>4,01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4,01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5F2866">
        <w:trPr>
          <w:trHeight w:val="286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которых из районного бюджета предоставляются бюджету поселения межбюджетные трансферты в доле соответствующей установленному уровню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расходного обязательства поселения установленной Соглашением;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02902Р312G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5,31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1,67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1,82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2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1,82</w:t>
            </w:r>
          </w:p>
        </w:tc>
      </w:tr>
      <w:tr w:rsidR="005F2866">
        <w:trPr>
          <w:trHeight w:val="100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Мероприятия по устройству минерализованных полос вокруг населенных пунктов поселения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0290226070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 CYR"/>
                <w:color w:val="000000"/>
              </w:rPr>
              <w:t>45,00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5F2866">
        <w:trPr>
          <w:trHeight w:val="82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Приобретение противопожарного инвентаря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0290226072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72,40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 CYR"/>
                <w:color w:val="000000"/>
              </w:rPr>
              <w:t>58,00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  <w:tr w:rsidR="005F2866">
        <w:trPr>
          <w:trHeight w:val="117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пожароопасной ситуацией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0290226074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 CYR"/>
                <w:color w:val="000000"/>
              </w:rPr>
              <w:t>15,00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F2866">
        <w:trPr>
          <w:trHeight w:val="237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подъездов с площадками (пирсами) с твердым покрытием к естественным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водоисточникам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(прудам) для установки пожарных автомобилей и забора воды в любое время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0290226079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 CYR"/>
                <w:color w:val="000000"/>
              </w:rPr>
              <w:t>11,00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</w:tr>
      <w:tr w:rsidR="005F2866">
        <w:trPr>
          <w:trHeight w:val="157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lastRenderedPageBreak/>
              <w:t>3.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866" w:rsidRDefault="00AC1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"Информационное обеспечение, противопожарная пропаганда и обучение мерам пожарной безопасности"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866" w:rsidRDefault="005F2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5F2866">
        <w:trPr>
          <w:trHeight w:val="63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 w:cs="Calibri"/>
              </w:rPr>
              <w:t>3.1.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AC1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5F2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5F2866">
        <w:trPr>
          <w:trHeight w:val="157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 w:cs="Calibri"/>
              </w:rPr>
              <w:t>3.2.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AC1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информационной базы данных нормативных, правовых документов, учебно-программных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методических материалов в области пожарной безопасности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5F2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5F2866">
        <w:trPr>
          <w:trHeight w:val="94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 w:cs="Calibri"/>
              </w:rPr>
              <w:t>3.3.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AC1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5F2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5F2866">
        <w:trPr>
          <w:trHeight w:val="63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 w:cs="Calibri"/>
              </w:rPr>
              <w:t>3.4.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AC1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систем оповещения населения об опасности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5F2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5F2866">
        <w:trPr>
          <w:trHeight w:val="94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 w:cs="Calibri"/>
              </w:rPr>
              <w:t>3.5.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AC1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866" w:rsidRDefault="005F2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5F2866">
        <w:trPr>
          <w:trHeight w:val="1669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мероприятие: "Создание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формах"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0290400000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</w:tr>
      <w:tr w:rsidR="005F2866">
        <w:trPr>
          <w:trHeight w:val="90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Стимулирование граждан к участию в деятельности подразделений добровольной пожарной охраны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0290486070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AC1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F2866">
        <w:trPr>
          <w:trHeight w:val="30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66" w:rsidRDefault="005F28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2866" w:rsidRDefault="005F2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F2866" w:rsidSect="005F2866">
      <w:pgSz w:w="16838" w:h="11906" w:orient="landscape"/>
      <w:pgMar w:top="1134" w:right="567" w:bottom="851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5F2866"/>
    <w:rsid w:val="00163A9E"/>
    <w:rsid w:val="001F2B97"/>
    <w:rsid w:val="00425A72"/>
    <w:rsid w:val="005F2866"/>
    <w:rsid w:val="008F37C7"/>
    <w:rsid w:val="00A379C1"/>
    <w:rsid w:val="00AC1472"/>
    <w:rsid w:val="00AE552F"/>
    <w:rsid w:val="00C50D1C"/>
    <w:rsid w:val="00C8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9B093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6"/>
    <w:qFormat/>
    <w:rsid w:val="00A347D4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a7">
    <w:name w:val="Hyperlink"/>
    <w:rsid w:val="00B658DE"/>
    <w:rPr>
      <w:color w:val="000080"/>
      <w:u w:val="single"/>
    </w:rPr>
  </w:style>
  <w:style w:type="paragraph" w:customStyle="1" w:styleId="a8">
    <w:name w:val="Заголовок"/>
    <w:basedOn w:val="a"/>
    <w:next w:val="a4"/>
    <w:qFormat/>
    <w:rsid w:val="00B658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rsid w:val="009B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4"/>
    <w:rsid w:val="00B658DE"/>
    <w:rPr>
      <w:rFonts w:cs="Arial"/>
    </w:rPr>
  </w:style>
  <w:style w:type="paragraph" w:customStyle="1" w:styleId="Caption">
    <w:name w:val="Caption"/>
    <w:basedOn w:val="a"/>
    <w:qFormat/>
    <w:rsid w:val="00B658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B658DE"/>
    <w:pPr>
      <w:suppressLineNumbers/>
    </w:pPr>
    <w:rPr>
      <w:rFonts w:cs="Arial"/>
    </w:rPr>
  </w:style>
  <w:style w:type="paragraph" w:styleId="ab">
    <w:name w:val="Normal (Web)"/>
    <w:basedOn w:val="a"/>
    <w:qFormat/>
    <w:rsid w:val="009B093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B0935"/>
    <w:rPr>
      <w:rFonts w:ascii="Arial" w:eastAsia="Calibri" w:hAnsi="Arial" w:cs="Arial"/>
      <w:szCs w:val="20"/>
    </w:rPr>
  </w:style>
  <w:style w:type="paragraph" w:customStyle="1" w:styleId="ConsPlusNonformat">
    <w:name w:val="ConsPlusNonformat"/>
    <w:qFormat/>
    <w:rsid w:val="009B093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9B0935"/>
    <w:pPr>
      <w:widowControl w:val="0"/>
    </w:pPr>
    <w:rPr>
      <w:rFonts w:eastAsia="Times New Roman" w:cs="Calibri"/>
      <w:b/>
      <w:bCs/>
    </w:rPr>
  </w:style>
  <w:style w:type="paragraph" w:styleId="ac">
    <w:name w:val="List Paragraph"/>
    <w:basedOn w:val="a"/>
    <w:uiPriority w:val="34"/>
    <w:qFormat/>
    <w:rsid w:val="005B0794"/>
    <w:pPr>
      <w:ind w:left="720"/>
      <w:contextualSpacing/>
    </w:pPr>
  </w:style>
  <w:style w:type="paragraph" w:styleId="a6">
    <w:name w:val="Title"/>
    <w:basedOn w:val="a"/>
    <w:link w:val="a5"/>
    <w:qFormat/>
    <w:rsid w:val="00A347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ConsPlusCell">
    <w:name w:val="ConsPlusCell"/>
    <w:uiPriority w:val="99"/>
    <w:qFormat/>
    <w:rsid w:val="00785C04"/>
    <w:pPr>
      <w:widowContro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41E7D-87D6-42CD-A8FD-2A0E0B91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Администратор</cp:lastModifiedBy>
  <cp:revision>35</cp:revision>
  <cp:lastPrinted>2023-11-16T00:48:00Z</cp:lastPrinted>
  <dcterms:created xsi:type="dcterms:W3CDTF">2019-03-29T00:32:00Z</dcterms:created>
  <dcterms:modified xsi:type="dcterms:W3CDTF">2023-11-16T00:50:00Z</dcterms:modified>
  <dc:language>ru-RU</dc:language>
</cp:coreProperties>
</file>