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CBB">
        <w:rPr>
          <w:rFonts w:ascii="Times New Roman" w:hAnsi="Times New Roman" w:cs="Times New Roman"/>
          <w:color w:val="000000"/>
          <w:kern w:val="2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25.05pt" o:ole="">
            <v:imagedata r:id="rId5" o:title=""/>
          </v:shape>
          <o:OLEObject Type="Embed" ProgID="Imaging.Document" ShapeID="_x0000_i1025" DrawAspect="Icon" ObjectID="_1728118236" r:id="rId6"/>
        </w:objec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D12F0" w:rsidRPr="00D84CBB" w:rsidRDefault="008D12F0" w:rsidP="008D12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2F0" w:rsidRPr="008D34F3" w:rsidRDefault="008D12F0" w:rsidP="008D12F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4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4C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2F0" w:rsidRDefault="008D12F0" w:rsidP="008D12F0">
      <w:pPr>
        <w:spacing w:after="0"/>
        <w:rPr>
          <w:rFonts w:ascii="Times New Roman" w:hAnsi="Times New Roman" w:cs="Times New Roman"/>
        </w:rPr>
      </w:pPr>
      <w:r w:rsidRPr="00D84CBB">
        <w:rPr>
          <w:rFonts w:ascii="Times New Roman" w:hAnsi="Times New Roman" w:cs="Times New Roman"/>
        </w:rPr>
        <w:t xml:space="preserve">   </w:t>
      </w:r>
    </w:p>
    <w:p w:rsidR="008D12F0" w:rsidRPr="00D84CBB" w:rsidRDefault="008D12F0" w:rsidP="008D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9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0999">
        <w:rPr>
          <w:rFonts w:ascii="Times New Roman" w:hAnsi="Times New Roman" w:cs="Times New Roman"/>
          <w:sz w:val="28"/>
          <w:szCs w:val="28"/>
        </w:rPr>
        <w:t xml:space="preserve"> 20</w:t>
      </w:r>
      <w:r w:rsidR="000E2914">
        <w:rPr>
          <w:rFonts w:ascii="Times New Roman" w:hAnsi="Times New Roman" w:cs="Times New Roman"/>
          <w:sz w:val="28"/>
          <w:szCs w:val="28"/>
        </w:rPr>
        <w:t>2</w:t>
      </w:r>
      <w:r w:rsidR="00AE21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09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999">
        <w:rPr>
          <w:rFonts w:ascii="Times New Roman" w:hAnsi="Times New Roman" w:cs="Times New Roman"/>
          <w:sz w:val="28"/>
          <w:szCs w:val="28"/>
        </w:rPr>
        <w:t xml:space="preserve">рехово     </w:t>
      </w:r>
      <w:r w:rsidR="000E29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0999">
        <w:rPr>
          <w:rFonts w:ascii="Times New Roman" w:hAnsi="Times New Roman" w:cs="Times New Roman"/>
          <w:sz w:val="28"/>
          <w:szCs w:val="28"/>
        </w:rPr>
        <w:t xml:space="preserve">  № </w:t>
      </w:r>
      <w:r w:rsidR="00AE2125">
        <w:rPr>
          <w:rFonts w:ascii="Times New Roman" w:hAnsi="Times New Roman" w:cs="Times New Roman"/>
          <w:sz w:val="28"/>
          <w:szCs w:val="28"/>
        </w:rPr>
        <w:t>36</w:t>
      </w:r>
    </w:p>
    <w:p w:rsidR="008D12F0" w:rsidRPr="002230C3" w:rsidRDefault="008D12F0" w:rsidP="008D12F0">
      <w:pPr>
        <w:shd w:val="clear" w:color="auto" w:fill="FFFFFF"/>
        <w:spacing w:after="0"/>
        <w:ind w:left="11"/>
      </w:pPr>
    </w:p>
    <w:p w:rsidR="008D12F0" w:rsidRDefault="008D12F0" w:rsidP="008D12F0">
      <w:pPr>
        <w:shd w:val="clear" w:color="auto" w:fill="FFFFFF"/>
        <w:spacing w:after="0" w:line="317" w:lineRule="exact"/>
        <w:ind w:left="562"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Ореховского сельского поселения от 13.11.2019 № 37 «Об утверждении Положения об оплате труда специалиста по военно-учетному столу, осуществляющего первичный учет на территории Ореховского сельского поселения» (в редакции от 30.12.2019 № 58</w:t>
      </w:r>
      <w:r w:rsidR="000E2914">
        <w:rPr>
          <w:rFonts w:ascii="Times New Roman" w:hAnsi="Times New Roman" w:cs="Times New Roman"/>
          <w:b/>
          <w:bCs/>
          <w:sz w:val="28"/>
          <w:szCs w:val="28"/>
        </w:rPr>
        <w:t>, от 14.09.2020 № 36а</w:t>
      </w:r>
      <w:r w:rsidR="00AE2125">
        <w:rPr>
          <w:rFonts w:ascii="Times New Roman" w:hAnsi="Times New Roman" w:cs="Times New Roman"/>
          <w:b/>
          <w:bCs/>
          <w:sz w:val="28"/>
          <w:szCs w:val="28"/>
        </w:rPr>
        <w:t>, № 22а от 30.09.2022</w:t>
      </w:r>
      <w:r w:rsidR="000E29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D12F0" w:rsidRDefault="008D12F0" w:rsidP="008D12F0">
      <w:pPr>
        <w:shd w:val="clear" w:color="auto" w:fill="FFFFFF"/>
        <w:spacing w:after="0" w:line="317" w:lineRule="exact"/>
        <w:ind w:right="4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0" w:rsidRPr="00FA504E" w:rsidRDefault="008D12F0" w:rsidP="008D12F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04E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и обеспечения единой правовой базы </w:t>
      </w:r>
      <w:proofErr w:type="gramStart"/>
      <w:r w:rsidRPr="00FA504E">
        <w:rPr>
          <w:rFonts w:ascii="Times New Roman" w:hAnsi="Times New Roman" w:cs="Times New Roman"/>
          <w:sz w:val="28"/>
          <w:szCs w:val="28"/>
        </w:rPr>
        <w:t xml:space="preserve">формирования системы оплаты труда и ее единообразное применение для работников военно-учетного стола администрации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 xml:space="preserve">ского сельского поселения, 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8D12F0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F0" w:rsidRPr="008759D5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2F0" w:rsidRPr="002230C3" w:rsidRDefault="008D12F0" w:rsidP="008D12F0">
      <w:pPr>
        <w:shd w:val="clear" w:color="auto" w:fill="FFFFFF"/>
        <w:spacing w:after="0" w:line="360" w:lineRule="auto"/>
        <w:ind w:firstLine="709"/>
        <w:jc w:val="both"/>
      </w:pPr>
    </w:p>
    <w:p w:rsidR="008D12F0" w:rsidRPr="00AD5A0B" w:rsidRDefault="008D12F0" w:rsidP="008D12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0B">
        <w:rPr>
          <w:rFonts w:ascii="Times New Roman" w:hAnsi="Times New Roman" w:cs="Times New Roman"/>
          <w:sz w:val="28"/>
          <w:szCs w:val="28"/>
        </w:rPr>
        <w:t>Внести изменение в пункт 2.2.3  подраздела 2 раздела 2 Положения следующие изменения:</w:t>
      </w:r>
    </w:p>
    <w:p w:rsidR="008D12F0" w:rsidRPr="00AD5A0B" w:rsidRDefault="008D12F0" w:rsidP="008D12F0">
      <w:pPr>
        <w:pStyle w:val="a3"/>
        <w:shd w:val="clear" w:color="auto" w:fill="FFFFFF"/>
        <w:spacing w:after="0" w:line="360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вместо суммы должностного оклада 8</w:t>
      </w:r>
      <w:r w:rsidR="000E2914">
        <w:rPr>
          <w:rFonts w:ascii="Times New Roman" w:hAnsi="Times New Roman" w:cs="Times New Roman"/>
          <w:sz w:val="28"/>
          <w:szCs w:val="28"/>
        </w:rPr>
        <w:t>6</w:t>
      </w:r>
      <w:r w:rsidR="00AE2125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 считать сумму </w:t>
      </w:r>
      <w:r w:rsidR="00AE2125">
        <w:rPr>
          <w:rFonts w:ascii="Times New Roman" w:hAnsi="Times New Roman" w:cs="Times New Roman"/>
          <w:sz w:val="28"/>
          <w:szCs w:val="28"/>
        </w:rPr>
        <w:t>9033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месяц).</w:t>
      </w:r>
    </w:p>
    <w:p w:rsidR="008D12F0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3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CCE" w:rsidRPr="002230C3" w:rsidRDefault="00424CCE" w:rsidP="008D12F0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 и распространяет свое действие с 01.10.202</w:t>
      </w:r>
      <w:r w:rsidR="00AE21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F0" w:rsidRPr="00582E5F" w:rsidRDefault="008D12F0" w:rsidP="008D12F0">
      <w:pPr>
        <w:spacing w:after="0"/>
      </w:pPr>
    </w:p>
    <w:p w:rsidR="008D12F0" w:rsidRDefault="00AE2125" w:rsidP="008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D12F0" w:rsidRPr="00582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12F0" w:rsidRPr="00582E5F">
        <w:rPr>
          <w:rFonts w:ascii="Times New Roman" w:hAnsi="Times New Roman" w:cs="Times New Roman"/>
          <w:sz w:val="28"/>
          <w:szCs w:val="28"/>
        </w:rPr>
        <w:t xml:space="preserve"> </w:t>
      </w:r>
      <w:r w:rsidR="008D12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12F0" w:rsidRPr="00582E5F" w:rsidRDefault="008D12F0" w:rsidP="008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582E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AE2125">
        <w:rPr>
          <w:rFonts w:ascii="Times New Roman" w:hAnsi="Times New Roman" w:cs="Times New Roman"/>
          <w:sz w:val="28"/>
          <w:szCs w:val="28"/>
        </w:rPr>
        <w:t>О.В.Федорчук</w:t>
      </w:r>
    </w:p>
    <w:p w:rsidR="00920996" w:rsidRDefault="00920996"/>
    <w:sectPr w:rsidR="00920996" w:rsidSect="008D12F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E0C"/>
    <w:multiLevelType w:val="hybridMultilevel"/>
    <w:tmpl w:val="F146A926"/>
    <w:lvl w:ilvl="0" w:tplc="617A041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2F0"/>
    <w:rsid w:val="000E2914"/>
    <w:rsid w:val="004021BA"/>
    <w:rsid w:val="00424CCE"/>
    <w:rsid w:val="0083703C"/>
    <w:rsid w:val="008D12F0"/>
    <w:rsid w:val="00920996"/>
    <w:rsid w:val="00AE2125"/>
    <w:rsid w:val="00E4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2022-10-24T02:01:00Z</cp:lastPrinted>
  <dcterms:created xsi:type="dcterms:W3CDTF">2020-12-07T05:02:00Z</dcterms:created>
  <dcterms:modified xsi:type="dcterms:W3CDTF">2022-10-24T02:04:00Z</dcterms:modified>
</cp:coreProperties>
</file>