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E9" w:rsidRDefault="005763E9" w:rsidP="005763E9">
      <w:pPr>
        <w:rPr>
          <w:rFonts w:ascii="Times New Roman" w:hAnsi="Times New Roman"/>
          <w:sz w:val="28"/>
          <w:szCs w:val="28"/>
        </w:rPr>
      </w:pPr>
    </w:p>
    <w:p w:rsidR="005763E9" w:rsidRDefault="005763E9" w:rsidP="005763E9">
      <w:pPr>
        <w:jc w:val="center"/>
        <w:rPr>
          <w:rFonts w:ascii="Times New Roman" w:hAnsi="Times New Roman"/>
          <w:sz w:val="28"/>
          <w:szCs w:val="28"/>
        </w:rPr>
      </w:pPr>
      <w:r w:rsidRPr="000F458E">
        <w:rPr>
          <w:rFonts w:ascii="Times New Roman" w:eastAsia="Times New Roman" w:hAnsi="Times New Roman" w:cs="Times New Roman"/>
          <w:sz w:val="28"/>
          <w:szCs w:val="28"/>
          <w:lang w:eastAsia="en-US"/>
        </w:rPr>
        <w:object w:dxaOrig="785"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7.15pt" o:ole="">
            <v:imagedata r:id="rId5" o:title=""/>
          </v:shape>
          <o:OLEObject Type="Embed" ProgID="Imaging." ShapeID="_x0000_i1025" DrawAspect="Icon" ObjectID="_1663144880" r:id="rId6"/>
        </w:object>
      </w:r>
    </w:p>
    <w:p w:rsidR="005763E9" w:rsidRDefault="005763E9" w:rsidP="005763E9">
      <w:pPr>
        <w:tabs>
          <w:tab w:val="left" w:pos="0"/>
        </w:tabs>
        <w:ind w:right="75"/>
        <w:contextualSpacing/>
        <w:jc w:val="center"/>
        <w:rPr>
          <w:rFonts w:ascii="Times New Roman" w:hAnsi="Times New Roman"/>
          <w:sz w:val="28"/>
          <w:szCs w:val="28"/>
        </w:rPr>
      </w:pPr>
    </w:p>
    <w:p w:rsidR="005763E9" w:rsidRDefault="005763E9" w:rsidP="005763E9">
      <w:pPr>
        <w:spacing w:after="0" w:line="240" w:lineRule="auto"/>
        <w:jc w:val="center"/>
        <w:rPr>
          <w:rFonts w:ascii="Times New Roman" w:hAnsi="Times New Roman"/>
          <w:b/>
          <w:sz w:val="28"/>
          <w:szCs w:val="28"/>
        </w:rPr>
      </w:pPr>
      <w:r>
        <w:rPr>
          <w:rFonts w:ascii="Times New Roman" w:hAnsi="Times New Roman"/>
          <w:b/>
          <w:sz w:val="28"/>
          <w:szCs w:val="28"/>
        </w:rPr>
        <w:t>МУНИЦИПАЛЬНЫЙ КОМИТЕТ</w:t>
      </w:r>
    </w:p>
    <w:p w:rsidR="005763E9" w:rsidRDefault="005763E9" w:rsidP="005763E9">
      <w:pPr>
        <w:spacing w:after="0" w:line="240" w:lineRule="auto"/>
        <w:jc w:val="center"/>
        <w:rPr>
          <w:rFonts w:ascii="Times New Roman" w:hAnsi="Times New Roman"/>
          <w:sz w:val="28"/>
          <w:szCs w:val="28"/>
        </w:rPr>
      </w:pPr>
      <w:r>
        <w:rPr>
          <w:rFonts w:ascii="Times New Roman" w:hAnsi="Times New Roman"/>
          <w:b/>
          <w:sz w:val="28"/>
          <w:szCs w:val="28"/>
        </w:rPr>
        <w:t>ОРЕХОВСКОГО СЕЛЬСКОГО ПОСЕЛЕНИЯ</w:t>
      </w:r>
    </w:p>
    <w:p w:rsidR="005763E9" w:rsidRDefault="005763E9" w:rsidP="005763E9">
      <w:pPr>
        <w:spacing w:after="0" w:line="240" w:lineRule="auto"/>
        <w:jc w:val="center"/>
        <w:rPr>
          <w:rFonts w:ascii="Times New Roman" w:hAnsi="Times New Roman"/>
          <w:sz w:val="28"/>
          <w:szCs w:val="28"/>
        </w:rPr>
      </w:pPr>
      <w:r>
        <w:rPr>
          <w:rFonts w:ascii="Times New Roman" w:hAnsi="Times New Roman"/>
          <w:b/>
          <w:sz w:val="28"/>
          <w:szCs w:val="28"/>
        </w:rPr>
        <w:t>ДАЛЬНЕРЕЧЕНСКОГО МУНИЦИПАЛЬНОГО</w:t>
      </w:r>
      <w:r>
        <w:rPr>
          <w:rFonts w:ascii="Times New Roman" w:hAnsi="Times New Roman"/>
          <w:sz w:val="28"/>
          <w:szCs w:val="28"/>
        </w:rPr>
        <w:t xml:space="preserve"> </w:t>
      </w:r>
      <w:r>
        <w:rPr>
          <w:rFonts w:ascii="Times New Roman" w:hAnsi="Times New Roman"/>
          <w:b/>
          <w:sz w:val="28"/>
          <w:szCs w:val="28"/>
        </w:rPr>
        <w:t>РАЙОНА</w:t>
      </w:r>
    </w:p>
    <w:p w:rsidR="005763E9" w:rsidRDefault="005763E9" w:rsidP="005763E9">
      <w:pPr>
        <w:spacing w:after="0" w:line="240" w:lineRule="auto"/>
        <w:jc w:val="center"/>
        <w:rPr>
          <w:rFonts w:ascii="Times New Roman" w:hAnsi="Times New Roman"/>
          <w:b/>
          <w:sz w:val="28"/>
          <w:szCs w:val="28"/>
        </w:rPr>
      </w:pPr>
      <w:r>
        <w:rPr>
          <w:rFonts w:ascii="Times New Roman" w:hAnsi="Times New Roman"/>
          <w:b/>
          <w:sz w:val="28"/>
          <w:szCs w:val="28"/>
        </w:rPr>
        <w:t>ПРИМОРСКОГО КРАЯ</w:t>
      </w:r>
    </w:p>
    <w:p w:rsidR="005763E9" w:rsidRDefault="005763E9" w:rsidP="005763E9">
      <w:pPr>
        <w:spacing w:after="0"/>
        <w:rPr>
          <w:rFonts w:ascii="Times New Roman" w:hAnsi="Times New Roman"/>
          <w:sz w:val="28"/>
          <w:szCs w:val="28"/>
        </w:rPr>
      </w:pPr>
    </w:p>
    <w:p w:rsidR="005763E9" w:rsidRDefault="005763E9" w:rsidP="005763E9">
      <w:pPr>
        <w:jc w:val="center"/>
        <w:rPr>
          <w:rFonts w:ascii="Times New Roman" w:hAnsi="Times New Roman"/>
          <w:b/>
          <w:sz w:val="28"/>
          <w:szCs w:val="28"/>
        </w:rPr>
      </w:pPr>
      <w:r>
        <w:rPr>
          <w:rFonts w:ascii="Times New Roman" w:hAnsi="Times New Roman"/>
          <w:b/>
          <w:sz w:val="28"/>
          <w:szCs w:val="28"/>
        </w:rPr>
        <w:t>РЕШЕНИЕ</w:t>
      </w:r>
    </w:p>
    <w:p w:rsidR="005763E9" w:rsidRDefault="005763E9" w:rsidP="005763E9">
      <w:pPr>
        <w:jc w:val="both"/>
        <w:rPr>
          <w:rFonts w:ascii="Times New Roman" w:hAnsi="Times New Roman"/>
          <w:sz w:val="28"/>
          <w:szCs w:val="28"/>
        </w:rPr>
      </w:pPr>
      <w:r>
        <w:rPr>
          <w:rFonts w:ascii="Times New Roman" w:hAnsi="Times New Roman"/>
          <w:sz w:val="28"/>
          <w:szCs w:val="28"/>
        </w:rPr>
        <w:t xml:space="preserve"> </w:t>
      </w:r>
      <w:r w:rsidRPr="00616AAF">
        <w:rPr>
          <w:rFonts w:ascii="Times New Roman" w:hAnsi="Times New Roman"/>
          <w:sz w:val="28"/>
          <w:szCs w:val="28"/>
        </w:rPr>
        <w:t>25 сентября</w:t>
      </w:r>
      <w:r>
        <w:rPr>
          <w:rFonts w:ascii="Times New Roman" w:hAnsi="Times New Roman"/>
          <w:sz w:val="28"/>
          <w:szCs w:val="28"/>
        </w:rPr>
        <w:t xml:space="preserve"> 2020 года                          с. Орехово                                            №  169</w:t>
      </w:r>
    </w:p>
    <w:p w:rsidR="005763E9" w:rsidRDefault="005763E9" w:rsidP="005763E9">
      <w:pPr>
        <w:jc w:val="center"/>
        <w:rPr>
          <w:rFonts w:ascii="Times New Roman" w:hAnsi="Times New Roman"/>
          <w:b/>
          <w:sz w:val="26"/>
          <w:szCs w:val="26"/>
        </w:rPr>
      </w:pPr>
      <w:r>
        <w:rPr>
          <w:rFonts w:ascii="Times New Roman" w:hAnsi="Times New Roman"/>
          <w:b/>
          <w:sz w:val="26"/>
          <w:szCs w:val="26"/>
        </w:rPr>
        <w:t>Об утверждении положения о конкурсе на замещение вакантной должности муниципальной службы в органах местного самоуправления Ореховского сельского поселения</w:t>
      </w:r>
    </w:p>
    <w:p w:rsidR="005763E9" w:rsidRPr="00616AAF" w:rsidRDefault="005763E9" w:rsidP="005763E9">
      <w:pPr>
        <w:jc w:val="both"/>
        <w:rPr>
          <w:rFonts w:ascii="Times New Roman" w:hAnsi="Times New Roman"/>
          <w:sz w:val="28"/>
          <w:szCs w:val="28"/>
        </w:rPr>
      </w:pPr>
      <w:r>
        <w:rPr>
          <w:rFonts w:ascii="Times New Roman" w:hAnsi="Times New Roman"/>
          <w:sz w:val="26"/>
          <w:szCs w:val="26"/>
        </w:rPr>
        <w:t xml:space="preserve">         </w:t>
      </w:r>
      <w:r w:rsidRPr="00616AAF">
        <w:rPr>
          <w:rFonts w:ascii="Times New Roman" w:hAnsi="Times New Roman"/>
          <w:sz w:val="28"/>
          <w:szCs w:val="28"/>
        </w:rPr>
        <w:t xml:space="preserve">В соответствии с Федеральным законам от 02.03.2007 г. № 25-ФЗ «О муниципальной службе в Российской Федерации», законом Приморского края от 04.06.2007 г. № 82-КЗ «О муниципальной службе </w:t>
      </w:r>
      <w:proofErr w:type="gramStart"/>
      <w:r w:rsidRPr="00616AAF">
        <w:rPr>
          <w:rFonts w:ascii="Times New Roman" w:hAnsi="Times New Roman"/>
          <w:sz w:val="28"/>
          <w:szCs w:val="28"/>
        </w:rPr>
        <w:t>в</w:t>
      </w:r>
      <w:proofErr w:type="gramEnd"/>
      <w:r w:rsidRPr="00616AAF">
        <w:rPr>
          <w:rFonts w:ascii="Times New Roman" w:hAnsi="Times New Roman"/>
          <w:sz w:val="28"/>
          <w:szCs w:val="28"/>
        </w:rPr>
        <w:t xml:space="preserve"> </w:t>
      </w:r>
      <w:proofErr w:type="gramStart"/>
      <w:r w:rsidRPr="00616AAF">
        <w:rPr>
          <w:rFonts w:ascii="Times New Roman" w:hAnsi="Times New Roman"/>
          <w:sz w:val="28"/>
          <w:szCs w:val="28"/>
        </w:rPr>
        <w:t>Приморском</w:t>
      </w:r>
      <w:proofErr w:type="gramEnd"/>
      <w:r w:rsidRPr="00616AAF">
        <w:rPr>
          <w:rFonts w:ascii="Times New Roman" w:hAnsi="Times New Roman"/>
          <w:sz w:val="28"/>
          <w:szCs w:val="28"/>
        </w:rPr>
        <w:t xml:space="preserve"> крае», Уставом муниципального образования Ореховское сельское поселение, муниципальный комитет Ореховского сельского поселения</w:t>
      </w:r>
    </w:p>
    <w:p w:rsidR="005763E9" w:rsidRPr="00616AAF" w:rsidRDefault="005763E9" w:rsidP="005763E9">
      <w:pPr>
        <w:jc w:val="both"/>
        <w:rPr>
          <w:rFonts w:ascii="Times New Roman" w:hAnsi="Times New Roman"/>
          <w:sz w:val="28"/>
          <w:szCs w:val="28"/>
        </w:rPr>
      </w:pPr>
      <w:r w:rsidRPr="00616AAF">
        <w:rPr>
          <w:rFonts w:ascii="Times New Roman" w:hAnsi="Times New Roman"/>
          <w:sz w:val="28"/>
          <w:szCs w:val="28"/>
        </w:rPr>
        <w:t>РЕШИЛ:</w:t>
      </w:r>
    </w:p>
    <w:p w:rsidR="005763E9" w:rsidRPr="00616AAF" w:rsidRDefault="005763E9" w:rsidP="005763E9">
      <w:pPr>
        <w:pStyle w:val="a3"/>
        <w:numPr>
          <w:ilvl w:val="0"/>
          <w:numId w:val="1"/>
        </w:numPr>
        <w:ind w:left="0" w:firstLine="709"/>
        <w:jc w:val="both"/>
        <w:rPr>
          <w:rFonts w:ascii="Times New Roman" w:hAnsi="Times New Roman"/>
          <w:sz w:val="28"/>
          <w:szCs w:val="28"/>
        </w:rPr>
      </w:pPr>
      <w:r w:rsidRPr="00616AAF">
        <w:rPr>
          <w:rFonts w:ascii="Times New Roman" w:hAnsi="Times New Roman"/>
          <w:sz w:val="28"/>
          <w:szCs w:val="28"/>
        </w:rPr>
        <w:t>Утвердить Положение о конкурсе на замещение вакантной должности муниципальной службы в органах местного самоуправления Ореховского сельского поселения.</w:t>
      </w:r>
    </w:p>
    <w:p w:rsidR="005763E9" w:rsidRPr="00616AAF" w:rsidRDefault="005763E9" w:rsidP="005763E9">
      <w:pPr>
        <w:pStyle w:val="a3"/>
        <w:widowControl w:val="0"/>
        <w:numPr>
          <w:ilvl w:val="0"/>
          <w:numId w:val="1"/>
        </w:numPr>
        <w:autoSpaceDE w:val="0"/>
        <w:autoSpaceDN w:val="0"/>
        <w:adjustRightInd w:val="0"/>
        <w:spacing w:before="0" w:beforeAutospacing="0" w:after="0" w:afterAutospacing="0"/>
        <w:ind w:left="0" w:firstLine="709"/>
        <w:jc w:val="both"/>
        <w:rPr>
          <w:rFonts w:ascii="Times New Roman" w:hAnsi="Times New Roman"/>
          <w:sz w:val="28"/>
          <w:szCs w:val="28"/>
        </w:rPr>
      </w:pPr>
      <w:r w:rsidRPr="00616AAF">
        <w:rPr>
          <w:rFonts w:ascii="Times New Roman" w:hAnsi="Times New Roman"/>
          <w:sz w:val="28"/>
          <w:szCs w:val="28"/>
        </w:rPr>
        <w:t>Признать утратившим силу решение муниципального комитета Ореховского сельского поселения от 24.07.2020 № 157 «Об утверждении положения о конкурсе на замещение вакантной должности муниципальной службы в органах местного самоуправления Ореховского сельского поселения».</w:t>
      </w:r>
    </w:p>
    <w:p w:rsidR="005763E9" w:rsidRPr="00616AAF" w:rsidRDefault="005763E9" w:rsidP="005763E9">
      <w:pPr>
        <w:ind w:firstLine="709"/>
        <w:jc w:val="both"/>
        <w:rPr>
          <w:rFonts w:ascii="Times New Roman" w:hAnsi="Times New Roman"/>
          <w:sz w:val="28"/>
          <w:szCs w:val="28"/>
        </w:rPr>
      </w:pPr>
      <w:r w:rsidRPr="00616AAF">
        <w:rPr>
          <w:rFonts w:ascii="Times New Roman" w:hAnsi="Times New Roman"/>
          <w:sz w:val="28"/>
          <w:szCs w:val="28"/>
        </w:rPr>
        <w:t>3.   Настоящее решение вступает в силу после его официального обнародования.</w:t>
      </w:r>
    </w:p>
    <w:p w:rsidR="005763E9" w:rsidRPr="00616AAF" w:rsidRDefault="005763E9" w:rsidP="005763E9">
      <w:pPr>
        <w:pStyle w:val="ConsPlusNormal"/>
        <w:widowControl/>
        <w:ind w:firstLine="0"/>
        <w:jc w:val="both"/>
        <w:rPr>
          <w:rFonts w:ascii="Times New Roman" w:hAnsi="Times New Roman" w:cs="Times New Roman"/>
          <w:sz w:val="28"/>
          <w:szCs w:val="28"/>
        </w:rPr>
      </w:pPr>
      <w:r w:rsidRPr="00616AAF">
        <w:rPr>
          <w:rFonts w:ascii="Times New Roman" w:hAnsi="Times New Roman" w:cs="Times New Roman"/>
          <w:sz w:val="28"/>
          <w:szCs w:val="28"/>
        </w:rPr>
        <w:t xml:space="preserve">      </w:t>
      </w:r>
    </w:p>
    <w:p w:rsidR="005763E9" w:rsidRPr="00616AAF" w:rsidRDefault="005763E9" w:rsidP="005763E9">
      <w:pPr>
        <w:pStyle w:val="ConsPlusNormal"/>
        <w:widowControl/>
        <w:ind w:firstLine="0"/>
        <w:jc w:val="both"/>
        <w:rPr>
          <w:rFonts w:ascii="Times New Roman" w:hAnsi="Times New Roman" w:cs="Times New Roman"/>
          <w:sz w:val="28"/>
          <w:szCs w:val="28"/>
        </w:rPr>
      </w:pPr>
    </w:p>
    <w:p w:rsidR="005763E9" w:rsidRDefault="005763E9" w:rsidP="005763E9">
      <w:pPr>
        <w:pStyle w:val="ConsPlusNormal"/>
        <w:widowControl/>
        <w:ind w:firstLine="0"/>
        <w:rPr>
          <w:rFonts w:ascii="Times New Roman" w:hAnsi="Times New Roman" w:cs="Times New Roman"/>
          <w:sz w:val="28"/>
          <w:szCs w:val="28"/>
        </w:rPr>
      </w:pPr>
      <w:r w:rsidRPr="00616AAF">
        <w:rPr>
          <w:rFonts w:ascii="Times New Roman" w:hAnsi="Times New Roman" w:cs="Times New Roman"/>
          <w:sz w:val="28"/>
          <w:szCs w:val="28"/>
        </w:rPr>
        <w:t>и.о</w:t>
      </w:r>
      <w:proofErr w:type="gramStart"/>
      <w:r w:rsidRPr="00616AAF">
        <w:rPr>
          <w:rFonts w:ascii="Times New Roman" w:hAnsi="Times New Roman" w:cs="Times New Roman"/>
          <w:sz w:val="28"/>
          <w:szCs w:val="28"/>
        </w:rPr>
        <w:t>.г</w:t>
      </w:r>
      <w:proofErr w:type="gramEnd"/>
      <w:r w:rsidRPr="00616AAF">
        <w:rPr>
          <w:rFonts w:ascii="Times New Roman" w:hAnsi="Times New Roman" w:cs="Times New Roman"/>
          <w:sz w:val="28"/>
          <w:szCs w:val="28"/>
        </w:rPr>
        <w:t xml:space="preserve">лавы  </w:t>
      </w:r>
    </w:p>
    <w:p w:rsidR="005763E9" w:rsidRPr="00616AAF" w:rsidRDefault="005763E9" w:rsidP="005763E9">
      <w:pPr>
        <w:pStyle w:val="ConsPlusNormal"/>
        <w:widowControl/>
        <w:ind w:firstLine="0"/>
        <w:rPr>
          <w:rFonts w:ascii="Times New Roman" w:hAnsi="Times New Roman" w:cs="Times New Roman"/>
          <w:sz w:val="28"/>
          <w:szCs w:val="28"/>
        </w:rPr>
      </w:pPr>
      <w:r w:rsidRPr="00616AAF">
        <w:rPr>
          <w:rFonts w:ascii="Times New Roman" w:hAnsi="Times New Roman" w:cs="Times New Roman"/>
          <w:sz w:val="28"/>
          <w:szCs w:val="28"/>
        </w:rPr>
        <w:t xml:space="preserve">Ореховского сельского поселения                                                     </w:t>
      </w:r>
      <w:proofErr w:type="spellStart"/>
      <w:r w:rsidRPr="00616AAF">
        <w:rPr>
          <w:rFonts w:ascii="Times New Roman" w:hAnsi="Times New Roman" w:cs="Times New Roman"/>
          <w:sz w:val="28"/>
          <w:szCs w:val="28"/>
        </w:rPr>
        <w:t>О.В.Федорчук</w:t>
      </w:r>
      <w:proofErr w:type="spellEnd"/>
    </w:p>
    <w:p w:rsidR="005763E9" w:rsidRPr="00276219" w:rsidRDefault="005763E9" w:rsidP="005763E9">
      <w:pPr>
        <w:pStyle w:val="ConsPlusTitle"/>
        <w:widowControl/>
        <w:jc w:val="right"/>
        <w:rPr>
          <w:rFonts w:ascii="Times New Roman" w:hAnsi="Times New Roman" w:cs="Times New Roman"/>
        </w:rPr>
      </w:pPr>
      <w:r>
        <w:rPr>
          <w:rFonts w:ascii="Times New Roman" w:hAnsi="Times New Roman" w:cs="Times New Roman"/>
        </w:rPr>
        <w:t xml:space="preserve"> </w:t>
      </w:r>
    </w:p>
    <w:p w:rsidR="005763E9" w:rsidRPr="002D04E5" w:rsidRDefault="005763E9" w:rsidP="005763E9">
      <w:pPr>
        <w:pStyle w:val="ConsPlusTitle"/>
        <w:widowControl/>
        <w:jc w:val="right"/>
        <w:rPr>
          <w:rFonts w:ascii="Times New Roman" w:hAnsi="Times New Roman" w:cs="Times New Roman"/>
          <w:b w:val="0"/>
          <w:sz w:val="24"/>
          <w:szCs w:val="24"/>
        </w:rPr>
      </w:pPr>
    </w:p>
    <w:p w:rsidR="005763E9" w:rsidRDefault="005763E9" w:rsidP="005763E9">
      <w:pPr>
        <w:pStyle w:val="ConsPlusTitle"/>
        <w:widowControl/>
        <w:jc w:val="right"/>
        <w:rPr>
          <w:rFonts w:ascii="Times New Roman" w:hAnsi="Times New Roman" w:cs="Times New Roman"/>
          <w:b w:val="0"/>
          <w:sz w:val="24"/>
          <w:szCs w:val="24"/>
        </w:rPr>
      </w:pPr>
    </w:p>
    <w:p w:rsidR="005763E9" w:rsidRDefault="005763E9" w:rsidP="005763E9">
      <w:pPr>
        <w:pStyle w:val="ConsPlusTitle"/>
        <w:widowControl/>
        <w:jc w:val="right"/>
        <w:rPr>
          <w:rFonts w:ascii="Times New Roman" w:hAnsi="Times New Roman" w:cs="Times New Roman"/>
          <w:b w:val="0"/>
          <w:sz w:val="24"/>
          <w:szCs w:val="24"/>
        </w:rPr>
      </w:pPr>
    </w:p>
    <w:p w:rsidR="005763E9" w:rsidRDefault="005763E9" w:rsidP="005763E9">
      <w:pPr>
        <w:pStyle w:val="ConsPlusTitle"/>
        <w:widowControl/>
        <w:jc w:val="right"/>
        <w:rPr>
          <w:rFonts w:ascii="Times New Roman" w:hAnsi="Times New Roman" w:cs="Times New Roman"/>
          <w:b w:val="0"/>
          <w:sz w:val="24"/>
          <w:szCs w:val="24"/>
        </w:rPr>
      </w:pPr>
    </w:p>
    <w:p w:rsidR="005763E9" w:rsidRDefault="005763E9" w:rsidP="005763E9">
      <w:pPr>
        <w:pStyle w:val="ConsPlusTitle"/>
        <w:widowControl/>
        <w:jc w:val="right"/>
        <w:rPr>
          <w:rFonts w:ascii="Times New Roman" w:hAnsi="Times New Roman" w:cs="Times New Roman"/>
          <w:b w:val="0"/>
          <w:sz w:val="24"/>
          <w:szCs w:val="24"/>
        </w:rPr>
      </w:pPr>
    </w:p>
    <w:p w:rsidR="005763E9" w:rsidRDefault="005763E9" w:rsidP="005763E9">
      <w:pPr>
        <w:pStyle w:val="ConsPlusTitle"/>
        <w:widowControl/>
        <w:jc w:val="right"/>
        <w:rPr>
          <w:rFonts w:ascii="Times New Roman" w:hAnsi="Times New Roman" w:cs="Times New Roman"/>
          <w:b w:val="0"/>
          <w:sz w:val="24"/>
          <w:szCs w:val="24"/>
        </w:rPr>
      </w:pPr>
    </w:p>
    <w:p w:rsidR="005763E9" w:rsidRDefault="005763E9" w:rsidP="005763E9">
      <w:pPr>
        <w:pStyle w:val="ConsPlusTitle"/>
        <w:widowControl/>
        <w:jc w:val="right"/>
        <w:rPr>
          <w:rFonts w:ascii="Times New Roman" w:hAnsi="Times New Roman" w:cs="Times New Roman"/>
          <w:b w:val="0"/>
          <w:sz w:val="24"/>
          <w:szCs w:val="24"/>
        </w:rPr>
      </w:pPr>
    </w:p>
    <w:p w:rsidR="005763E9" w:rsidRDefault="005763E9" w:rsidP="005763E9">
      <w:pPr>
        <w:pStyle w:val="ConsPlusTitle"/>
        <w:widowControl/>
        <w:jc w:val="right"/>
        <w:rPr>
          <w:rFonts w:ascii="Times New Roman" w:hAnsi="Times New Roman" w:cs="Times New Roman"/>
          <w:b w:val="0"/>
          <w:sz w:val="24"/>
          <w:szCs w:val="24"/>
        </w:rPr>
      </w:pPr>
    </w:p>
    <w:p w:rsidR="005763E9" w:rsidRPr="002D04E5" w:rsidRDefault="005763E9" w:rsidP="005763E9">
      <w:pPr>
        <w:pStyle w:val="ConsPlusTitle"/>
        <w:widowControl/>
        <w:jc w:val="right"/>
        <w:rPr>
          <w:rFonts w:ascii="Times New Roman" w:hAnsi="Times New Roman" w:cs="Times New Roman"/>
          <w:b w:val="0"/>
          <w:sz w:val="24"/>
          <w:szCs w:val="24"/>
        </w:rPr>
      </w:pPr>
      <w:r w:rsidRPr="002D04E5">
        <w:rPr>
          <w:rFonts w:ascii="Times New Roman" w:hAnsi="Times New Roman" w:cs="Times New Roman"/>
          <w:b w:val="0"/>
          <w:sz w:val="24"/>
          <w:szCs w:val="24"/>
        </w:rPr>
        <w:lastRenderedPageBreak/>
        <w:t>Утверждено</w:t>
      </w:r>
    </w:p>
    <w:p w:rsidR="005763E9" w:rsidRPr="002D04E5" w:rsidRDefault="005763E9" w:rsidP="005763E9">
      <w:pPr>
        <w:pStyle w:val="ConsPlusTitle"/>
        <w:widowControl/>
        <w:jc w:val="right"/>
        <w:rPr>
          <w:rFonts w:ascii="Times New Roman" w:hAnsi="Times New Roman" w:cs="Times New Roman"/>
          <w:b w:val="0"/>
          <w:sz w:val="24"/>
          <w:szCs w:val="24"/>
        </w:rPr>
      </w:pPr>
      <w:r w:rsidRPr="002D04E5">
        <w:rPr>
          <w:rFonts w:ascii="Times New Roman" w:hAnsi="Times New Roman" w:cs="Times New Roman"/>
          <w:b w:val="0"/>
          <w:sz w:val="24"/>
          <w:szCs w:val="24"/>
        </w:rPr>
        <w:t xml:space="preserve">решением муниципального комитета </w:t>
      </w:r>
    </w:p>
    <w:p w:rsidR="005763E9" w:rsidRPr="002D04E5" w:rsidRDefault="005763E9" w:rsidP="005763E9">
      <w:pPr>
        <w:pStyle w:val="ConsPlusTitle"/>
        <w:widowControl/>
        <w:jc w:val="right"/>
        <w:rPr>
          <w:rFonts w:ascii="Times New Roman" w:hAnsi="Times New Roman" w:cs="Times New Roman"/>
          <w:b w:val="0"/>
          <w:sz w:val="24"/>
          <w:szCs w:val="24"/>
        </w:rPr>
      </w:pPr>
      <w:r w:rsidRPr="002D04E5">
        <w:rPr>
          <w:rFonts w:ascii="Times New Roman" w:hAnsi="Times New Roman" w:cs="Times New Roman"/>
          <w:b w:val="0"/>
          <w:sz w:val="24"/>
          <w:szCs w:val="24"/>
        </w:rPr>
        <w:t>Ореховского сельского поселения</w:t>
      </w:r>
    </w:p>
    <w:p w:rsidR="005763E9" w:rsidRPr="002D04E5" w:rsidRDefault="005763E9" w:rsidP="005763E9">
      <w:pPr>
        <w:pStyle w:val="ConsPlusTitle"/>
        <w:widowControl/>
        <w:jc w:val="right"/>
        <w:rPr>
          <w:rFonts w:ascii="Times New Roman" w:hAnsi="Times New Roman" w:cs="Times New Roman"/>
          <w:b w:val="0"/>
          <w:sz w:val="24"/>
          <w:szCs w:val="24"/>
        </w:rPr>
      </w:pPr>
      <w:r w:rsidRPr="002D04E5">
        <w:rPr>
          <w:rFonts w:ascii="Times New Roman" w:hAnsi="Times New Roman" w:cs="Times New Roman"/>
          <w:b w:val="0"/>
          <w:sz w:val="24"/>
          <w:szCs w:val="24"/>
        </w:rPr>
        <w:t>от  2</w:t>
      </w:r>
      <w:r>
        <w:rPr>
          <w:rFonts w:ascii="Times New Roman" w:hAnsi="Times New Roman" w:cs="Times New Roman"/>
          <w:b w:val="0"/>
          <w:sz w:val="24"/>
          <w:szCs w:val="24"/>
        </w:rPr>
        <w:t>5</w:t>
      </w:r>
      <w:r w:rsidRPr="002D04E5">
        <w:rPr>
          <w:rFonts w:ascii="Times New Roman" w:hAnsi="Times New Roman" w:cs="Times New Roman"/>
          <w:b w:val="0"/>
          <w:sz w:val="24"/>
          <w:szCs w:val="24"/>
        </w:rPr>
        <w:t>.0</w:t>
      </w:r>
      <w:r>
        <w:rPr>
          <w:rFonts w:ascii="Times New Roman" w:hAnsi="Times New Roman" w:cs="Times New Roman"/>
          <w:b w:val="0"/>
          <w:sz w:val="24"/>
          <w:szCs w:val="24"/>
        </w:rPr>
        <w:t>9</w:t>
      </w:r>
      <w:r w:rsidRPr="002D04E5">
        <w:rPr>
          <w:rFonts w:ascii="Times New Roman" w:hAnsi="Times New Roman" w:cs="Times New Roman"/>
          <w:b w:val="0"/>
          <w:sz w:val="24"/>
          <w:szCs w:val="24"/>
        </w:rPr>
        <w:t>.2020  №</w:t>
      </w:r>
      <w:r>
        <w:rPr>
          <w:rFonts w:ascii="Times New Roman" w:hAnsi="Times New Roman" w:cs="Times New Roman"/>
          <w:b w:val="0"/>
          <w:sz w:val="24"/>
          <w:szCs w:val="24"/>
        </w:rPr>
        <w:t xml:space="preserve">   169</w:t>
      </w:r>
      <w:r w:rsidRPr="002D04E5">
        <w:rPr>
          <w:rFonts w:ascii="Times New Roman" w:hAnsi="Times New Roman" w:cs="Times New Roman"/>
          <w:b w:val="0"/>
          <w:sz w:val="24"/>
          <w:szCs w:val="24"/>
        </w:rPr>
        <w:t xml:space="preserve">      </w:t>
      </w:r>
    </w:p>
    <w:p w:rsidR="005763E9" w:rsidRPr="002D04E5" w:rsidRDefault="005763E9" w:rsidP="005763E9">
      <w:pPr>
        <w:jc w:val="center"/>
        <w:rPr>
          <w:rFonts w:ascii="Times New Roman" w:hAnsi="Times New Roman" w:cs="Times New Roman"/>
          <w:b/>
          <w:sz w:val="24"/>
          <w:szCs w:val="24"/>
        </w:rPr>
      </w:pPr>
      <w:r w:rsidRPr="002D04E5">
        <w:rPr>
          <w:rFonts w:ascii="Times New Roman" w:hAnsi="Times New Roman"/>
          <w:b/>
          <w:sz w:val="24"/>
          <w:szCs w:val="24"/>
        </w:rPr>
        <w:t xml:space="preserve">Положение </w:t>
      </w:r>
    </w:p>
    <w:p w:rsidR="005763E9" w:rsidRPr="002D04E5" w:rsidRDefault="005763E9" w:rsidP="005763E9">
      <w:pPr>
        <w:jc w:val="both"/>
        <w:rPr>
          <w:rFonts w:ascii="Times New Roman" w:hAnsi="Times New Roman"/>
          <w:b/>
          <w:sz w:val="24"/>
          <w:szCs w:val="24"/>
        </w:rPr>
      </w:pPr>
      <w:r w:rsidRPr="002D04E5">
        <w:rPr>
          <w:rFonts w:ascii="Times New Roman" w:hAnsi="Times New Roman"/>
          <w:b/>
          <w:sz w:val="24"/>
          <w:szCs w:val="24"/>
        </w:rPr>
        <w:t>о  конкурсе на замещение  вакантной   должности муниципальной службы в органах местного самоуправления Ореховского сельского поселения</w:t>
      </w:r>
    </w:p>
    <w:p w:rsidR="005763E9" w:rsidRPr="002D04E5" w:rsidRDefault="005763E9" w:rsidP="005763E9">
      <w:pPr>
        <w:jc w:val="center"/>
        <w:rPr>
          <w:rFonts w:ascii="Times New Roman" w:hAnsi="Times New Roman"/>
          <w:sz w:val="24"/>
          <w:szCs w:val="24"/>
        </w:rPr>
      </w:pPr>
      <w:r w:rsidRPr="002D04E5">
        <w:rPr>
          <w:rFonts w:ascii="Times New Roman" w:hAnsi="Times New Roman"/>
          <w:sz w:val="24"/>
          <w:szCs w:val="24"/>
        </w:rPr>
        <w:t>Статья 1. Общие положения</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1. Конкурс на замещение вакантной  должности муниципальной службы проводится органами местного самоуправления Ореховского сельского поселения  в соответствии с Трудовым кодексом РФ,  Федеральным законом  от 02.03.2007 г. № 25-ФЗ «О муниципальной  службе в Российской Федерации», Законом Приморского края от 04.06.2007 г. № 82-КЗ «О муниципальной службе в Приморском крае»,  Уставом Ореховского сельского поселения</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 xml:space="preserve">2. </w:t>
      </w:r>
      <w:proofErr w:type="gramStart"/>
      <w:r w:rsidRPr="002D04E5">
        <w:rPr>
          <w:rFonts w:ascii="Times New Roman" w:hAnsi="Times New Roman"/>
          <w:sz w:val="24"/>
          <w:szCs w:val="24"/>
        </w:rPr>
        <w:t>Конкурс на замещение вакантных  должностей муниципальной службы должен обеспечивать право равного доступа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гражданин),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w:t>
      </w:r>
      <w:proofErr w:type="gramEnd"/>
      <w:r w:rsidRPr="002D04E5">
        <w:rPr>
          <w:rFonts w:ascii="Times New Roman" w:hAnsi="Times New Roman"/>
          <w:sz w:val="24"/>
          <w:szCs w:val="24"/>
        </w:rPr>
        <w:t xml:space="preserve">  положения, места жительства, отношения к религии, убеждений, принадлежности к общественным объединениям, а так же  от других обстоятельств, не связанных  с профессиональными  и  деловыми качествами.</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3. Конкурс объявляется только на вакантную должность. Вакантной должностью является должность, не замещенная муниципальным служащим, предусмотренная в штатных расписаниях органов местного самоуправления Ореховского сельского поселения.</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4. Основными задачами конкурса являются:</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1) совершенствование деятельности органов местного самоуправления  по подбору кадров муниципальных служащих;</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2) отбор и формирование на конкурсной основе высокопрофессионального кадрового состава органов местного самоуправления Ореховского сельского поселения;</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3) совершенствование работы по подбору и расстановке кадров.</w:t>
      </w:r>
    </w:p>
    <w:p w:rsidR="005763E9" w:rsidRPr="002D04E5" w:rsidRDefault="005763E9" w:rsidP="005763E9">
      <w:pPr>
        <w:spacing w:after="0"/>
        <w:jc w:val="both"/>
        <w:rPr>
          <w:rFonts w:ascii="Times New Roman" w:hAnsi="Times New Roman"/>
          <w:sz w:val="24"/>
          <w:szCs w:val="24"/>
        </w:rPr>
      </w:pP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5. При проведении конкурсов кандидатам должно гарантироваться равенство прав в соответствии с действующим законодательством.</w:t>
      </w:r>
    </w:p>
    <w:p w:rsidR="005763E9" w:rsidRPr="002D04E5" w:rsidRDefault="005763E9" w:rsidP="005763E9">
      <w:pPr>
        <w:spacing w:after="0"/>
        <w:jc w:val="both"/>
        <w:rPr>
          <w:rFonts w:ascii="Times New Roman" w:hAnsi="Times New Roman"/>
          <w:sz w:val="24"/>
          <w:szCs w:val="24"/>
        </w:rPr>
      </w:pP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 xml:space="preserve">6. Порядок проведения конкурса на замещение  должности  муниципальной службы должен предусматривать  опубликование  в газете «Ударный фронт»  его условий, сведений о дате, времени и месте  его проведения, а так же  проекта трудового договора, не позднее, чем за 20 дней до дня проведения конкурса. </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Срок  предоставления документов не может быть менее 20 дней со дня опубликования информации о проведении конкурса.</w:t>
      </w:r>
    </w:p>
    <w:p w:rsidR="005763E9" w:rsidRPr="002D04E5" w:rsidRDefault="005763E9" w:rsidP="005763E9">
      <w:pPr>
        <w:spacing w:after="0"/>
        <w:jc w:val="both"/>
        <w:rPr>
          <w:rFonts w:ascii="Times New Roman" w:hAnsi="Times New Roman"/>
          <w:sz w:val="24"/>
          <w:szCs w:val="24"/>
        </w:rPr>
      </w:pP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7. В объявлении также указываются:</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1) наименование вакантной  должности муниципальной службы;</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lastRenderedPageBreak/>
        <w:t>2) требования, предъявляемые  к гражданину, претендующему на замещение  должности муниципальной службы;</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3) наименование, основные характеристики и сведения об органе местного самоуправления;</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4) дата и время начала и окончания приема заявлений с прилагаемыми к ним документами;</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5) адрес места приема заявлений и документов;</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6) перечень документов, подаваемых претендентами для участия в конкурсе, требования к их оформлению.</w:t>
      </w:r>
    </w:p>
    <w:p w:rsidR="005763E9" w:rsidRPr="002D04E5" w:rsidRDefault="005763E9" w:rsidP="005763E9">
      <w:pPr>
        <w:spacing w:after="0"/>
        <w:jc w:val="both"/>
        <w:rPr>
          <w:rFonts w:ascii="Times New Roman" w:hAnsi="Times New Roman"/>
          <w:sz w:val="24"/>
          <w:szCs w:val="24"/>
        </w:rPr>
      </w:pP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Статья 2. Участники конкурса</w:t>
      </w:r>
    </w:p>
    <w:p w:rsidR="005763E9" w:rsidRPr="00766F2A" w:rsidRDefault="005763E9" w:rsidP="005763E9">
      <w:pPr>
        <w:jc w:val="both"/>
        <w:rPr>
          <w:rFonts w:ascii="Times New Roman" w:hAnsi="Times New Roman"/>
          <w:sz w:val="24"/>
          <w:szCs w:val="24"/>
        </w:rPr>
      </w:pPr>
      <w:r w:rsidRPr="002D04E5">
        <w:rPr>
          <w:rFonts w:ascii="Times New Roman" w:hAnsi="Times New Roman"/>
          <w:sz w:val="24"/>
          <w:szCs w:val="24"/>
        </w:rPr>
        <w:t xml:space="preserve">1. </w:t>
      </w:r>
      <w:proofErr w:type="gramStart"/>
      <w:r w:rsidRPr="002D04E5">
        <w:rPr>
          <w:rFonts w:ascii="Times New Roman" w:hAnsi="Times New Roman"/>
          <w:sz w:val="24"/>
          <w:szCs w:val="24"/>
        </w:rPr>
        <w:t xml:space="preserve">Право на участие в конкурсе на замещение вакантной  должности муниципальной службы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w:t>
      </w:r>
      <w:r w:rsidRPr="00B900F0">
        <w:rPr>
          <w:rFonts w:ascii="Times New Roman" w:hAnsi="Times New Roman" w:cs="Times New Roman"/>
          <w:sz w:val="24"/>
          <w:szCs w:val="24"/>
          <w:shd w:val="clear" w:color="auto" w:fill="FFFFFF"/>
        </w:rPr>
        <w:t>для замещения должностей муниципальной службы, при отсутствии обстоятельств, указанных в </w:t>
      </w:r>
      <w:hyperlink r:id="rId7" w:anchor="dst100092" w:history="1">
        <w:r w:rsidRPr="00B900F0">
          <w:rPr>
            <w:rStyle w:val="a4"/>
            <w:rFonts w:ascii="Times New Roman" w:hAnsi="Times New Roman" w:cs="Times New Roman"/>
            <w:color w:val="auto"/>
            <w:sz w:val="24"/>
            <w:szCs w:val="24"/>
            <w:shd w:val="clear" w:color="auto" w:fill="FFFFFF"/>
          </w:rPr>
          <w:t>статье 13</w:t>
        </w:r>
      </w:hyperlink>
      <w:r w:rsidRPr="00B900F0">
        <w:rPr>
          <w:rFonts w:ascii="Times New Roman" w:hAnsi="Times New Roman" w:cs="Times New Roman"/>
          <w:sz w:val="24"/>
          <w:szCs w:val="24"/>
          <w:shd w:val="clear" w:color="auto" w:fill="FFFFFF"/>
        </w:rPr>
        <w:t xml:space="preserve"> Федерального закона </w:t>
      </w:r>
      <w:r w:rsidRPr="00B900F0">
        <w:rPr>
          <w:rFonts w:ascii="Times New Roman" w:hAnsi="Times New Roman" w:cs="Times New Roman"/>
          <w:sz w:val="24"/>
          <w:szCs w:val="24"/>
        </w:rPr>
        <w:t>от 02.03.2007 № 25-ФЗ «О муниципальной</w:t>
      </w:r>
      <w:proofErr w:type="gramEnd"/>
      <w:r w:rsidRPr="00B900F0">
        <w:rPr>
          <w:rFonts w:ascii="Times New Roman" w:hAnsi="Times New Roman" w:cs="Times New Roman"/>
          <w:sz w:val="24"/>
          <w:szCs w:val="24"/>
        </w:rPr>
        <w:t xml:space="preserve"> службе в Российской Федерации»</w:t>
      </w:r>
      <w:r w:rsidRPr="00766F2A">
        <w:rPr>
          <w:rFonts w:ascii="Times New Roman" w:hAnsi="Times New Roman" w:cs="Times New Roman"/>
          <w:color w:val="FF0000"/>
          <w:sz w:val="24"/>
          <w:szCs w:val="24"/>
        </w:rPr>
        <w:t xml:space="preserve"> </w:t>
      </w:r>
      <w:r w:rsidRPr="00766F2A">
        <w:rPr>
          <w:rFonts w:ascii="Times New Roman" w:hAnsi="Times New Roman" w:cs="Times New Roman"/>
          <w:sz w:val="24"/>
          <w:szCs w:val="24"/>
          <w:shd w:val="clear" w:color="auto" w:fill="FFFFFF"/>
        </w:rPr>
        <w:t>в качестве ограничений, связанных с муниципальной службой</w:t>
      </w:r>
      <w:r w:rsidRPr="00766F2A">
        <w:rPr>
          <w:rFonts w:ascii="Times New Roman" w:hAnsi="Times New Roman" w:cs="Times New Roman"/>
          <w:sz w:val="24"/>
          <w:szCs w:val="24"/>
        </w:rPr>
        <w:t>.</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2. Гражданин, изъявивший желание участвовать в конкурсе, представляет в конкурсную комиссию следующие документы:</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1) заявление  с просьбой о поступлении на муниципальную службу и замещении должности муниципальной  службы;</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3) копию паспорта;</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4) трудов</w:t>
      </w:r>
      <w:r>
        <w:rPr>
          <w:rFonts w:ascii="Times New Roman" w:hAnsi="Times New Roman"/>
          <w:sz w:val="24"/>
          <w:szCs w:val="24"/>
        </w:rPr>
        <w:t>ую</w:t>
      </w:r>
      <w:r w:rsidRPr="002D04E5">
        <w:rPr>
          <w:rFonts w:ascii="Times New Roman" w:hAnsi="Times New Roman"/>
          <w:sz w:val="24"/>
          <w:szCs w:val="24"/>
        </w:rPr>
        <w:t xml:space="preserve"> книжк</w:t>
      </w:r>
      <w:r>
        <w:rPr>
          <w:rFonts w:ascii="Times New Roman" w:hAnsi="Times New Roman"/>
          <w:sz w:val="24"/>
          <w:szCs w:val="24"/>
        </w:rPr>
        <w:t>у</w:t>
      </w:r>
      <w:r w:rsidRPr="00766F2A">
        <w:rPr>
          <w:rFonts w:ascii="Arial" w:hAnsi="Arial" w:cs="Arial"/>
          <w:color w:val="000000"/>
          <w:shd w:val="clear" w:color="auto" w:fill="FFFFFF"/>
        </w:rPr>
        <w:t xml:space="preserve"> </w:t>
      </w:r>
      <w:r w:rsidRPr="00B900F0">
        <w:rPr>
          <w:rFonts w:ascii="Times New Roman" w:hAnsi="Times New Roman" w:cs="Times New Roman"/>
          <w:sz w:val="24"/>
          <w:szCs w:val="24"/>
          <w:shd w:val="clear" w:color="auto" w:fill="FFFFFF"/>
        </w:rPr>
        <w:t>и (или) сведения о трудовой деятельности, оформленные в установленном законодательством </w:t>
      </w:r>
      <w:hyperlink r:id="rId8" w:anchor="dst2360" w:history="1">
        <w:r w:rsidRPr="00B900F0">
          <w:rPr>
            <w:rStyle w:val="a4"/>
            <w:rFonts w:ascii="Times New Roman" w:hAnsi="Times New Roman" w:cs="Times New Roman"/>
            <w:color w:val="auto"/>
            <w:sz w:val="24"/>
            <w:szCs w:val="24"/>
            <w:shd w:val="clear" w:color="auto" w:fill="FFFFFF"/>
          </w:rPr>
          <w:t>порядке</w:t>
        </w:r>
      </w:hyperlink>
      <w:r w:rsidRPr="002D04E5">
        <w:rPr>
          <w:rFonts w:ascii="Times New Roman" w:hAnsi="Times New Roman"/>
          <w:sz w:val="24"/>
          <w:szCs w:val="24"/>
        </w:rPr>
        <w:t>, за исключением  случаев, когда трудовой договор (контракт) заключается впервые;</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5) копии документов об образовании;</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7) копию свидетельства о постановке физического лица  на учет в  налоговом органе по мету жительства на территории Российской Федерации;</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8) документы воинского учета – для граждан, пребывающих в запасе и лиц, подлежащих призыву на военную службу;</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10.1) сведения, предусмотренные статьей 15.1 Федерального закона от 02.03.2007 № 25-ФЗ «О муниципальной службе в Российской Федерации;</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763E9" w:rsidRPr="002D04E5" w:rsidRDefault="005763E9" w:rsidP="005763E9">
      <w:pPr>
        <w:spacing w:after="0"/>
        <w:jc w:val="both"/>
        <w:rPr>
          <w:rFonts w:ascii="Times New Roman" w:hAnsi="Times New Roman"/>
          <w:sz w:val="24"/>
          <w:szCs w:val="24"/>
        </w:rPr>
      </w:pP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3. Гражданин не допускается к участию в конкурсе в случае:</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lastRenderedPageBreak/>
        <w:t xml:space="preserve"> 1) признания его недееспособным или ограниченно дееспособным решением суда, вступившим в законную силу;</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w:t>
      </w:r>
      <w:proofErr w:type="gramStart"/>
      <w:r w:rsidRPr="002D04E5">
        <w:rPr>
          <w:rFonts w:ascii="Times New Roman" w:hAnsi="Times New Roman"/>
          <w:sz w:val="24"/>
          <w:szCs w:val="24"/>
        </w:rPr>
        <w:t>вступившим</w:t>
      </w:r>
      <w:proofErr w:type="gramEnd"/>
      <w:r w:rsidRPr="002D04E5">
        <w:rPr>
          <w:rFonts w:ascii="Times New Roman" w:hAnsi="Times New Roman"/>
          <w:sz w:val="24"/>
          <w:szCs w:val="24"/>
        </w:rPr>
        <w:t xml:space="preserve"> в законную силу;</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 xml:space="preserve">    </w:t>
      </w:r>
      <w:proofErr w:type="gramStart"/>
      <w:r w:rsidRPr="002D04E5">
        <w:rPr>
          <w:rFonts w:ascii="Times New Roman" w:hAnsi="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 xml:space="preserve">   4) наличия заболевания, препятствующего поступлению на муниципальную службу или её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 xml:space="preserve">   </w:t>
      </w:r>
      <w:proofErr w:type="gramStart"/>
      <w:r w:rsidRPr="002D04E5">
        <w:rPr>
          <w:rFonts w:ascii="Times New Roman" w:hAnsi="Times New Roman"/>
          <w:sz w:val="24"/>
          <w:szCs w:val="24"/>
        </w:rPr>
        <w:t>5) близкого родства или свойства (родители, супруги, дети, братья, сестры, а так же сестры, братья, родители 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w:t>
      </w:r>
      <w:proofErr w:type="gramEnd"/>
      <w:r w:rsidRPr="002D04E5">
        <w:rPr>
          <w:rFonts w:ascii="Times New Roman" w:hAnsi="Times New Roman"/>
          <w:sz w:val="24"/>
          <w:szCs w:val="24"/>
        </w:rPr>
        <w:t xml:space="preserve"> из них </w:t>
      </w:r>
      <w:proofErr w:type="gramStart"/>
      <w:r w:rsidRPr="002D04E5">
        <w:rPr>
          <w:rFonts w:ascii="Times New Roman" w:hAnsi="Times New Roman"/>
          <w:sz w:val="24"/>
          <w:szCs w:val="24"/>
        </w:rPr>
        <w:t>другому</w:t>
      </w:r>
      <w:proofErr w:type="gramEnd"/>
      <w:r w:rsidRPr="002D04E5">
        <w:rPr>
          <w:rFonts w:ascii="Times New Roman" w:hAnsi="Times New Roman"/>
          <w:sz w:val="24"/>
          <w:szCs w:val="24"/>
        </w:rPr>
        <w:t>;</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 xml:space="preserve">   </w:t>
      </w:r>
      <w:proofErr w:type="gramStart"/>
      <w:r w:rsidRPr="002D04E5">
        <w:rPr>
          <w:rFonts w:ascii="Times New Roman" w:hAnsi="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D04E5">
        <w:rPr>
          <w:rFonts w:ascii="Times New Roman" w:hAnsi="Times New Roman"/>
          <w:sz w:val="24"/>
          <w:szCs w:val="24"/>
        </w:rPr>
        <w:t xml:space="preserve"> </w:t>
      </w:r>
      <w:proofErr w:type="gramStart"/>
      <w:r w:rsidRPr="002D04E5">
        <w:rPr>
          <w:rFonts w:ascii="Times New Roman" w:hAnsi="Times New Roman"/>
          <w:sz w:val="24"/>
          <w:szCs w:val="24"/>
        </w:rPr>
        <w:t>соответствии</w:t>
      </w:r>
      <w:proofErr w:type="gramEnd"/>
      <w:r w:rsidRPr="002D04E5">
        <w:rPr>
          <w:rFonts w:ascii="Times New Roman" w:hAnsi="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 xml:space="preserve">   8) представления подложных документов или заведомо ложных сведений при поступлении на муниципальную службу;</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 xml:space="preserve">   9) непредставления  установленных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763E9" w:rsidRPr="002D04E5" w:rsidRDefault="005763E9" w:rsidP="005763E9">
      <w:pPr>
        <w:autoSpaceDE w:val="0"/>
        <w:autoSpaceDN w:val="0"/>
        <w:adjustRightInd w:val="0"/>
        <w:spacing w:after="0"/>
        <w:ind w:firstLine="220"/>
        <w:jc w:val="both"/>
        <w:rPr>
          <w:rFonts w:ascii="Times New Roman" w:hAnsi="Times New Roman"/>
          <w:sz w:val="24"/>
          <w:szCs w:val="24"/>
        </w:rPr>
      </w:pPr>
      <w:r w:rsidRPr="002D04E5">
        <w:rPr>
          <w:rFonts w:ascii="Times New Roman" w:hAnsi="Times New Roman"/>
          <w:sz w:val="24"/>
          <w:szCs w:val="24"/>
        </w:rPr>
        <w:t>9.1) непредставления сведений об адресах сайтов и (или) страниц сайтов в информационно-телекоммуникационной сети «Интернет», на которых гражданин размещал общедоступную информацию, а также данных, позволяющих его идентифицировать;</w:t>
      </w:r>
    </w:p>
    <w:p w:rsidR="005763E9" w:rsidRPr="002D04E5" w:rsidRDefault="005763E9" w:rsidP="005763E9">
      <w:pPr>
        <w:spacing w:after="0"/>
        <w:ind w:firstLine="220"/>
        <w:jc w:val="both"/>
        <w:rPr>
          <w:rFonts w:ascii="Times New Roman" w:hAnsi="Times New Roman"/>
          <w:sz w:val="24"/>
          <w:szCs w:val="24"/>
          <w:lang w:eastAsia="en-US"/>
        </w:rPr>
      </w:pPr>
      <w:proofErr w:type="gramStart"/>
      <w:r w:rsidRPr="002D04E5">
        <w:rPr>
          <w:rFonts w:ascii="Times New Roman" w:hAnsi="Times New Roman"/>
          <w:sz w:val="24"/>
          <w:szCs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Pr="002D04E5">
        <w:rPr>
          <w:rFonts w:ascii="Times New Roman" w:hAnsi="Times New Roman"/>
          <w:sz w:val="24"/>
          <w:szCs w:val="24"/>
        </w:rPr>
        <w:lastRenderedPageBreak/>
        <w:t>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2D04E5">
        <w:rPr>
          <w:rFonts w:ascii="Times New Roman" w:hAnsi="Times New Roman"/>
          <w:sz w:val="24"/>
          <w:szCs w:val="24"/>
        </w:rPr>
        <w:t xml:space="preserve"> </w:t>
      </w:r>
      <w:proofErr w:type="gramStart"/>
      <w:r w:rsidRPr="002D04E5">
        <w:rPr>
          <w:rFonts w:ascii="Times New Roman" w:hAnsi="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763E9" w:rsidRPr="002D04E5" w:rsidRDefault="005763E9" w:rsidP="005763E9">
      <w:pPr>
        <w:spacing w:after="0"/>
        <w:jc w:val="both"/>
        <w:rPr>
          <w:rFonts w:ascii="Times New Roman" w:hAnsi="Times New Roman"/>
          <w:sz w:val="24"/>
          <w:szCs w:val="24"/>
        </w:rPr>
      </w:pP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 xml:space="preserve">4. </w:t>
      </w:r>
      <w:proofErr w:type="gramStart"/>
      <w:r w:rsidRPr="002D04E5">
        <w:rPr>
          <w:rFonts w:ascii="Times New Roman" w:hAnsi="Times New Roman"/>
          <w:sz w:val="24"/>
          <w:szCs w:val="24"/>
        </w:rPr>
        <w:t xml:space="preserve">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 же сестры, братья, родители и дети супругов и супруги детей) с главой муниципального образования.  </w:t>
      </w:r>
      <w:proofErr w:type="gramEnd"/>
    </w:p>
    <w:p w:rsidR="005763E9" w:rsidRPr="002D04E5" w:rsidRDefault="005763E9" w:rsidP="005763E9">
      <w:pPr>
        <w:spacing w:after="0"/>
        <w:jc w:val="both"/>
        <w:rPr>
          <w:rFonts w:ascii="Times New Roman" w:hAnsi="Times New Roman"/>
          <w:sz w:val="24"/>
          <w:szCs w:val="24"/>
        </w:rPr>
      </w:pP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6. Несвоевременное представление документов, представление их не в полном объеме без уважительной причины являются основанием для отказа гражданину в их приеме.</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Статья 3. Конкурсная комиссия</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 xml:space="preserve">       1. Конкурс на замещение вакантной  должности муниципальной службы проводится среди граждан, подавших заявление на участие в конкурсе, конкурсной комиссией, состав которой  утверждается представителем нанимателя (работодателем). </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 xml:space="preserve">        2. Состав конкурсной комиссии формируется в количестве 3 членов комиссии:</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1) председателя комиссии;</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2) иных членов комиссии.</w:t>
      </w:r>
    </w:p>
    <w:p w:rsidR="005763E9" w:rsidRPr="002D04E5" w:rsidRDefault="005763E9" w:rsidP="005763E9">
      <w:pPr>
        <w:spacing w:after="0"/>
        <w:jc w:val="both"/>
        <w:rPr>
          <w:rFonts w:ascii="Times New Roman" w:hAnsi="Times New Roman"/>
          <w:sz w:val="24"/>
          <w:szCs w:val="24"/>
        </w:rPr>
      </w:pP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Статья 4. Порядок проведения конкурса</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1. Проведение конкурса включает в себя:</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1) оценку профессиональных качеств кандидатов их соответствия установленным квалификационным требованиям к должности муниципальной службы;</w:t>
      </w:r>
    </w:p>
    <w:p w:rsidR="005763E9" w:rsidRPr="002D04E5" w:rsidRDefault="005763E9" w:rsidP="005763E9">
      <w:pPr>
        <w:spacing w:after="0"/>
        <w:jc w:val="both"/>
        <w:rPr>
          <w:rFonts w:ascii="Times New Roman" w:hAnsi="Times New Roman"/>
          <w:sz w:val="24"/>
          <w:szCs w:val="24"/>
        </w:rPr>
      </w:pPr>
      <w:r w:rsidRPr="002D04E5">
        <w:rPr>
          <w:rFonts w:ascii="Times New Roman" w:hAnsi="Times New Roman"/>
          <w:sz w:val="24"/>
          <w:szCs w:val="24"/>
        </w:rPr>
        <w:t>2) подготовку протокола заседания конкурсной комиссии с соответствующими предложениями.</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 xml:space="preserve">2. Конкурс проводится не позднее, чем </w:t>
      </w:r>
      <w:r w:rsidRPr="00B900F0">
        <w:rPr>
          <w:rFonts w:ascii="Times New Roman" w:hAnsi="Times New Roman"/>
          <w:sz w:val="24"/>
          <w:szCs w:val="24"/>
        </w:rPr>
        <w:t>через 30</w:t>
      </w:r>
      <w:r w:rsidRPr="002D04E5">
        <w:rPr>
          <w:rFonts w:ascii="Times New Roman" w:hAnsi="Times New Roman"/>
          <w:sz w:val="24"/>
          <w:szCs w:val="24"/>
        </w:rPr>
        <w:t xml:space="preserve"> дней с момента опубликования  объявления о проведении конкурса в  газете «Ударный фронт».  Конкурс проводится в форме конкурса документов. </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3. Муниципальный служащий вправе участвовать в конкурсе по собственной инициативе независимо от того, какую должность он замещает в период его проведения.</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4. Заседание конкурсной комиссии считается правомочным, если на нем присутствует не менее двух третей ее состава.</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5. При проведении конкурса конкурсная комиссия оценивает кандидатов на основании представленных документов.</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6. При оценке качеств кандидата конкурсная комиссия исходит из соответствующих квалификационных требований, предъявляемых по должности муниципальной службы и требований должностных инструкций.</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lastRenderedPageBreak/>
        <w:t>7. При проведении конкурса при равных возможностях кандидатов могут использоваться собеседование, анкетирование, проведение групповых дискуссий. Для оценки профессиональных и личностных качеств кандидатов по усмотрению конкурсной комиссии предлагаются конкурсные задания по вопросам, связанным с выполнением должностных обязанностей и полномочий по должности муниципальной службы, на замещение  вакантной должности.</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8. При подведении итогов конкурса комиссия выносит решение простым большинством голосов присутствующих на заседании членов комиссии.</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9. При возникновении случая равных квалификаций и опыта работы кандидатов, окончательное решение в выборе на должность остается за конкурсной комиссией.</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10. Если в результате проведения конкурса не были выявлены кандидаты, отвечающие предъявляемым требованиям по вакантной  должности муниципальной службы, на замещение которой он был объявлен, представитель нанимателя (работодатель) может принять решение о проведении повторного конкурса.</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11.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Статья 5. Результаты конкурса</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1. Каждому участнику конкурса на замещение вакантной должности муниципальной службы сообщается о результатах конкурса в письменной форме в течение месяца со дня его завершения.</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2. Решение конкурсной комиссии оформляется протоколом. Протокол подписывается всеми членами комиссии, присутствовавшими на ее заседании.</w:t>
      </w:r>
    </w:p>
    <w:p w:rsidR="005763E9" w:rsidRPr="002D04E5" w:rsidRDefault="005763E9" w:rsidP="005763E9">
      <w:pPr>
        <w:jc w:val="both"/>
        <w:rPr>
          <w:rFonts w:ascii="Times New Roman" w:hAnsi="Times New Roman"/>
          <w:sz w:val="24"/>
          <w:szCs w:val="24"/>
        </w:rPr>
      </w:pPr>
      <w:r w:rsidRPr="002D04E5">
        <w:rPr>
          <w:rFonts w:ascii="Times New Roman" w:hAnsi="Times New Roman"/>
          <w:sz w:val="24"/>
          <w:szCs w:val="24"/>
        </w:rPr>
        <w:t>3. Решение конкурсной комиссии может быть обжаловано в судебном порядке в соответствии с действующим законодательством.</w:t>
      </w:r>
    </w:p>
    <w:p w:rsidR="00412384" w:rsidRDefault="00412384"/>
    <w:sectPr w:rsidR="00412384" w:rsidSect="005763E9">
      <w:pgSz w:w="11906" w:h="16838"/>
      <w:pgMar w:top="851"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F10"/>
    <w:multiLevelType w:val="hybridMultilevel"/>
    <w:tmpl w:val="22AA1CEC"/>
    <w:lvl w:ilvl="0" w:tplc="76900DC8">
      <w:start w:val="1"/>
      <w:numFmt w:val="decimal"/>
      <w:lvlText w:val="%1."/>
      <w:lvlJc w:val="left"/>
      <w:pPr>
        <w:ind w:left="885" w:hanging="52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5763E9"/>
    <w:rsid w:val="00412384"/>
    <w:rsid w:val="00576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763E9"/>
    <w:pPr>
      <w:spacing w:before="100" w:beforeAutospacing="1" w:after="100" w:afterAutospacing="1" w:line="240" w:lineRule="auto"/>
      <w:ind w:left="720"/>
      <w:contextualSpacing/>
      <w:jc w:val="right"/>
    </w:pPr>
    <w:rPr>
      <w:rFonts w:ascii="Calibri" w:eastAsia="Times New Roman" w:hAnsi="Calibri" w:cs="Times New Roman"/>
      <w:lang w:eastAsia="en-US"/>
    </w:rPr>
  </w:style>
  <w:style w:type="paragraph" w:customStyle="1" w:styleId="ConsPlusNormal">
    <w:name w:val="ConsPlusNormal"/>
    <w:uiPriority w:val="99"/>
    <w:rsid w:val="005763E9"/>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ConsPlusTitle">
    <w:name w:val="ConsPlusTitle"/>
    <w:uiPriority w:val="99"/>
    <w:rsid w:val="005763E9"/>
    <w:pPr>
      <w:widowControl w:val="0"/>
      <w:autoSpaceDE w:val="0"/>
      <w:autoSpaceDN w:val="0"/>
      <w:adjustRightInd w:val="0"/>
      <w:spacing w:after="0" w:line="240" w:lineRule="auto"/>
    </w:pPr>
    <w:rPr>
      <w:rFonts w:ascii="Arial" w:eastAsia="SimSun" w:hAnsi="Arial" w:cs="Arial"/>
      <w:b/>
      <w:bCs/>
      <w:sz w:val="20"/>
      <w:szCs w:val="20"/>
      <w:lang w:eastAsia="zh-CN"/>
    </w:rPr>
  </w:style>
  <w:style w:type="character" w:styleId="a4">
    <w:name w:val="Hyperlink"/>
    <w:basedOn w:val="a0"/>
    <w:uiPriority w:val="99"/>
    <w:semiHidden/>
    <w:unhideWhenUsed/>
    <w:rsid w:val="005763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134/b0bc8a27e8a04c890f2f9c995f4c966a8894470e/" TargetMode="External"/><Relationship Id="rId3" Type="http://schemas.openxmlformats.org/officeDocument/2006/relationships/settings" Target="settings.xml"/><Relationship Id="rId7" Type="http://schemas.openxmlformats.org/officeDocument/2006/relationships/hyperlink" Target="http://www.consultant.ru/document/cons_doc_LAW_358810/60b9f2291f27bfbb8b1b8270ff888276d66bb1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2242</Words>
  <Characters>12784</Characters>
  <Application>Microsoft Office Word</Application>
  <DocSecurity>0</DocSecurity>
  <Lines>106</Lines>
  <Paragraphs>29</Paragraphs>
  <ScaleCrop>false</ScaleCrop>
  <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2020-10-02T01:55:00Z</dcterms:created>
  <dcterms:modified xsi:type="dcterms:W3CDTF">2020-10-02T01:55:00Z</dcterms:modified>
</cp:coreProperties>
</file>