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E46DFD" w:rsidRDefault="000A00DB" w:rsidP="000A00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0101C9">
        <w:rPr>
          <w:rFonts w:ascii="Times New Roman" w:hAnsi="Times New Roman"/>
          <w:b/>
          <w:bCs/>
          <w:sz w:val="24"/>
          <w:szCs w:val="24"/>
          <w:lang w:eastAsia="ru-RU"/>
        </w:rPr>
        <w:t>ОРЕХОВСКОГО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0A0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0A0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A00DB" w:rsidRDefault="000A00DB" w:rsidP="000A0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0A0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0A00DB" w:rsidP="000A00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 ноября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27563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ода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рехово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</w:t>
      </w:r>
      <w:r w:rsidR="001D1E53">
        <w:rPr>
          <w:rFonts w:ascii="Times New Roman" w:hAnsi="Times New Roman"/>
          <w:b/>
          <w:bCs/>
          <w:sz w:val="24"/>
          <w:szCs w:val="24"/>
          <w:lang w:eastAsia="ru-RU"/>
        </w:rPr>
        <w:t>  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35 </w:t>
      </w:r>
    </w:p>
    <w:p w:rsidR="008E6603" w:rsidRPr="00074E24" w:rsidRDefault="00275631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 w:rsidR="000A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августа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№</w:t>
      </w:r>
      <w:r w:rsidR="000A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33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="000860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 w:rsidR="004021F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 w:rsidR="000101C9">
        <w:rPr>
          <w:rFonts w:ascii="Times New Roman" w:hAnsi="Times New Roman"/>
          <w:sz w:val="28"/>
          <w:szCs w:val="28"/>
          <w:lang w:eastAsia="ru-RU"/>
        </w:rPr>
        <w:t>32</w:t>
      </w:r>
      <w:r w:rsidR="000A00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B94FFB">
        <w:rPr>
          <w:rFonts w:ascii="Times New Roman" w:hAnsi="Times New Roman"/>
          <w:bCs/>
          <w:sz w:val="28"/>
          <w:szCs w:val="28"/>
        </w:rPr>
        <w:t>Ореховского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B94FFB">
        <w:rPr>
          <w:rFonts w:ascii="Times New Roman" w:hAnsi="Times New Roman"/>
          <w:sz w:val="28"/>
          <w:szCs w:val="28"/>
        </w:rPr>
        <w:t>Ореховского</w:t>
      </w:r>
      <w:r w:rsidR="000A00DB">
        <w:rPr>
          <w:rFonts w:ascii="Times New Roman" w:hAnsi="Times New Roman"/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275631" w:rsidRDefault="008E6603" w:rsidP="000A0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1.</w:t>
      </w:r>
      <w:r w:rsidR="00AD657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в постановление Администрации 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Ореховского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 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0A00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года №</w:t>
      </w:r>
      <w:r w:rsidR="000A00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 w:rsidR="000101C9">
        <w:rPr>
          <w:rFonts w:ascii="Times New Roman" w:hAnsi="Times New Roman"/>
          <w:bCs/>
          <w:sz w:val="28"/>
          <w:szCs w:val="28"/>
          <w:lang w:eastAsia="ru-RU"/>
        </w:rPr>
        <w:t>Ореховского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поселения»</w:t>
      </w:r>
      <w:r w:rsidR="00B94FFB">
        <w:rPr>
          <w:rFonts w:ascii="Times New Roman" w:hAnsi="Times New Roman"/>
          <w:bCs/>
          <w:sz w:val="28"/>
          <w:szCs w:val="28"/>
          <w:lang w:eastAsia="ru-RU"/>
        </w:rPr>
        <w:t xml:space="preserve"> и изменения на обеспечение функций муниципального казенного учреждения МКУ «КДЦ ОСП» подведомственного администрации Ореховского сельского поселения</w:t>
      </w:r>
      <w:r w:rsidR="000A00DB">
        <w:rPr>
          <w:rFonts w:ascii="Times New Roman" w:hAnsi="Times New Roman"/>
          <w:bCs/>
          <w:sz w:val="28"/>
          <w:szCs w:val="28"/>
          <w:lang w:eastAsia="ru-RU"/>
        </w:rPr>
        <w:t xml:space="preserve"> (далее - </w:t>
      </w:r>
      <w:r w:rsidR="00275631">
        <w:rPr>
          <w:rFonts w:ascii="Times New Roman" w:hAnsi="Times New Roman"/>
          <w:bCs/>
          <w:sz w:val="28"/>
          <w:szCs w:val="28"/>
          <w:lang w:eastAsia="ru-RU"/>
        </w:rPr>
        <w:t>Постановление)</w:t>
      </w:r>
      <w:r w:rsidR="000A00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8E6603" w:rsidRPr="000B7005" w:rsidRDefault="000A00DB" w:rsidP="000A00DB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284" w:hanging="21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631"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8E6603" w:rsidRPr="00074E24" w:rsidRDefault="000B7005" w:rsidP="000A0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</w:t>
      </w:r>
      <w:r w:rsidR="000A00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E6603"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Pr="000A00DB" w:rsidRDefault="008E6603" w:rsidP="000A00DB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0D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0B7005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5D05" w:rsidRDefault="008E6603" w:rsidP="000A00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</w:p>
    <w:p w:rsidR="008E6603" w:rsidRPr="008C51BB" w:rsidRDefault="000A00DB" w:rsidP="000A00DB">
      <w:pPr>
        <w:spacing w:before="100" w:beforeAutospacing="1"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0101C9">
        <w:rPr>
          <w:rFonts w:ascii="Times New Roman" w:hAnsi="Times New Roman"/>
          <w:sz w:val="28"/>
          <w:szCs w:val="28"/>
          <w:lang w:eastAsia="ru-RU"/>
        </w:rPr>
        <w:t>С</w:t>
      </w:r>
      <w:r w:rsidR="001D1E53">
        <w:rPr>
          <w:rFonts w:ascii="Times New Roman" w:hAnsi="Times New Roman"/>
          <w:sz w:val="28"/>
          <w:szCs w:val="28"/>
          <w:lang w:eastAsia="ru-RU"/>
        </w:rPr>
        <w:t>.</w:t>
      </w:r>
      <w:r w:rsidR="000101C9">
        <w:rPr>
          <w:rFonts w:ascii="Times New Roman" w:hAnsi="Times New Roman"/>
          <w:sz w:val="28"/>
          <w:szCs w:val="28"/>
          <w:lang w:eastAsia="ru-RU"/>
        </w:rPr>
        <w:t>Ф</w:t>
      </w:r>
      <w:r w:rsidR="001D1E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01C9">
        <w:rPr>
          <w:rFonts w:ascii="Times New Roman" w:hAnsi="Times New Roman"/>
          <w:sz w:val="28"/>
          <w:szCs w:val="28"/>
          <w:lang w:eastAsia="ru-RU"/>
        </w:rPr>
        <w:t>Круглик</w:t>
      </w:r>
    </w:p>
    <w:p w:rsidR="000B7005" w:rsidRDefault="000B7005" w:rsidP="000A00DB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00DB" w:rsidRDefault="008E660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Заменить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proofErr w:type="spell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Затраты на информационно-коммуникационные технологии </w:t>
      </w:r>
    </w:p>
    <w:p w:rsidR="001D1E53" w:rsidRPr="000A00DB" w:rsidRDefault="001D1E53" w:rsidP="001D1E53">
      <w:pPr>
        <w:pStyle w:val="a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услуги связи</w:t>
      </w:r>
    </w:p>
    <w:tbl>
      <w:tblPr>
        <w:tblW w:w="73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064"/>
        <w:gridCol w:w="48"/>
      </w:tblGrid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платежей в год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шт.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Абонентская плата за номер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E46DFD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0A0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междугородн</w:t>
            </w:r>
            <w:r w:rsidR="000A00D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A0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местных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телефонных соединений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8400,00</w:t>
            </w:r>
          </w:p>
        </w:tc>
      </w:tr>
      <w:tr w:rsidR="001D1E53" w:rsidRPr="00E46DFD" w:rsidTr="001D1E53">
        <w:trPr>
          <w:gridAfter w:val="1"/>
          <w:wAfter w:w="48" w:type="dxa"/>
          <w:tblCellSpacing w:w="0" w:type="dxa"/>
          <w:jc w:val="center"/>
        </w:trPr>
        <w:tc>
          <w:tcPr>
            <w:tcW w:w="725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3550F" w:rsidRPr="0073550F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735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8400,00</w:t>
            </w:r>
          </w:p>
        </w:tc>
      </w:tr>
    </w:tbl>
    <w:p w:rsidR="001D1E53" w:rsidRPr="000A00DB" w:rsidRDefault="001D1E53" w:rsidP="000A00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Подп.3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E46DFD">
        <w:rPr>
          <w:rFonts w:ascii="Times New Roman" w:hAnsi="Times New Roman"/>
          <w:sz w:val="24"/>
          <w:szCs w:val="24"/>
          <w:lang w:eastAsia="ru-RU"/>
        </w:rPr>
        <w:t>"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</w:t>
            </w:r>
            <w:proofErr w:type="spellStart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E53"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60000,00</w:t>
            </w:r>
          </w:p>
        </w:tc>
      </w:tr>
    </w:tbl>
    <w:p w:rsidR="001D1E53" w:rsidRPr="003E6F99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1.2 Затраты на содержание имущества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r w:rsidRPr="00E46DFD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690"/>
          <w:tblCellSpacing w:w="0" w:type="dxa"/>
          <w:jc w:val="center"/>
        </w:trPr>
        <w:tc>
          <w:tcPr>
            <w:tcW w:w="297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 w:rsidR="0073550F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1E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0A00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221"/>
          <w:tblCellSpacing w:w="0" w:type="dxa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7355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</w:tbl>
    <w:p w:rsidR="001D1E53" w:rsidRPr="00015BC7" w:rsidRDefault="001D1E53" w:rsidP="001D1E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1E53" w:rsidRPr="00015BC7" w:rsidRDefault="001D1E53" w:rsidP="001D1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15BC7">
        <w:rPr>
          <w:rFonts w:ascii="Times New Roman" w:hAnsi="Times New Roman"/>
          <w:bCs/>
          <w:sz w:val="24"/>
          <w:szCs w:val="24"/>
        </w:rPr>
        <w:t xml:space="preserve">. </w:t>
      </w:r>
      <w:r w:rsidRPr="00744FC1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263"/>
        <w:gridCol w:w="1840"/>
        <w:gridCol w:w="1559"/>
        <w:gridCol w:w="1996"/>
        <w:gridCol w:w="1559"/>
      </w:tblGrid>
      <w:tr w:rsidR="001D1E53" w:rsidRPr="00015BC7" w:rsidTr="001D1E53">
        <w:tc>
          <w:tcPr>
            <w:tcW w:w="814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 xml:space="preserve"> 27,10%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D1E53" w:rsidRDefault="001D1E53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уборщицы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  администрации поселения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D1E53" w:rsidRPr="00015BC7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3813,00</w:t>
            </w:r>
          </w:p>
        </w:tc>
        <w:tc>
          <w:tcPr>
            <w:tcW w:w="1996" w:type="dxa"/>
          </w:tcPr>
          <w:p w:rsidR="001D1E53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45756,00</w:t>
            </w:r>
          </w:p>
        </w:tc>
      </w:tr>
      <w:tr w:rsidR="00BF6665" w:rsidRPr="00015BC7" w:rsidTr="000A00DB">
        <w:trPr>
          <w:trHeight w:val="1042"/>
        </w:trPr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закупкам 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программиста 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>администрации поселения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бухгалтераКДЦ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8261,50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99138,00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BF6665" w:rsidRDefault="00BF6665" w:rsidP="000A00DB">
            <w:pPr>
              <w:spacing w:after="0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0A0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рехово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7626,00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91512,00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3" w:type="dxa"/>
          </w:tcPr>
          <w:p w:rsidR="001D1E53" w:rsidRPr="00765778" w:rsidRDefault="00BF6665" w:rsidP="000A00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0A0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ДКс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оляны</w:t>
            </w:r>
            <w:proofErr w:type="spellEnd"/>
          </w:p>
        </w:tc>
        <w:tc>
          <w:tcPr>
            <w:tcW w:w="1840" w:type="dxa"/>
          </w:tcPr>
          <w:p w:rsidR="001D1E53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E53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7626,00</w:t>
            </w:r>
          </w:p>
        </w:tc>
        <w:tc>
          <w:tcPr>
            <w:tcW w:w="1996" w:type="dxa"/>
          </w:tcPr>
          <w:p w:rsidR="001D1E53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91512,00</w:t>
            </w:r>
          </w:p>
        </w:tc>
      </w:tr>
      <w:tr w:rsidR="001D1E53" w:rsidRPr="00015BC7" w:rsidTr="001D1E53">
        <w:tc>
          <w:tcPr>
            <w:tcW w:w="8472" w:type="dxa"/>
            <w:gridSpan w:val="5"/>
          </w:tcPr>
          <w:p w:rsidR="001D1E53" w:rsidRPr="00015BC7" w:rsidRDefault="001D1E53" w:rsidP="000A00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D1E53" w:rsidRPr="00015BC7" w:rsidRDefault="00804A47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555823,44</w:t>
            </w:r>
          </w:p>
        </w:tc>
      </w:tr>
    </w:tbl>
    <w:p w:rsidR="00BF6665" w:rsidRDefault="00BF6665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1E53" w:rsidRPr="00E46DFD" w:rsidRDefault="007E7BFB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D1E53"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1E53"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="00857F3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57"/>
        <w:gridCol w:w="1246"/>
        <w:gridCol w:w="1593"/>
        <w:gridCol w:w="1583"/>
      </w:tblGrid>
      <w:tr w:rsidR="001D1E53" w:rsidRPr="00E46DFD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VIPNetClient</w:t>
            </w:r>
            <w:proofErr w:type="spellEnd"/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Право использования программ для ЭВМ для антивирусной защиты  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550A55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0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1D1E53" w:rsidRPr="00A20A10" w:rsidTr="001D1E53">
        <w:trPr>
          <w:trHeight w:val="1204"/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A20A10" w:rsidRDefault="001D1E53" w:rsidP="001D1E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(ЭЦП)для СМАРТ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6900,00</w:t>
            </w:r>
          </w:p>
        </w:tc>
      </w:tr>
      <w:tr w:rsidR="001D1E53" w:rsidRPr="00A20A10" w:rsidTr="001D1E53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A20A10" w:rsidRDefault="001D1E53" w:rsidP="001D1E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9000,00</w:t>
            </w:r>
          </w:p>
        </w:tc>
      </w:tr>
      <w:tr w:rsidR="001D1E53" w:rsidRPr="00E46DFD" w:rsidTr="001D1E53">
        <w:trPr>
          <w:tblCellSpacing w:w="0" w:type="dxa"/>
        </w:trPr>
        <w:tc>
          <w:tcPr>
            <w:tcW w:w="835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43300,00</w:t>
            </w:r>
          </w:p>
        </w:tc>
      </w:tr>
    </w:tbl>
    <w:p w:rsidR="001D1E53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1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.3 Затраты на приобретение прочих работ и услуг, н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</w:p>
    <w:p w:rsidR="001D1E53" w:rsidRDefault="001D1E53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19"/>
        <w:gridCol w:w="1451"/>
        <w:gridCol w:w="1270"/>
        <w:gridCol w:w="1451"/>
      </w:tblGrid>
      <w:tr w:rsidR="001D1E53" w:rsidRPr="00015BC7" w:rsidTr="001D1E53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015BC7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015BC7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4C75C3" w:rsidTr="001D1E53">
        <w:trPr>
          <w:trHeight w:val="93"/>
          <w:tblCellSpacing w:w="0" w:type="dxa"/>
        </w:trPr>
        <w:tc>
          <w:tcPr>
            <w:tcW w:w="58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20A10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3E6F99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Затраты на коммунальные услуги 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14"/>
        <w:gridCol w:w="2180"/>
        <w:gridCol w:w="3885"/>
      </w:tblGrid>
      <w:tr w:rsidR="001D1E53" w:rsidRPr="00E46DFD" w:rsidTr="001D1E53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F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E46DFD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7D3CA9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тыс. г</w:t>
            </w:r>
            <w:r w:rsidRPr="007D3C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01.01.2020по 30.06.2020г Не более  5300  рублей </w:t>
            </w:r>
          </w:p>
        </w:tc>
      </w:tr>
      <w:tr w:rsidR="001D1E53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тыс. г</w:t>
            </w:r>
            <w:r w:rsidRPr="007D3CA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01.07.2020г по 31.12.2020г не более 5600 рублей</w:t>
            </w:r>
          </w:p>
        </w:tc>
      </w:tr>
      <w:tr w:rsidR="001D1E53" w:rsidTr="001D1E5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099" w:rsidRDefault="00086099" w:rsidP="007E7BF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86099" w:rsidRDefault="00086099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86099" w:rsidRDefault="00086099" w:rsidP="001D1E5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="000860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З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атраты на приобретение основных средств, не отнесенные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D1E53" w:rsidRPr="00DC1990" w:rsidRDefault="001D1E53" w:rsidP="001D1E53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1990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5"/>
        <w:gridCol w:w="2410"/>
        <w:gridCol w:w="1212"/>
        <w:gridCol w:w="880"/>
        <w:gridCol w:w="1484"/>
        <w:gridCol w:w="1504"/>
        <w:gridCol w:w="1234"/>
      </w:tblGrid>
      <w:tr w:rsidR="001D1E53" w:rsidRPr="004C75C3" w:rsidTr="00857F3D">
        <w:trPr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D1E53" w:rsidRPr="004C75C3" w:rsidTr="001D1E53">
        <w:trPr>
          <w:trHeight w:val="320"/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1D1E53" w:rsidRPr="004C75C3" w:rsidTr="001D1E53">
        <w:trPr>
          <w:trHeight w:val="320"/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    </w:t>
      </w:r>
      <w:r w:rsidR="00857F3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0D2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886"/>
      </w:tblGrid>
      <w:tr w:rsidR="001D1E53" w:rsidRPr="00A9045C" w:rsidTr="001D1E53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A9045C" w:rsidTr="001D1E53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19л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  <w:tr w:rsidR="001D1E53" w:rsidRPr="00A9045C" w:rsidTr="001D1E53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</w:tbl>
    <w:p w:rsidR="004021F3" w:rsidRPr="004021F3" w:rsidRDefault="004021F3" w:rsidP="004021F3">
      <w:pPr>
        <w:pStyle w:val="aa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1D1E53" w:rsidRPr="004021F3" w:rsidRDefault="001D1E53" w:rsidP="004021F3">
      <w:pPr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 w:rsidRPr="004021F3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4021F3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744FC1" w:rsidRDefault="001D1E53" w:rsidP="001D1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Расчётная численность основных работников  - </w:t>
      </w:r>
      <w:r w:rsidR="00DF5D03" w:rsidRPr="004021F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 человек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1D1E53" w:rsidRPr="00744FC1" w:rsidRDefault="001D1E53" w:rsidP="004021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5"/>
        <w:gridCol w:w="1231"/>
        <w:gridCol w:w="1528"/>
        <w:gridCol w:w="1430"/>
        <w:gridCol w:w="1810"/>
      </w:tblGrid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 листов)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E3007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архивный для хранения документов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 лампочки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1820,50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757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68378</w:t>
            </w:r>
            <w:r w:rsidR="001D1E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,50</w:t>
            </w:r>
          </w:p>
        </w:tc>
      </w:tr>
    </w:tbl>
    <w:p w:rsidR="001D1E53" w:rsidRDefault="001D1E53" w:rsidP="001D1E53">
      <w:pPr>
        <w:pStyle w:val="aa"/>
        <w:ind w:left="840"/>
      </w:pPr>
    </w:p>
    <w:p w:rsidR="0038448A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8448A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49"/>
    <w:multiLevelType w:val="hybridMultilevel"/>
    <w:tmpl w:val="1652C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39E"/>
    <w:multiLevelType w:val="hybridMultilevel"/>
    <w:tmpl w:val="03BCBC10"/>
    <w:lvl w:ilvl="0" w:tplc="FDB806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C04C64"/>
    <w:multiLevelType w:val="multilevel"/>
    <w:tmpl w:val="BA62B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3E"/>
    <w:rsid w:val="0000038F"/>
    <w:rsid w:val="00001727"/>
    <w:rsid w:val="00004738"/>
    <w:rsid w:val="00007564"/>
    <w:rsid w:val="000101C9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3AF2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86099"/>
    <w:rsid w:val="000924FF"/>
    <w:rsid w:val="000927F0"/>
    <w:rsid w:val="000946FC"/>
    <w:rsid w:val="000A00DB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D1E53"/>
    <w:rsid w:val="001D5816"/>
    <w:rsid w:val="001D60B0"/>
    <w:rsid w:val="001D6508"/>
    <w:rsid w:val="001E0E9F"/>
    <w:rsid w:val="001E197D"/>
    <w:rsid w:val="001E3007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94BB9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21F3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3FD9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3550F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D21F8"/>
    <w:rsid w:val="007E49BD"/>
    <w:rsid w:val="007E6094"/>
    <w:rsid w:val="007E7BFB"/>
    <w:rsid w:val="007F0297"/>
    <w:rsid w:val="007F27F6"/>
    <w:rsid w:val="00802D2B"/>
    <w:rsid w:val="00804A47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57F3D"/>
    <w:rsid w:val="00861C3D"/>
    <w:rsid w:val="00864072"/>
    <w:rsid w:val="00864E43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42EF"/>
    <w:rsid w:val="00967AA1"/>
    <w:rsid w:val="009818D8"/>
    <w:rsid w:val="00995845"/>
    <w:rsid w:val="00996478"/>
    <w:rsid w:val="009A0EB2"/>
    <w:rsid w:val="009A3891"/>
    <w:rsid w:val="009A3B27"/>
    <w:rsid w:val="009A47A5"/>
    <w:rsid w:val="009B0817"/>
    <w:rsid w:val="009B79C4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A10"/>
    <w:rsid w:val="00A20C22"/>
    <w:rsid w:val="00A23036"/>
    <w:rsid w:val="00A25660"/>
    <w:rsid w:val="00A3021A"/>
    <w:rsid w:val="00A32BF4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94FFB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BF6665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06A71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5D03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C24D3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Специалист</cp:lastModifiedBy>
  <cp:revision>13</cp:revision>
  <cp:lastPrinted>2019-11-13T03:29:00Z</cp:lastPrinted>
  <dcterms:created xsi:type="dcterms:W3CDTF">2019-11-12T08:42:00Z</dcterms:created>
  <dcterms:modified xsi:type="dcterms:W3CDTF">2019-11-13T05:33:00Z</dcterms:modified>
</cp:coreProperties>
</file>