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A215A" w14:textId="77777777" w:rsidR="00C647B2" w:rsidRPr="00FD115B" w:rsidRDefault="00C647B2" w:rsidP="00C647B2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Hlk170752310"/>
      <w:proofErr w:type="spellStart"/>
      <w:r w:rsidRPr="00FD115B">
        <w:rPr>
          <w:rFonts w:ascii="Times New Roman" w:hAnsi="Times New Roman"/>
          <w:b/>
          <w:sz w:val="28"/>
          <w:szCs w:val="28"/>
        </w:rPr>
        <w:t>Дальнереченская</w:t>
      </w:r>
      <w:proofErr w:type="spellEnd"/>
      <w:r w:rsidRPr="00FD115B">
        <w:rPr>
          <w:rFonts w:ascii="Times New Roman" w:hAnsi="Times New Roman"/>
          <w:b/>
          <w:sz w:val="28"/>
          <w:szCs w:val="28"/>
        </w:rPr>
        <w:t xml:space="preserve"> межрайонная прокуратура информирует</w:t>
      </w:r>
    </w:p>
    <w:bookmarkEnd w:id="0"/>
    <w:p w14:paraId="29A88E6E" w14:textId="77777777" w:rsidR="00C647B2" w:rsidRPr="00FD115B" w:rsidRDefault="00C647B2" w:rsidP="00C647B2">
      <w:pPr>
        <w:jc w:val="both"/>
        <w:rPr>
          <w:rFonts w:ascii="Times New Roman" w:hAnsi="Times New Roman"/>
          <w:b/>
          <w:sz w:val="28"/>
          <w:szCs w:val="28"/>
        </w:rPr>
      </w:pPr>
    </w:p>
    <w:p w14:paraId="6459C800" w14:textId="77777777" w:rsidR="00C41E92" w:rsidRPr="00C41E92" w:rsidRDefault="00C41E92" w:rsidP="00C41E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92">
        <w:rPr>
          <w:rFonts w:ascii="Times New Roman" w:hAnsi="Times New Roman" w:cs="Times New Roman"/>
          <w:b/>
          <w:sz w:val="28"/>
          <w:szCs w:val="28"/>
        </w:rPr>
        <w:t>Минфин сообщает о действующих мерах господдержки семей с детьми для погашения обязательств по ипотечным жилищным кредитам</w:t>
      </w:r>
    </w:p>
    <w:p w14:paraId="635A9611" w14:textId="77777777" w:rsidR="00C41E92" w:rsidRPr="00C41E92" w:rsidRDefault="00C41E92" w:rsidP="00C41E92">
      <w:pPr>
        <w:rPr>
          <w:rFonts w:ascii="Times New Roman" w:hAnsi="Times New Roman" w:cs="Times New Roman"/>
          <w:sz w:val="28"/>
          <w:szCs w:val="28"/>
        </w:rPr>
      </w:pPr>
    </w:p>
    <w:p w14:paraId="0A6CE82A" w14:textId="715F15A8" w:rsidR="00C41E92" w:rsidRPr="00C41E92" w:rsidRDefault="00C41E92" w:rsidP="00C41E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92">
        <w:rPr>
          <w:rFonts w:ascii="Times New Roman" w:hAnsi="Times New Roman" w:cs="Times New Roman"/>
          <w:sz w:val="28"/>
          <w:szCs w:val="28"/>
        </w:rPr>
        <w:t> Письмо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41E92">
        <w:rPr>
          <w:rFonts w:ascii="Times New Roman" w:hAnsi="Times New Roman" w:cs="Times New Roman"/>
          <w:sz w:val="28"/>
          <w:szCs w:val="28"/>
        </w:rPr>
        <w:t xml:space="preserve"> Минфина России от 20.06.2024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41E92">
        <w:rPr>
          <w:rFonts w:ascii="Times New Roman" w:hAnsi="Times New Roman" w:cs="Times New Roman"/>
          <w:sz w:val="28"/>
          <w:szCs w:val="28"/>
        </w:rPr>
        <w:t xml:space="preserve"> 05-05-08/57988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41E92">
        <w:rPr>
          <w:rFonts w:ascii="Times New Roman" w:hAnsi="Times New Roman" w:cs="Times New Roman"/>
          <w:sz w:val="28"/>
          <w:szCs w:val="28"/>
        </w:rPr>
        <w:t>О мерах государственной поддержки семей, имеющих детей, в целях создания условий для погашения обязательств по ипотечным жилищным кредитам (займам)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67461">
        <w:rPr>
          <w:rFonts w:ascii="Times New Roman" w:hAnsi="Times New Roman" w:cs="Times New Roman"/>
          <w:sz w:val="28"/>
          <w:szCs w:val="28"/>
        </w:rPr>
        <w:t xml:space="preserve"> р</w:t>
      </w:r>
      <w:bookmarkStart w:id="1" w:name="_GoBack"/>
      <w:bookmarkEnd w:id="1"/>
      <w:r w:rsidRPr="00C41E92">
        <w:rPr>
          <w:rFonts w:ascii="Times New Roman" w:hAnsi="Times New Roman" w:cs="Times New Roman"/>
          <w:sz w:val="28"/>
          <w:szCs w:val="28"/>
        </w:rPr>
        <w:t>азъяснены условия программы поддержки многодетных семей, с помощью которой они могут получить от государства 450 тыс. рублей на погашение обязательств по ипотечным жилищным кредитам (займам).</w:t>
      </w:r>
    </w:p>
    <w:p w14:paraId="0F13538D" w14:textId="2746F530" w:rsidR="00C41E92" w:rsidRPr="00C41E92" w:rsidRDefault="00C41E92" w:rsidP="00C41E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92">
        <w:rPr>
          <w:rFonts w:ascii="Times New Roman" w:hAnsi="Times New Roman" w:cs="Times New Roman"/>
          <w:sz w:val="28"/>
          <w:szCs w:val="28"/>
        </w:rPr>
        <w:t xml:space="preserve">Дополнительно сообщается, что 12 июня 2024 года был подписан Федеральный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41E92">
        <w:rPr>
          <w:rFonts w:ascii="Times New Roman" w:hAnsi="Times New Roman" w:cs="Times New Roman"/>
          <w:sz w:val="28"/>
          <w:szCs w:val="28"/>
        </w:rPr>
        <w:t xml:space="preserve"> 137-ФЗ, которым срок реализации указанной меры господдержки продлевается до 1 июля 2031 года для семей, в которых третий ребенок или последующие дети родились по 31 декабря 2030 года.</w:t>
      </w:r>
    </w:p>
    <w:p w14:paraId="7378F5DA" w14:textId="77777777" w:rsidR="00C41E92" w:rsidRPr="00C41E92" w:rsidRDefault="00C41E92" w:rsidP="00C41E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92">
        <w:rPr>
          <w:rFonts w:ascii="Times New Roman" w:hAnsi="Times New Roman" w:cs="Times New Roman"/>
          <w:sz w:val="28"/>
          <w:szCs w:val="28"/>
        </w:rPr>
        <w:t>Во исполнение положений указанного закона Минфином совместно с Минтрудом, Минстроем, Минэкономразвития и АО "ДОМ.РФ" разрабатывается соответствующий проект постановления Правительства.</w:t>
      </w:r>
    </w:p>
    <w:p w14:paraId="5C3B2639" w14:textId="4E0235CA" w:rsidR="00146FBF" w:rsidRPr="00FD115B" w:rsidRDefault="00146FBF" w:rsidP="007B4A3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46FBF" w:rsidRPr="00FD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BC"/>
    <w:rsid w:val="00067461"/>
    <w:rsid w:val="00146FBF"/>
    <w:rsid w:val="00350DBC"/>
    <w:rsid w:val="003C439D"/>
    <w:rsid w:val="007B4A38"/>
    <w:rsid w:val="00C41E92"/>
    <w:rsid w:val="00C647B2"/>
    <w:rsid w:val="00FD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B0E8"/>
  <w15:chartTrackingRefBased/>
  <w15:docId w15:val="{5A0FD591-9190-42DC-AD2D-BF957694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6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873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Шевнин Станислав Андреевич</dc:creator>
  <cp:keywords/>
  <dc:description/>
  <cp:lastModifiedBy>Рымар Диана Сергеевна</cp:lastModifiedBy>
  <cp:revision>7</cp:revision>
  <dcterms:created xsi:type="dcterms:W3CDTF">2024-07-01T08:57:00Z</dcterms:created>
  <dcterms:modified xsi:type="dcterms:W3CDTF">2024-07-01T09:56:00Z</dcterms:modified>
</cp:coreProperties>
</file>