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9" w:rsidRDefault="00AE3A59" w:rsidP="00AE3A5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59" w:rsidRDefault="00AE3A59" w:rsidP="00AE3A59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AE3A59" w:rsidRDefault="00AE3A59" w:rsidP="00AE3A59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AE3A59" w:rsidRDefault="00AE3A59" w:rsidP="00AE3A59">
      <w:pPr>
        <w:pStyle w:val="a5"/>
        <w:rPr>
          <w:b/>
          <w:szCs w:val="28"/>
        </w:rPr>
      </w:pPr>
    </w:p>
    <w:p w:rsidR="00AE3A59" w:rsidRDefault="00AE3A59" w:rsidP="00AE3A59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AE3A59" w:rsidRDefault="00AE3A59" w:rsidP="00AE3A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A59" w:rsidRDefault="00AE3A59" w:rsidP="00AE3A5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27 мая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16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E3A59" w:rsidRDefault="00AE3A59" w:rsidP="00AE3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предоставлении в безвозмездное пользование земельного участка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Петровцу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Виталию Константиновичу</w:t>
      </w:r>
    </w:p>
    <w:p w:rsidR="00AE3A59" w:rsidRDefault="00AE3A59" w:rsidP="00AE3A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п.6 ч.1 ст.10 Земельного кодекса Российской Федерации, рассмотрев заявление главы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Виталия Константиновича, руководствуясь Уставом Ореховского сельского поселения, администрация Ореховского сельского поселения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1.Предоставить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Виталию Константиновичу для осуществления крестьянским (фермерским) хозяйством его деятельности земельный участок: </w:t>
      </w:r>
    </w:p>
    <w:p w:rsidR="00AE3A59" w:rsidRP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A59">
        <w:rPr>
          <w:rFonts w:ascii="Times New Roman" w:hAnsi="Times New Roman" w:cs="Times New Roman"/>
          <w:sz w:val="26"/>
          <w:szCs w:val="26"/>
        </w:rPr>
        <w:t>- площадью 1089507+/-731 кв.м. с кадастровым номером 25:02:000000:764, местоположение установлено относительно ориентира, расположенного за пределами участка, Ориентир жилой дом. Участок находится примерно в 1250 м от ориентира по направлению на северо-восток. Почтовый адрес ориентира: Приморский край, Дальнереченский район, с</w:t>
      </w:r>
      <w:proofErr w:type="gramStart"/>
      <w:r w:rsidRPr="00AE3A5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E3A59">
        <w:rPr>
          <w:rFonts w:ascii="Times New Roman" w:hAnsi="Times New Roman" w:cs="Times New Roman"/>
          <w:sz w:val="26"/>
          <w:szCs w:val="26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AE3A59" w:rsidRP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A59">
        <w:rPr>
          <w:rFonts w:ascii="Times New Roman" w:hAnsi="Times New Roman" w:cs="Times New Roman"/>
          <w:sz w:val="26"/>
          <w:szCs w:val="26"/>
        </w:rPr>
        <w:t>- площадью 182767+/-299 кв.м. с кадастровым номером 25:02:000000:768, местоположение установлено относительно ориентира, расположенного за пределами участка, Ориентир жилой дом. Участок находится примерно в 2400 м от ориентира по направлению на юго-восток. Почтовый адрес ориентира: Приморский край, Дальнереченский район, с</w:t>
      </w:r>
      <w:proofErr w:type="gramStart"/>
      <w:r w:rsidRPr="00AE3A59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E3A59">
        <w:rPr>
          <w:rFonts w:ascii="Times New Roman" w:hAnsi="Times New Roman" w:cs="Times New Roman"/>
          <w:sz w:val="26"/>
          <w:szCs w:val="26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Заключить с главой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Петровцом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Виталием Константиновичем договор безвозмездного пользования земельными участками.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Петровцу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Виталию Константиновичу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E3A59" w:rsidRDefault="00AE3A59" w:rsidP="00AE3A59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AE3A59" w:rsidRDefault="00AE3A59" w:rsidP="00A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A59" w:rsidRDefault="00AE3A59" w:rsidP="00A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E3A59" w:rsidRDefault="00AE3A59" w:rsidP="00AE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270" w:rsidRDefault="005A2270"/>
    <w:sectPr w:rsidR="005A2270" w:rsidSect="00AE3A5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A59"/>
    <w:rsid w:val="005A2270"/>
    <w:rsid w:val="00A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E3A59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AE3A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3A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2019-07-02T02:29:00Z</cp:lastPrinted>
  <dcterms:created xsi:type="dcterms:W3CDTF">2019-07-02T02:25:00Z</dcterms:created>
  <dcterms:modified xsi:type="dcterms:W3CDTF">2019-07-02T02:29:00Z</dcterms:modified>
</cp:coreProperties>
</file>