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5" w:rsidRPr="00F551DC" w:rsidRDefault="001124D5" w:rsidP="00F551DC">
      <w:pPr>
        <w:pStyle w:val="s15"/>
        <w:jc w:val="center"/>
        <w:rPr>
          <w:b/>
        </w:rPr>
      </w:pPr>
      <w:r w:rsidRPr="00F551DC">
        <w:rPr>
          <w:rStyle w:val="s10"/>
          <w:b/>
        </w:rPr>
        <w:t>Статья 16.</w:t>
      </w:r>
      <w:r w:rsidRPr="00F551DC">
        <w:rPr>
          <w:b/>
        </w:rPr>
        <w:t xml:space="preserve"> Поступление на муниципальную службу</w:t>
      </w:r>
    </w:p>
    <w:p w:rsidR="001124D5" w:rsidRDefault="001124D5" w:rsidP="00B7209A">
      <w:pPr>
        <w:pStyle w:val="s1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6" w:anchor="block_13" w:history="1">
        <w:r w:rsidRPr="0012004F"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1124D5" w:rsidRDefault="001124D5" w:rsidP="00B7209A">
      <w:pPr>
        <w:pStyle w:val="s1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124D5" w:rsidRDefault="001124D5" w:rsidP="00B7209A">
      <w:pPr>
        <w:pStyle w:val="s1"/>
        <w:jc w:val="both"/>
      </w:pPr>
      <w:r>
        <w:t>3. При поступлении на муниципальную службу гражданин представляет:</w:t>
      </w:r>
    </w:p>
    <w:p w:rsidR="001124D5" w:rsidRDefault="001124D5" w:rsidP="00B7209A">
      <w:pPr>
        <w:pStyle w:val="s1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1124D5" w:rsidRDefault="001124D5" w:rsidP="00B7209A">
      <w:pPr>
        <w:pStyle w:val="s1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124D5" w:rsidRDefault="001124D5" w:rsidP="00B7209A">
      <w:pPr>
        <w:pStyle w:val="s1"/>
        <w:jc w:val="both"/>
      </w:pPr>
      <w:r>
        <w:t>3) паспорт;</w:t>
      </w:r>
    </w:p>
    <w:p w:rsidR="001124D5" w:rsidRDefault="001124D5" w:rsidP="00B7209A">
      <w:pPr>
        <w:pStyle w:val="s1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1124D5" w:rsidRDefault="001124D5" w:rsidP="00B7209A">
      <w:pPr>
        <w:pStyle w:val="s1"/>
        <w:jc w:val="both"/>
      </w:pPr>
      <w:r>
        <w:t>5) документ об образовании;</w:t>
      </w:r>
    </w:p>
    <w:p w:rsidR="001124D5" w:rsidRDefault="001124D5" w:rsidP="00B7209A">
      <w:pPr>
        <w:pStyle w:val="s1"/>
        <w:jc w:val="both"/>
      </w:pPr>
      <w:r>
        <w:t xml:space="preserve">6) </w:t>
      </w:r>
      <w:hyperlink r:id="rId7" w:anchor="block_7" w:history="1">
        <w:r>
          <w:rPr>
            <w:rStyle w:val="a3"/>
          </w:rPr>
          <w:t>страховое свидетельство</w:t>
        </w:r>
      </w:hyperlink>
      <w: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124D5" w:rsidRDefault="001124D5" w:rsidP="00B7209A">
      <w:pPr>
        <w:pStyle w:val="s1"/>
        <w:jc w:val="both"/>
      </w:pPr>
      <w:r>
        <w:t xml:space="preserve">7) </w:t>
      </w:r>
      <w:hyperlink r:id="rId8" w:anchor="block_5000" w:history="1">
        <w:r>
          <w:rPr>
            <w:rStyle w:val="a3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124D5" w:rsidRDefault="001124D5" w:rsidP="00B7209A">
      <w:pPr>
        <w:pStyle w:val="s1"/>
        <w:jc w:val="both"/>
      </w:pPr>
      <w:r>
        <w:t>8) документы воинского учета - для военнообязанных и лиц, подлежащих призыву на военную службу;</w:t>
      </w:r>
    </w:p>
    <w:p w:rsidR="001124D5" w:rsidRDefault="001124D5" w:rsidP="00B7209A">
      <w:pPr>
        <w:pStyle w:val="s1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1124D5" w:rsidRDefault="001124D5" w:rsidP="00B7209A">
      <w:pPr>
        <w:pStyle w:val="s1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124D5" w:rsidRDefault="001124D5" w:rsidP="00B7209A">
      <w:pPr>
        <w:pStyle w:val="s1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124D5" w:rsidRDefault="001124D5" w:rsidP="00B7209A">
      <w:pPr>
        <w:pStyle w:val="s1"/>
        <w:jc w:val="both"/>
      </w:pPr>
      <w:r>
        <w:lastRenderedPageBreak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124D5" w:rsidRDefault="001124D5" w:rsidP="00B7209A">
      <w:pPr>
        <w:pStyle w:val="s1"/>
        <w:jc w:val="both"/>
      </w:pPr>
      <w:r>
        <w:t xml:space="preserve">5. В случае установления в процессе проверки, предусмотренной </w:t>
      </w:r>
      <w:hyperlink r:id="rId9" w:anchor="block_164" w:history="1">
        <w:r>
          <w:rPr>
            <w:rStyle w:val="a3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124D5" w:rsidRDefault="001124D5" w:rsidP="00B7209A">
      <w:pPr>
        <w:pStyle w:val="s1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10" w:anchor="block_68" w:history="1">
        <w:r>
          <w:rPr>
            <w:rStyle w:val="a3"/>
          </w:rPr>
          <w:t>трудовым 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1124D5" w:rsidRDefault="001124D5" w:rsidP="00B7209A">
      <w:pPr>
        <w:pStyle w:val="s1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11" w:anchor="block_37" w:history="1">
        <w:r>
          <w:rPr>
            <w:rStyle w:val="a3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124D5" w:rsidRDefault="001124D5" w:rsidP="00B7209A">
      <w:pPr>
        <w:pStyle w:val="s1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124D5" w:rsidRDefault="001124D5" w:rsidP="00B7209A">
      <w:pPr>
        <w:pStyle w:val="s1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13517" w:rsidRDefault="00E13517" w:rsidP="00B7209A">
      <w:pPr>
        <w:jc w:val="both"/>
      </w:pPr>
    </w:p>
    <w:sectPr w:rsidR="00E1351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AD" w:rsidRDefault="006155AD">
      <w:r>
        <w:separator/>
      </w:r>
    </w:p>
  </w:endnote>
  <w:endnote w:type="continuationSeparator" w:id="1">
    <w:p w:rsidR="006155AD" w:rsidRDefault="0061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AD" w:rsidRDefault="006155AD">
      <w:r>
        <w:separator/>
      </w:r>
    </w:p>
  </w:footnote>
  <w:footnote w:type="continuationSeparator" w:id="1">
    <w:p w:rsidR="006155AD" w:rsidRDefault="0061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29" w:rsidRDefault="001E7729" w:rsidP="00E770A1">
    <w:pPr>
      <w:pStyle w:val="a4"/>
      <w:jc w:val="right"/>
      <w:rPr>
        <w:bCs/>
      </w:rPr>
    </w:pPr>
    <w:r w:rsidRPr="00E770A1">
      <w:rPr>
        <w:bCs/>
      </w:rPr>
      <w:t xml:space="preserve">Федеральный закон от 2 марта </w:t>
    </w:r>
    <w:smartTag w:uri="urn:schemas-microsoft-com:office:smarttags" w:element="metricconverter">
      <w:smartTagPr>
        <w:attr w:name="ProductID" w:val="2007 г"/>
      </w:smartTagPr>
      <w:r w:rsidRPr="00E770A1">
        <w:rPr>
          <w:bCs/>
        </w:rPr>
        <w:t>2007 г</w:t>
      </w:r>
    </w:smartTag>
    <w:r w:rsidRPr="00E770A1">
      <w:rPr>
        <w:bCs/>
      </w:rPr>
      <w:t>. N 25-ФЗ</w:t>
    </w:r>
  </w:p>
  <w:p w:rsidR="001E7729" w:rsidRPr="00E770A1" w:rsidRDefault="001E7729" w:rsidP="00E770A1">
    <w:pPr>
      <w:pStyle w:val="a4"/>
      <w:jc w:val="right"/>
      <w:rPr>
        <w:bCs/>
      </w:rPr>
    </w:pPr>
    <w:r w:rsidRPr="00E770A1">
      <w:rPr>
        <w:bCs/>
      </w:rPr>
      <w:t xml:space="preserve"> </w:t>
    </w:r>
    <w:r>
      <w:rPr>
        <w:bCs/>
      </w:rPr>
      <w:t>«</w:t>
    </w:r>
    <w:r w:rsidRPr="00E770A1">
      <w:rPr>
        <w:bCs/>
      </w:rPr>
      <w:t>О муниципальной службе в Российской Федерации</w:t>
    </w:r>
    <w:r>
      <w:rPr>
        <w:bCs/>
      </w:rPr>
      <w:t>»</w:t>
    </w:r>
  </w:p>
  <w:p w:rsidR="001E7729" w:rsidRDefault="001E77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4D5"/>
    <w:rsid w:val="001124D5"/>
    <w:rsid w:val="0012004F"/>
    <w:rsid w:val="001E7729"/>
    <w:rsid w:val="003C7B0F"/>
    <w:rsid w:val="00487486"/>
    <w:rsid w:val="005062DD"/>
    <w:rsid w:val="005B151D"/>
    <w:rsid w:val="006155AD"/>
    <w:rsid w:val="00716C68"/>
    <w:rsid w:val="00AE1262"/>
    <w:rsid w:val="00B7209A"/>
    <w:rsid w:val="00E13517"/>
    <w:rsid w:val="00E770A1"/>
    <w:rsid w:val="00E857B2"/>
    <w:rsid w:val="00ED1F47"/>
    <w:rsid w:val="00F5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124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1124D5"/>
    <w:pPr>
      <w:spacing w:before="100" w:beforeAutospacing="1" w:after="100" w:afterAutospacing="1"/>
    </w:pPr>
  </w:style>
  <w:style w:type="paragraph" w:customStyle="1" w:styleId="s15">
    <w:name w:val="s_15"/>
    <w:basedOn w:val="a"/>
    <w:rsid w:val="001124D5"/>
    <w:pPr>
      <w:spacing w:before="100" w:beforeAutospacing="1" w:after="100" w:afterAutospacing="1"/>
    </w:pPr>
  </w:style>
  <w:style w:type="character" w:customStyle="1" w:styleId="s10">
    <w:name w:val="s_10"/>
    <w:basedOn w:val="a0"/>
    <w:rsid w:val="001124D5"/>
  </w:style>
  <w:style w:type="paragraph" w:customStyle="1" w:styleId="s1">
    <w:name w:val="s_1"/>
    <w:basedOn w:val="a"/>
    <w:rsid w:val="001124D5"/>
    <w:pPr>
      <w:spacing w:before="100" w:beforeAutospacing="1" w:after="100" w:afterAutospacing="1"/>
    </w:pPr>
  </w:style>
  <w:style w:type="character" w:styleId="a3">
    <w:name w:val="Hyperlink"/>
    <w:basedOn w:val="a0"/>
    <w:rsid w:val="001124D5"/>
    <w:rPr>
      <w:color w:val="0000FF"/>
      <w:u w:val="single"/>
    </w:rPr>
  </w:style>
  <w:style w:type="paragraph" w:customStyle="1" w:styleId="s22">
    <w:name w:val="s_22"/>
    <w:basedOn w:val="a"/>
    <w:rsid w:val="001124D5"/>
    <w:pPr>
      <w:spacing w:before="100" w:beforeAutospacing="1" w:after="100" w:afterAutospacing="1"/>
    </w:pPr>
  </w:style>
  <w:style w:type="paragraph" w:styleId="a4">
    <w:name w:val="header"/>
    <w:basedOn w:val="a"/>
    <w:rsid w:val="00E770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7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986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192/2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2272/3/" TargetMode="External"/><Relationship Id="rId11" Type="http://schemas.openxmlformats.org/officeDocument/2006/relationships/hyperlink" Target="http://base.garant.ru/186367/6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se.garant.ru/12125268/1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52272/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Links>
    <vt:vector size="36" baseType="variant">
      <vt:variant>
        <vt:i4>5242982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http://base.garant.ru/186367/6/</vt:lpwstr>
      </vt:variant>
      <vt:variant>
        <vt:lpwstr>block_37</vt:lpwstr>
      </vt:variant>
      <vt:variant>
        <vt:i4>4259936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http://base.garant.ru/12125268/11/</vt:lpwstr>
      </vt:variant>
      <vt:variant>
        <vt:lpwstr>block_68</vt:lpwstr>
      </vt:variant>
      <vt:variant>
        <vt:i4>6815824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http://base.garant.ru/12152272/4/</vt:lpwstr>
      </vt:variant>
      <vt:variant>
        <vt:lpwstr>block_164</vt:lpwstr>
      </vt:variant>
      <vt:variant>
        <vt:i4>6946881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http://base.garant.ru/12189865/</vt:lpwstr>
      </vt:variant>
      <vt:variant>
        <vt:lpwstr>block_5000</vt:lpwstr>
      </vt:variant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http://base.garant.ru/10106192/2/</vt:lpwstr>
      </vt:variant>
      <vt:variant>
        <vt:lpwstr>block_7</vt:lpwstr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http://base.garant.ru/12152272/3/</vt:lpwstr>
      </vt:variant>
      <vt:variant>
        <vt:lpwstr>block_13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2016-05-23T05:30:00Z</dcterms:created>
  <dcterms:modified xsi:type="dcterms:W3CDTF">2016-05-23T05:30:00Z</dcterms:modified>
</cp:coreProperties>
</file>