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A215A" w14:textId="77777777" w:rsidR="00C647B2" w:rsidRPr="00FD115B" w:rsidRDefault="00C647B2" w:rsidP="00C647B2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Hlk170752310"/>
      <w:bookmarkStart w:id="1" w:name="_GoBack"/>
      <w:bookmarkEnd w:id="1"/>
      <w:r w:rsidRPr="00FD115B">
        <w:rPr>
          <w:rFonts w:ascii="Times New Roman" w:hAnsi="Times New Roman"/>
          <w:b/>
          <w:sz w:val="28"/>
          <w:szCs w:val="28"/>
        </w:rPr>
        <w:t>Дальнереченская межрайонная прокуратура информирует</w:t>
      </w:r>
    </w:p>
    <w:bookmarkEnd w:id="0"/>
    <w:p w14:paraId="29A88E6E" w14:textId="77777777" w:rsidR="00C647B2" w:rsidRPr="00FD115B" w:rsidRDefault="00C647B2" w:rsidP="00C647B2">
      <w:pPr>
        <w:jc w:val="both"/>
        <w:rPr>
          <w:rFonts w:ascii="Times New Roman" w:hAnsi="Times New Roman"/>
          <w:b/>
          <w:sz w:val="28"/>
          <w:szCs w:val="28"/>
        </w:rPr>
      </w:pPr>
    </w:p>
    <w:p w14:paraId="641639DE" w14:textId="77777777" w:rsidR="007B4A38" w:rsidRPr="007B4A38" w:rsidRDefault="007B4A38" w:rsidP="007B4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A38">
        <w:rPr>
          <w:rFonts w:ascii="Times New Roman" w:hAnsi="Times New Roman" w:cs="Times New Roman"/>
          <w:b/>
          <w:sz w:val="28"/>
          <w:szCs w:val="28"/>
        </w:rPr>
        <w:t>Разъяснены особенности перерасчета стоимости коммунальных ресурсов, потребляемых при использовании и содержании общего имущества в многоквартирном доме</w:t>
      </w:r>
    </w:p>
    <w:p w14:paraId="407ABD48" w14:textId="77777777" w:rsidR="003A51BD" w:rsidRDefault="003A51BD" w:rsidP="007B4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AC74C" w14:textId="3D2B4820" w:rsidR="007B4A38" w:rsidRPr="007B4A38" w:rsidRDefault="007B4A38" w:rsidP="007B4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38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4A38">
        <w:rPr>
          <w:rFonts w:ascii="Times New Roman" w:hAnsi="Times New Roman" w:cs="Times New Roman"/>
          <w:sz w:val="28"/>
          <w:szCs w:val="28"/>
        </w:rPr>
        <w:t xml:space="preserve"> Минстроя России от 03.04.2024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4A38">
        <w:rPr>
          <w:rFonts w:ascii="Times New Roman" w:hAnsi="Times New Roman" w:cs="Times New Roman"/>
          <w:sz w:val="28"/>
          <w:szCs w:val="28"/>
        </w:rPr>
        <w:t xml:space="preserve"> 8494-ОГ/00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ED5">
        <w:rPr>
          <w:rFonts w:ascii="Times New Roman" w:hAnsi="Times New Roman" w:cs="Times New Roman"/>
          <w:sz w:val="28"/>
          <w:szCs w:val="28"/>
        </w:rPr>
        <w:t>«П</w:t>
      </w:r>
      <w:r w:rsidRPr="007B4A38">
        <w:rPr>
          <w:rFonts w:ascii="Times New Roman" w:hAnsi="Times New Roman" w:cs="Times New Roman"/>
          <w:sz w:val="28"/>
          <w:szCs w:val="28"/>
        </w:rPr>
        <w:t>о вопросу перерасчета размера расходов на оплату коммунальных ресурсов, потребляемых при использовании и содержании общего имущества</w:t>
      </w:r>
      <w:r w:rsidR="00F51E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BD">
        <w:rPr>
          <w:rFonts w:ascii="Times New Roman" w:hAnsi="Times New Roman" w:cs="Times New Roman"/>
          <w:sz w:val="28"/>
          <w:szCs w:val="28"/>
        </w:rPr>
        <w:t>п</w:t>
      </w:r>
      <w:r w:rsidRPr="007B4A38">
        <w:rPr>
          <w:rFonts w:ascii="Times New Roman" w:hAnsi="Times New Roman" w:cs="Times New Roman"/>
          <w:sz w:val="28"/>
          <w:szCs w:val="28"/>
        </w:rPr>
        <w:t xml:space="preserve">риведены, в частности, положения Жилищного кодекса РФ, Постановления Правительства РФ от 03.02.2022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4A38">
        <w:rPr>
          <w:rFonts w:ascii="Times New Roman" w:hAnsi="Times New Roman" w:cs="Times New Roman"/>
          <w:sz w:val="28"/>
          <w:szCs w:val="28"/>
        </w:rPr>
        <w:t xml:space="preserve"> 92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4A3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4A38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РФ от 27.03.2023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4A38">
        <w:rPr>
          <w:rFonts w:ascii="Times New Roman" w:hAnsi="Times New Roman" w:cs="Times New Roman"/>
          <w:sz w:val="28"/>
          <w:szCs w:val="28"/>
        </w:rPr>
        <w:t xml:space="preserve"> 480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4A38">
        <w:rPr>
          <w:rFonts w:ascii="Times New Roman" w:hAnsi="Times New Roman" w:cs="Times New Roman"/>
          <w:sz w:val="28"/>
          <w:szCs w:val="28"/>
        </w:rPr>
        <w:t>О внесении изменения в пункт 29(3) Правил содержания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4A38">
        <w:rPr>
          <w:rFonts w:ascii="Times New Roman" w:hAnsi="Times New Roman" w:cs="Times New Roman"/>
          <w:sz w:val="28"/>
          <w:szCs w:val="28"/>
        </w:rPr>
        <w:t>.</w:t>
      </w:r>
    </w:p>
    <w:p w14:paraId="0E8C9ACF" w14:textId="77777777" w:rsidR="007B4A38" w:rsidRPr="007B4A38" w:rsidRDefault="007B4A38" w:rsidP="007B4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38">
        <w:rPr>
          <w:rFonts w:ascii="Times New Roman" w:hAnsi="Times New Roman" w:cs="Times New Roman"/>
          <w:sz w:val="28"/>
          <w:szCs w:val="28"/>
        </w:rPr>
        <w:t>Отмечается, в числе прочего, что необходимость проведения перерасчета платы за коммунальные ресурсы и размер такого перерасчета также существенно зависит от установленной уполномоченными органами государственной власти субъекта РФ величины нормативов их потребления. Установление таких нормативов потребления в размере, максимально приближенном к фактическому объему потребления коммунальных ресурсов, снижает вероятность ущемления интересов различных участников жилищных отношений и дискриминации потребителей, проживающих в разных многоквартирных домах (оборудованных или не оборудованных коллективными (общедомовыми) приборами учета).</w:t>
      </w:r>
    </w:p>
    <w:p w14:paraId="431BB5C4" w14:textId="77777777" w:rsidR="007B4A38" w:rsidRPr="007B4A38" w:rsidRDefault="007B4A38" w:rsidP="007B4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38">
        <w:rPr>
          <w:rFonts w:ascii="Times New Roman" w:hAnsi="Times New Roman" w:cs="Times New Roman"/>
          <w:sz w:val="28"/>
          <w:szCs w:val="28"/>
        </w:rPr>
        <w:t>При этом действующее законодательство не предусматривает возможности перераспределения исполнителем коммунальных услуг возникшей у потребителей-должников задолженности по оплате жилищных и коммунальных услуг между жителями многоквартирного дома.</w:t>
      </w:r>
    </w:p>
    <w:p w14:paraId="5C3B2639" w14:textId="4E0235CA" w:rsidR="00146FBF" w:rsidRPr="00FD115B" w:rsidRDefault="00146FBF" w:rsidP="007B4A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6FBF" w:rsidRPr="00FD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BC"/>
    <w:rsid w:val="00072E72"/>
    <w:rsid w:val="00146FBF"/>
    <w:rsid w:val="00350DBC"/>
    <w:rsid w:val="003A51BD"/>
    <w:rsid w:val="007B4A38"/>
    <w:rsid w:val="00C647B2"/>
    <w:rsid w:val="00F51ED5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B0E8"/>
  <w15:chartTrackingRefBased/>
  <w15:docId w15:val="{5A0FD591-9190-42DC-AD2D-BF957694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 Станислав Андреевич</dc:creator>
  <cp:keywords/>
  <dc:description/>
  <cp:lastModifiedBy>Пользователь</cp:lastModifiedBy>
  <cp:revision>2</cp:revision>
  <dcterms:created xsi:type="dcterms:W3CDTF">2024-07-02T23:02:00Z</dcterms:created>
  <dcterms:modified xsi:type="dcterms:W3CDTF">2024-07-02T23:02:00Z</dcterms:modified>
</cp:coreProperties>
</file>