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7A323" w14:textId="445D2A51" w:rsidR="00C47F59" w:rsidRPr="00C47F59" w:rsidRDefault="00C47F59" w:rsidP="003E588B">
      <w:pPr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>
        <w:rPr>
          <w:rFonts w:ascii="Calibri" w:eastAsia="Calibri" w:hAnsi="Calibri"/>
          <w:b/>
          <w:noProof/>
          <w:sz w:val="26"/>
          <w:szCs w:val="26"/>
        </w:rPr>
        <w:drawing>
          <wp:inline distT="0" distB="0" distL="0" distR="0" wp14:anchorId="653A51A0" wp14:editId="2F140F58">
            <wp:extent cx="50482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B83D" w14:textId="77777777" w:rsidR="002266E3" w:rsidRPr="00851F83" w:rsidRDefault="002266E3" w:rsidP="003E588B">
      <w:pPr>
        <w:jc w:val="center"/>
        <w:rPr>
          <w:b/>
          <w:sz w:val="28"/>
          <w:szCs w:val="28"/>
        </w:rPr>
      </w:pPr>
      <w:r w:rsidRPr="00851F83">
        <w:rPr>
          <w:b/>
          <w:sz w:val="28"/>
          <w:szCs w:val="28"/>
        </w:rPr>
        <w:t>МУНИЦИПАЛЬНЫЙ КОМИТЕТ</w:t>
      </w:r>
    </w:p>
    <w:p w14:paraId="28E1B6FB" w14:textId="64BC633A" w:rsidR="002266E3" w:rsidRPr="00851F83" w:rsidRDefault="00147B69" w:rsidP="003E5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РОЖДЕСТВЕНСКОГО </w:t>
      </w:r>
      <w:r w:rsidRPr="00851F83">
        <w:rPr>
          <w:b/>
          <w:sz w:val="28"/>
          <w:szCs w:val="28"/>
        </w:rPr>
        <w:t>СЕЛЬСКОГО</w:t>
      </w:r>
      <w:r w:rsidR="002266E3" w:rsidRPr="00851F83">
        <w:rPr>
          <w:b/>
          <w:sz w:val="28"/>
          <w:szCs w:val="28"/>
        </w:rPr>
        <w:t xml:space="preserve"> ПОСЕЛЕНИЯ</w:t>
      </w:r>
    </w:p>
    <w:p w14:paraId="76358536" w14:textId="77777777" w:rsidR="002266E3" w:rsidRPr="00851F83" w:rsidRDefault="002266E3" w:rsidP="003E588B">
      <w:pPr>
        <w:jc w:val="center"/>
        <w:rPr>
          <w:b/>
          <w:sz w:val="28"/>
          <w:szCs w:val="28"/>
        </w:rPr>
      </w:pPr>
      <w:r w:rsidRPr="00851F83">
        <w:rPr>
          <w:b/>
          <w:sz w:val="28"/>
          <w:szCs w:val="28"/>
        </w:rPr>
        <w:t>ДАЛЬНЕРЕЧЕНСКОГО МУНИЦИПАЛЬНОГО РАЙОНА</w:t>
      </w:r>
    </w:p>
    <w:p w14:paraId="7E445423" w14:textId="77777777" w:rsidR="002266E3" w:rsidRPr="00851F83" w:rsidRDefault="002266E3" w:rsidP="003E588B">
      <w:pPr>
        <w:jc w:val="center"/>
        <w:rPr>
          <w:b/>
          <w:sz w:val="28"/>
          <w:szCs w:val="28"/>
        </w:rPr>
      </w:pPr>
      <w:r w:rsidRPr="00851F83">
        <w:rPr>
          <w:b/>
          <w:sz w:val="28"/>
          <w:szCs w:val="28"/>
        </w:rPr>
        <w:t>ПРИМОРСКОГО КРАЯ</w:t>
      </w:r>
    </w:p>
    <w:p w14:paraId="1E5CB5BB" w14:textId="77777777" w:rsidR="002266E3" w:rsidRPr="00851F83" w:rsidRDefault="002266E3" w:rsidP="003E588B">
      <w:pPr>
        <w:jc w:val="center"/>
        <w:rPr>
          <w:b/>
          <w:sz w:val="28"/>
          <w:szCs w:val="28"/>
        </w:rPr>
      </w:pPr>
    </w:p>
    <w:p w14:paraId="65B499E1" w14:textId="77777777" w:rsidR="002266E3" w:rsidRPr="00851F83" w:rsidRDefault="002266E3" w:rsidP="003E588B">
      <w:pPr>
        <w:jc w:val="center"/>
        <w:rPr>
          <w:b/>
          <w:sz w:val="28"/>
          <w:szCs w:val="28"/>
        </w:rPr>
      </w:pPr>
      <w:r w:rsidRPr="00851F83">
        <w:rPr>
          <w:b/>
          <w:sz w:val="28"/>
          <w:szCs w:val="28"/>
        </w:rPr>
        <w:t>РЕШЕНИЕ</w:t>
      </w:r>
    </w:p>
    <w:p w14:paraId="5C802980" w14:textId="77777777" w:rsidR="002266E3" w:rsidRPr="006303E3" w:rsidRDefault="002266E3" w:rsidP="003E588B">
      <w:pPr>
        <w:jc w:val="center"/>
        <w:rPr>
          <w:color w:val="FF0000"/>
          <w:sz w:val="28"/>
          <w:szCs w:val="28"/>
        </w:rPr>
      </w:pPr>
    </w:p>
    <w:p w14:paraId="3BC4E865" w14:textId="480381B4" w:rsidR="002266E3" w:rsidRPr="00650363" w:rsidRDefault="008B7020" w:rsidP="003E588B">
      <w:pPr>
        <w:jc w:val="center"/>
        <w:rPr>
          <w:b/>
          <w:bCs/>
        </w:rPr>
      </w:pPr>
      <w:r>
        <w:rPr>
          <w:b/>
          <w:bCs/>
        </w:rPr>
        <w:t>"30</w:t>
      </w:r>
      <w:r w:rsidR="00147B69">
        <w:rPr>
          <w:b/>
          <w:bCs/>
        </w:rPr>
        <w:t>"</w:t>
      </w:r>
      <w:r w:rsidR="00725F6E">
        <w:rPr>
          <w:b/>
          <w:bCs/>
        </w:rPr>
        <w:t xml:space="preserve"> </w:t>
      </w:r>
      <w:r>
        <w:rPr>
          <w:b/>
          <w:bCs/>
        </w:rPr>
        <w:t>апреля</w:t>
      </w:r>
      <w:r w:rsidR="00725F6E">
        <w:rPr>
          <w:b/>
          <w:bCs/>
        </w:rPr>
        <w:t xml:space="preserve"> </w:t>
      </w:r>
      <w:r w:rsidR="002266E3" w:rsidRPr="00650363">
        <w:rPr>
          <w:b/>
          <w:bCs/>
        </w:rPr>
        <w:t>202</w:t>
      </w:r>
      <w:r w:rsidR="008F141D">
        <w:rPr>
          <w:b/>
          <w:bCs/>
        </w:rPr>
        <w:t>5</w:t>
      </w:r>
      <w:r w:rsidR="002266E3" w:rsidRPr="00650363">
        <w:rPr>
          <w:b/>
          <w:bCs/>
        </w:rPr>
        <w:t xml:space="preserve"> г.      </w:t>
      </w:r>
      <w:r w:rsidR="004347D0">
        <w:rPr>
          <w:b/>
          <w:bCs/>
        </w:rPr>
        <w:t xml:space="preserve">                    с.  Рождественка</w:t>
      </w:r>
      <w:r w:rsidR="002266E3" w:rsidRPr="00650363">
        <w:rPr>
          <w:b/>
          <w:bCs/>
        </w:rPr>
        <w:t xml:space="preserve">                         </w:t>
      </w:r>
      <w:r w:rsidR="00C47F59">
        <w:rPr>
          <w:b/>
          <w:bCs/>
        </w:rPr>
        <w:t xml:space="preserve">                         </w:t>
      </w:r>
      <w:r w:rsidR="002266E3" w:rsidRPr="00650363">
        <w:rPr>
          <w:b/>
          <w:bCs/>
        </w:rPr>
        <w:t xml:space="preserve">  №</w:t>
      </w:r>
      <w:r w:rsidR="004347D0">
        <w:rPr>
          <w:b/>
          <w:bCs/>
        </w:rPr>
        <w:t xml:space="preserve"> </w:t>
      </w:r>
      <w:r>
        <w:rPr>
          <w:b/>
          <w:bCs/>
        </w:rPr>
        <w:t>166</w:t>
      </w:r>
      <w:bookmarkStart w:id="0" w:name="_GoBack"/>
      <w:bookmarkEnd w:id="0"/>
    </w:p>
    <w:p w14:paraId="3623C749" w14:textId="77777777" w:rsidR="00D03C14" w:rsidRPr="00700821" w:rsidRDefault="00D03C14" w:rsidP="008B7020">
      <w:pPr>
        <w:shd w:val="clear" w:color="auto" w:fill="FFFFFF"/>
        <w:rPr>
          <w:color w:val="000000"/>
          <w:sz w:val="28"/>
          <w:szCs w:val="28"/>
        </w:rPr>
      </w:pPr>
    </w:p>
    <w:p w14:paraId="15A0F9F0" w14:textId="145729BD" w:rsidR="00D03C14" w:rsidRPr="00700821" w:rsidRDefault="00147B69" w:rsidP="003E588B">
      <w:pPr>
        <w:jc w:val="center"/>
      </w:pPr>
      <w:r w:rsidRPr="00147B69">
        <w:rPr>
          <w:b/>
          <w:bCs/>
          <w:color w:val="000000"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</w:t>
      </w:r>
      <w:r w:rsidR="004347D0">
        <w:rPr>
          <w:b/>
          <w:bCs/>
          <w:color w:val="000000"/>
          <w:sz w:val="28"/>
          <w:szCs w:val="28"/>
        </w:rPr>
        <w:t>Рождественского сельского</w:t>
      </w:r>
      <w:r w:rsidR="002266E3">
        <w:rPr>
          <w:b/>
          <w:bCs/>
          <w:color w:val="000000"/>
          <w:sz w:val="28"/>
          <w:szCs w:val="28"/>
        </w:rPr>
        <w:t xml:space="preserve"> поселения</w:t>
      </w:r>
    </w:p>
    <w:p w14:paraId="510BDA20" w14:textId="77777777" w:rsidR="00D03C14" w:rsidRPr="00700821" w:rsidRDefault="00D03C14" w:rsidP="003E588B">
      <w:pPr>
        <w:shd w:val="clear" w:color="auto" w:fill="FFFFFF"/>
        <w:ind w:firstLine="567"/>
        <w:rPr>
          <w:b/>
          <w:color w:val="000000"/>
        </w:rPr>
      </w:pPr>
    </w:p>
    <w:p w14:paraId="4EBBDC2F" w14:textId="2A72D8E4" w:rsidR="00D03C14" w:rsidRDefault="00147B69" w:rsidP="003E588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47B69">
        <w:rPr>
          <w:color w:val="000000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31.07.2020 № 248-ФЗ "О государственном контроле (надзоре) и муниципальном контроле в Российской Федерации", в целях приведения муниципальных правовых актов в соответствие с действующим законодательством, руководствуясь Уставом </w:t>
      </w:r>
      <w:r w:rsidR="004347D0">
        <w:rPr>
          <w:bCs/>
          <w:color w:val="000000"/>
          <w:sz w:val="28"/>
          <w:szCs w:val="28"/>
        </w:rPr>
        <w:t>Рождественского</w:t>
      </w:r>
      <w:r w:rsidR="002266E3" w:rsidRPr="002266E3">
        <w:rPr>
          <w:bCs/>
          <w:color w:val="000000"/>
          <w:sz w:val="28"/>
          <w:szCs w:val="28"/>
        </w:rPr>
        <w:t xml:space="preserve"> сельского поселения, мун</w:t>
      </w:r>
      <w:r w:rsidR="004347D0">
        <w:rPr>
          <w:bCs/>
          <w:color w:val="000000"/>
          <w:sz w:val="28"/>
          <w:szCs w:val="28"/>
        </w:rPr>
        <w:t xml:space="preserve">иципальный комитет Рождественского </w:t>
      </w:r>
      <w:r w:rsidR="004347D0" w:rsidRPr="002266E3">
        <w:rPr>
          <w:bCs/>
          <w:color w:val="000000"/>
          <w:sz w:val="28"/>
          <w:szCs w:val="28"/>
        </w:rPr>
        <w:t>сельского</w:t>
      </w:r>
      <w:r w:rsidR="002266E3" w:rsidRPr="002266E3">
        <w:rPr>
          <w:bCs/>
          <w:color w:val="000000"/>
          <w:sz w:val="28"/>
          <w:szCs w:val="28"/>
        </w:rPr>
        <w:t xml:space="preserve"> поселения</w:t>
      </w:r>
    </w:p>
    <w:p w14:paraId="12F766B7" w14:textId="77777777" w:rsidR="003E588B" w:rsidRPr="00700821" w:rsidRDefault="003E588B" w:rsidP="003E588B">
      <w:pPr>
        <w:shd w:val="clear" w:color="auto" w:fill="FFFFFF"/>
        <w:ind w:firstLine="709"/>
        <w:jc w:val="both"/>
      </w:pPr>
    </w:p>
    <w:p w14:paraId="0D80A36C" w14:textId="382C43B0" w:rsidR="00D03C14" w:rsidRDefault="002266E3" w:rsidP="003E588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D03C14" w:rsidRPr="00700821">
        <w:rPr>
          <w:sz w:val="28"/>
          <w:szCs w:val="28"/>
        </w:rPr>
        <w:t>:</w:t>
      </w:r>
    </w:p>
    <w:p w14:paraId="152D7C2D" w14:textId="77777777" w:rsidR="003E588B" w:rsidRDefault="003E588B" w:rsidP="003E588B">
      <w:pPr>
        <w:ind w:firstLine="709"/>
        <w:jc w:val="both"/>
        <w:rPr>
          <w:sz w:val="28"/>
          <w:szCs w:val="28"/>
        </w:rPr>
      </w:pPr>
    </w:p>
    <w:p w14:paraId="2F177EC4" w14:textId="26722FFA" w:rsidR="00D03C14" w:rsidRPr="00147B69" w:rsidRDefault="00147B69" w:rsidP="003E58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7B6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47B69">
        <w:rPr>
          <w:color w:val="000000"/>
          <w:sz w:val="28"/>
          <w:szCs w:val="28"/>
        </w:rPr>
        <w:t xml:space="preserve">Внести следующие изменения в Положение о муниципальном контроле в сфере благоустройства на территории </w:t>
      </w:r>
      <w:r w:rsidRPr="00147B69">
        <w:rPr>
          <w:bCs/>
          <w:color w:val="000000"/>
          <w:sz w:val="28"/>
          <w:szCs w:val="28"/>
        </w:rPr>
        <w:t>Рождественского</w:t>
      </w:r>
      <w:r w:rsidRPr="00147B69">
        <w:rPr>
          <w:color w:val="000000"/>
          <w:sz w:val="28"/>
          <w:szCs w:val="28"/>
        </w:rPr>
        <w:t xml:space="preserve"> сельского поселения, утвержденное решением муниципального комитета </w:t>
      </w:r>
      <w:r w:rsidRPr="00147B69">
        <w:rPr>
          <w:bCs/>
          <w:color w:val="000000"/>
          <w:sz w:val="28"/>
          <w:szCs w:val="28"/>
        </w:rPr>
        <w:t>Рождественского</w:t>
      </w:r>
      <w:r w:rsidRPr="00147B69">
        <w:rPr>
          <w:color w:val="000000"/>
          <w:sz w:val="28"/>
          <w:szCs w:val="28"/>
        </w:rPr>
        <w:t xml:space="preserve"> сельского поселения от 25.10.2021 № 43 (далее – Положение).</w:t>
      </w:r>
    </w:p>
    <w:p w14:paraId="25AF4FFD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1.1. Пункт 1.8 Положения изложить в следующей редакции:</w:t>
      </w:r>
    </w:p>
    <w:p w14:paraId="519C61C5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"1.8. При осуществлении муниципального контроля в сфере благоустройства применяется система оценки и управления рисками причинения вреда (ущерба) охраняемым законом ценностям.</w:t>
      </w:r>
    </w:p>
    <w:p w14:paraId="775F99A1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Орган муниципального контроля при осуществлении муниципального контроля в сфере благоустройства относит объекты муниципального контроля к одной из следующих категорий риска причинения вреда (ущерба) (далее - категории риска):</w:t>
      </w:r>
    </w:p>
    <w:p w14:paraId="2995B83D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значительный риск;</w:t>
      </w:r>
    </w:p>
    <w:p w14:paraId="6FC9D4A6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умеренный риск;</w:t>
      </w:r>
    </w:p>
    <w:p w14:paraId="2CEFD200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низкий риск.</w:t>
      </w:r>
    </w:p>
    <w:p w14:paraId="075820D8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Критериями отнесения объектов муниципального контроля в сфере благоустройства к категориям риска являются:</w:t>
      </w:r>
    </w:p>
    <w:p w14:paraId="5AF0C5F3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 xml:space="preserve">для категории значительного риска - наличие в течение двух лет, предшествующих дню принятия органом муниципального контроля решения об отнесении объекта муниципального контроля к одной из категорий риска, факта привлечения контролируемого лица к административной ответственности за нарушения в сфере благоустройства, при наличии обстоятельств, отягчающих </w:t>
      </w:r>
      <w:r w:rsidRPr="008F141D">
        <w:rPr>
          <w:sz w:val="28"/>
          <w:szCs w:val="28"/>
        </w:rPr>
        <w:lastRenderedPageBreak/>
        <w:t>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14:paraId="61E6E00E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для категории умеренного риска - наличие в течение двух лет, предшествующих дню принятия органом муниципального контроля решения об отнесении объекта муниципального контроля к одной из категорий риска, факта привлечения контролируемого лица к административной ответственности, за нарушения в сфере благоустройства,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14:paraId="712E5EB0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для категории низкого риска - отсутствие фактов привлечения контролируемого лица к административной ответственности, предусмотренной для категорий значительного и умеренного риска.</w:t>
      </w:r>
    </w:p>
    <w:p w14:paraId="1AF36B78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Установление факта привлечения контролируемого лица к административной ответственности осуществляется в соответствии с постановлением о назначении административного наказания.</w:t>
      </w:r>
    </w:p>
    <w:p w14:paraId="076E92DE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Отнесение объекта контроля к категории риска и изменение присвоенной категории риска осуществляется решением должностного лица, уполномоченного осуществлять контроль в сфере благоустройства."</w:t>
      </w:r>
    </w:p>
    <w:p w14:paraId="380511EF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1.2. Абзац 9 пункта 2.7 Положения исключить.</w:t>
      </w:r>
    </w:p>
    <w:p w14:paraId="358DDC03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1.3. Пункт 2.11 Положения изложить в следующей редакции:</w:t>
      </w:r>
    </w:p>
    <w:p w14:paraId="1E3E1EEE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"2.11. Профилактический визит проводится в соответствии с положениями статей 52, 52.1, 52.2 Федерального закона от 31.07.2020 № 248-ФЗ "О государственном контроле (надзоре) и муниципальном контроле в Российской Федерации".</w:t>
      </w:r>
    </w:p>
    <w:p w14:paraId="50356102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Обязательные профилактические визиты в отношении контролируемых лиц, принадлежащих им объектов контроля, отнесенных к категории умеренного и значительного риска, не проводятся на основании части 5 статьи 25 Федерального закона от 31.07.2020 № 248-ФЗ "О государственном контроле (надзоре) и муниципальном контроле в Российской Федерации"."</w:t>
      </w:r>
    </w:p>
    <w:p w14:paraId="2AD76DAF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1.4. Пункт 2.11.1 Положения исключить.</w:t>
      </w:r>
    </w:p>
    <w:p w14:paraId="259791E4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1.5. Дополнить Положение пунктом 3.1.2 следующего содержания:</w:t>
      </w:r>
    </w:p>
    <w:p w14:paraId="42C49DF6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"3.1.2.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14:paraId="0BECC0CF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1.6. Дополнить пункт 3.4. Положения подпунктом 5 следующего содержания:</w:t>
      </w:r>
    </w:p>
    <w:p w14:paraId="14AD81E5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"5) уклонение контролируемого лица от проведения обязательного профилактического визита.".</w:t>
      </w:r>
    </w:p>
    <w:p w14:paraId="5F5CE69C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1.7. Дополнить Положение пунктом 3.14.1 следующего содержания:</w:t>
      </w:r>
    </w:p>
    <w:p w14:paraId="0A07E643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 xml:space="preserve">"3.14.1.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31.07.2020 № 248-ФЗ "О государственном контроле (надзоре) и муниципальном контроле в Российской Федерации" контролируемое лицо не подписывает акт и считается получившим </w:t>
      </w:r>
      <w:r w:rsidRPr="008F141D">
        <w:rPr>
          <w:sz w:val="28"/>
          <w:szCs w:val="28"/>
        </w:rPr>
        <w:lastRenderedPageBreak/>
        <w:t>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от 31.07.2020 № 248-ФЗ "О государственном контроле (надзоре) и муниципальном контроле в Российской Федерации".</w:t>
      </w:r>
    </w:p>
    <w:p w14:paraId="6C1947EB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1.8. Пункт 4.2. Положения изложить в следующей редакции:</w:t>
      </w:r>
    </w:p>
    <w:p w14:paraId="20E8E953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"4.2.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224BDECF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14:paraId="53AF73E1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0CFD5FEC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 и обязательных профилактических визитов;</w:t>
      </w:r>
    </w:p>
    <w:p w14:paraId="6F55AAC3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14:paraId="4484E65D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39864A70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6) иных решений, принимаемых должностными лицами, уполномоченными осуществлять контроль в сфере благоустройства по итогам профилактических и (или) контрольных мероприятий, предусмотренных от 31.07.2020 № 248-ФЗ "О государственном контроле (надзоре) и муниципальном контроле в Российской Федерации", в отношении контролируемых лиц или объектов контроля.</w:t>
      </w:r>
    </w:p>
    <w:p w14:paraId="6FE27D8E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1.9. Пункт 4.6. Положения изложить в следующей редакции:</w:t>
      </w:r>
    </w:p>
    <w:p w14:paraId="5EF7ACBE" w14:textId="77777777" w:rsidR="008F141D" w:rsidRP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"4.6. Жалоба подлежит рассмотрению в течение пятнадцати рабочих дней со дня ее регистрации.</w:t>
      </w:r>
    </w:p>
    <w:p w14:paraId="1DCCFE7D" w14:textId="77777777" w:rsidR="008F141D" w:rsidRDefault="008F141D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1D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дней.".</w:t>
      </w:r>
    </w:p>
    <w:p w14:paraId="720FBD3A" w14:textId="59B20740" w:rsidR="00603C67" w:rsidRPr="00603C67" w:rsidRDefault="00603C67" w:rsidP="008F1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C67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14:paraId="7EF95C92" w14:textId="77777777" w:rsidR="00147B69" w:rsidRPr="00147B69" w:rsidRDefault="00147B69" w:rsidP="003E588B">
      <w:pPr>
        <w:ind w:firstLine="709"/>
      </w:pPr>
    </w:p>
    <w:p w14:paraId="6186010F" w14:textId="77777777" w:rsidR="002266E3" w:rsidRDefault="002266E3" w:rsidP="003E588B">
      <w:pPr>
        <w:spacing w:line="360" w:lineRule="auto"/>
        <w:jc w:val="both"/>
        <w:rPr>
          <w:color w:val="000000"/>
          <w:sz w:val="28"/>
          <w:szCs w:val="28"/>
        </w:rPr>
      </w:pPr>
    </w:p>
    <w:p w14:paraId="314CD202" w14:textId="234C4AF8" w:rsidR="00C47F59" w:rsidRDefault="004347D0" w:rsidP="003E58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Рождественского</w:t>
      </w:r>
    </w:p>
    <w:p w14:paraId="6CE38F29" w14:textId="19E80D86" w:rsidR="002266E3" w:rsidRPr="002266E3" w:rsidRDefault="002266E3" w:rsidP="003E588B">
      <w:pPr>
        <w:jc w:val="both"/>
        <w:rPr>
          <w:sz w:val="28"/>
          <w:szCs w:val="28"/>
        </w:rPr>
      </w:pPr>
      <w:r w:rsidRPr="002266E3">
        <w:rPr>
          <w:sz w:val="28"/>
          <w:szCs w:val="28"/>
        </w:rPr>
        <w:t xml:space="preserve">сельского поселения                                         </w:t>
      </w:r>
      <w:r w:rsidR="004347D0">
        <w:rPr>
          <w:sz w:val="28"/>
          <w:szCs w:val="28"/>
        </w:rPr>
        <w:t xml:space="preserve">              </w:t>
      </w:r>
      <w:r w:rsidR="00147B69">
        <w:rPr>
          <w:sz w:val="28"/>
          <w:szCs w:val="28"/>
        </w:rPr>
        <w:t xml:space="preserve">                   </w:t>
      </w:r>
      <w:r w:rsidR="004347D0">
        <w:rPr>
          <w:sz w:val="28"/>
          <w:szCs w:val="28"/>
        </w:rPr>
        <w:t xml:space="preserve">  А.Н. </w:t>
      </w:r>
      <w:proofErr w:type="spellStart"/>
      <w:r w:rsidR="004347D0">
        <w:rPr>
          <w:sz w:val="28"/>
          <w:szCs w:val="28"/>
        </w:rPr>
        <w:t>Выхрестюк</w:t>
      </w:r>
      <w:proofErr w:type="spellEnd"/>
    </w:p>
    <w:p w14:paraId="24DF4E7E" w14:textId="77777777" w:rsidR="00725F6E" w:rsidRDefault="00725F6E" w:rsidP="003E588B">
      <w:pPr>
        <w:tabs>
          <w:tab w:val="num" w:pos="200"/>
        </w:tabs>
        <w:ind w:left="4536"/>
        <w:jc w:val="right"/>
        <w:outlineLvl w:val="0"/>
      </w:pPr>
    </w:p>
    <w:p w14:paraId="6BA5AA1A" w14:textId="77777777" w:rsidR="00C36D1B" w:rsidRDefault="00C36D1B" w:rsidP="003E588B">
      <w:pPr>
        <w:tabs>
          <w:tab w:val="num" w:pos="200"/>
        </w:tabs>
        <w:ind w:left="4536"/>
        <w:jc w:val="right"/>
        <w:outlineLvl w:val="0"/>
      </w:pPr>
    </w:p>
    <w:p w14:paraId="4D7BA89F" w14:textId="77777777" w:rsidR="00C36D1B" w:rsidRDefault="00C36D1B" w:rsidP="003E588B">
      <w:pPr>
        <w:tabs>
          <w:tab w:val="num" w:pos="200"/>
        </w:tabs>
        <w:ind w:left="4536"/>
        <w:jc w:val="right"/>
        <w:outlineLvl w:val="0"/>
      </w:pPr>
    </w:p>
    <w:p w14:paraId="3E9A9F90" w14:textId="77777777" w:rsidR="00915CD9" w:rsidRDefault="005620F8" w:rsidP="003E588B"/>
    <w:sectPr w:rsidR="00915CD9" w:rsidSect="00C36D1B">
      <w:headerReference w:type="even" r:id="rId9"/>
      <w:headerReference w:type="default" r:id="rId10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23DDE" w14:textId="77777777" w:rsidR="005620F8" w:rsidRDefault="005620F8" w:rsidP="00D03C14">
      <w:r>
        <w:separator/>
      </w:r>
    </w:p>
  </w:endnote>
  <w:endnote w:type="continuationSeparator" w:id="0">
    <w:p w14:paraId="17FE531A" w14:textId="77777777" w:rsidR="005620F8" w:rsidRDefault="005620F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48AC0" w14:textId="77777777" w:rsidR="005620F8" w:rsidRDefault="005620F8" w:rsidP="00D03C14">
      <w:r>
        <w:separator/>
      </w:r>
    </w:p>
  </w:footnote>
  <w:footnote w:type="continuationSeparator" w:id="0">
    <w:p w14:paraId="1B5E8B47" w14:textId="77777777" w:rsidR="005620F8" w:rsidRDefault="005620F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5620F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3589CC6F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B7020">
      <w:rPr>
        <w:rStyle w:val="afb"/>
        <w:noProof/>
      </w:rPr>
      <w:t>3</w:t>
    </w:r>
    <w:r>
      <w:rPr>
        <w:rStyle w:val="afb"/>
      </w:rPr>
      <w:fldChar w:fldCharType="end"/>
    </w:r>
  </w:p>
  <w:p w14:paraId="3E85C035" w14:textId="77777777" w:rsidR="00E90F25" w:rsidRDefault="005620F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7A4E20"/>
    <w:multiLevelType w:val="hybridMultilevel"/>
    <w:tmpl w:val="A94E7E98"/>
    <w:lvl w:ilvl="0" w:tplc="FAE6F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52156"/>
    <w:rsid w:val="000675D0"/>
    <w:rsid w:val="00076E3F"/>
    <w:rsid w:val="000920B5"/>
    <w:rsid w:val="000B28B7"/>
    <w:rsid w:val="00147B69"/>
    <w:rsid w:val="002266E3"/>
    <w:rsid w:val="003219B4"/>
    <w:rsid w:val="00376CEA"/>
    <w:rsid w:val="003D2E31"/>
    <w:rsid w:val="003D3788"/>
    <w:rsid w:val="003E588B"/>
    <w:rsid w:val="004347D0"/>
    <w:rsid w:val="004556FF"/>
    <w:rsid w:val="005620F8"/>
    <w:rsid w:val="005D5705"/>
    <w:rsid w:val="00603C67"/>
    <w:rsid w:val="00660F69"/>
    <w:rsid w:val="007100F8"/>
    <w:rsid w:val="00725F6E"/>
    <w:rsid w:val="0073736C"/>
    <w:rsid w:val="007B4EBD"/>
    <w:rsid w:val="008629D3"/>
    <w:rsid w:val="008B7020"/>
    <w:rsid w:val="008F141D"/>
    <w:rsid w:val="00935631"/>
    <w:rsid w:val="00976B85"/>
    <w:rsid w:val="009D07EB"/>
    <w:rsid w:val="00A95E6E"/>
    <w:rsid w:val="00AA7EB7"/>
    <w:rsid w:val="00AD7D85"/>
    <w:rsid w:val="00B07912"/>
    <w:rsid w:val="00B51152"/>
    <w:rsid w:val="00C36D1B"/>
    <w:rsid w:val="00C46953"/>
    <w:rsid w:val="00C47F59"/>
    <w:rsid w:val="00D03C14"/>
    <w:rsid w:val="00D36EE2"/>
    <w:rsid w:val="00DC08CD"/>
    <w:rsid w:val="00DF5AC0"/>
    <w:rsid w:val="00F321D5"/>
    <w:rsid w:val="00F70869"/>
    <w:rsid w:val="00F95668"/>
    <w:rsid w:val="00FA5A6A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1B5CB32B-C88E-461F-BFE0-B605EE6F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Знак"/>
    <w:basedOn w:val="a"/>
    <w:rsid w:val="002266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14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8372-D91B-43BC-ABFE-1FEB8B5E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2025-05-05T05:24:00Z</cp:lastPrinted>
  <dcterms:created xsi:type="dcterms:W3CDTF">2025-03-26T03:19:00Z</dcterms:created>
  <dcterms:modified xsi:type="dcterms:W3CDTF">2025-05-05T05:24:00Z</dcterms:modified>
</cp:coreProperties>
</file>