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8" w:rsidRDefault="00492FA8" w:rsidP="00492FA8">
      <w:pPr>
        <w:jc w:val="center"/>
        <w:rPr>
          <w:rFonts w:ascii="NTTimes/Cyrillic" w:hAnsi="NTTimes/Cyrillic" w:cs="NTTimes/Cyrillic"/>
        </w:rPr>
      </w:pPr>
      <w:r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58911290" r:id="rId6"/>
        </w:object>
      </w:r>
    </w:p>
    <w:p w:rsidR="00492FA8" w:rsidRDefault="00492FA8" w:rsidP="00492FA8">
      <w:pPr>
        <w:jc w:val="center"/>
        <w:rPr>
          <w:rFonts w:ascii="NTTimes/Cyrillic" w:hAnsi="NTTimes/Cyrillic" w:cs="NTTimes/Cyrillic"/>
        </w:rPr>
      </w:pPr>
    </w:p>
    <w:p w:rsidR="00492FA8" w:rsidRPr="00844BE0" w:rsidRDefault="00492FA8" w:rsidP="00492FA8">
      <w:pPr>
        <w:jc w:val="center"/>
        <w:rPr>
          <w:rFonts w:cs="NTTimes/Cyrillic"/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РАКИТНЕНСКОГО </w:t>
      </w:r>
      <w:r w:rsidRPr="00844BE0">
        <w:rPr>
          <w:b/>
          <w:sz w:val="26"/>
          <w:szCs w:val="26"/>
        </w:rPr>
        <w:t xml:space="preserve"> СЕЛЬСКОГО</w:t>
      </w:r>
      <w:r w:rsidRPr="00844BE0">
        <w:rPr>
          <w:rFonts w:ascii="NTTimes/Cyrillic" w:hAnsi="NTTimes/Cyrillic" w:cs="NTTimes/Cyrillic"/>
          <w:b/>
          <w:sz w:val="26"/>
          <w:szCs w:val="26"/>
        </w:rPr>
        <w:t xml:space="preserve"> ПОСЕЛЕНИЯ</w:t>
      </w:r>
    </w:p>
    <w:p w:rsidR="00492FA8" w:rsidRPr="00844BE0" w:rsidRDefault="00492FA8" w:rsidP="00492FA8">
      <w:pPr>
        <w:jc w:val="center"/>
        <w:rPr>
          <w:b/>
          <w:sz w:val="26"/>
          <w:szCs w:val="26"/>
        </w:rPr>
      </w:pPr>
      <w:r w:rsidRPr="00844BE0">
        <w:rPr>
          <w:rFonts w:cs="NTTimes/Cyrillic"/>
          <w:b/>
          <w:sz w:val="26"/>
          <w:szCs w:val="26"/>
        </w:rPr>
        <w:t>ДАЛЬНЕРЕЧЕНСКОГО МУНИЦИПАЛЬНОГО РАЙОНА</w:t>
      </w:r>
      <w:r w:rsidRPr="00844BE0">
        <w:rPr>
          <w:rFonts w:cs="NTTimes/Cyrillic"/>
          <w:b/>
          <w:sz w:val="26"/>
          <w:szCs w:val="26"/>
        </w:rPr>
        <w:br/>
        <w:t>ПРИМОРСКОГО КРАЯ</w:t>
      </w:r>
    </w:p>
    <w:p w:rsidR="00492FA8" w:rsidRPr="00844BE0" w:rsidRDefault="00492FA8" w:rsidP="00492FA8">
      <w:pPr>
        <w:jc w:val="center"/>
        <w:rPr>
          <w:b/>
          <w:sz w:val="26"/>
          <w:szCs w:val="26"/>
        </w:rPr>
      </w:pPr>
    </w:p>
    <w:p w:rsidR="00492FA8" w:rsidRPr="00844BE0" w:rsidRDefault="00492FA8" w:rsidP="00492FA8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44BE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44BE0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492FA8" w:rsidRPr="006249C7" w:rsidRDefault="00492FA8" w:rsidP="00492FA8"/>
    <w:p w:rsidR="00492FA8" w:rsidRPr="00283027" w:rsidRDefault="00492FA8" w:rsidP="00492FA8">
      <w:pPr>
        <w:shd w:val="clear" w:color="auto" w:fill="FFFFFF"/>
        <w:spacing w:before="38" w:line="499" w:lineRule="exact"/>
        <w:ind w:right="403"/>
        <w:rPr>
          <w:sz w:val="20"/>
          <w:szCs w:val="20"/>
        </w:rPr>
      </w:pPr>
      <w:r w:rsidRPr="00E531A5"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>07 августа 2020</w:t>
      </w:r>
      <w:r w:rsidRPr="00E531A5">
        <w:rPr>
          <w:b/>
          <w:bCs/>
          <w:sz w:val="20"/>
          <w:szCs w:val="20"/>
        </w:rPr>
        <w:t xml:space="preserve"> г.</w:t>
      </w:r>
      <w:r w:rsidRPr="006621CF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    </w:t>
      </w:r>
      <w:r w:rsidRPr="006621CF">
        <w:rPr>
          <w:b/>
          <w:bCs/>
          <w:sz w:val="20"/>
          <w:szCs w:val="20"/>
        </w:rPr>
        <w:t xml:space="preserve">     с.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Ракитное</w:t>
      </w:r>
      <w:proofErr w:type="gramEnd"/>
      <w:r w:rsidRPr="006621CF">
        <w:rPr>
          <w:b/>
          <w:bCs/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6621CF">
        <w:rPr>
          <w:b/>
          <w:bCs/>
          <w:sz w:val="20"/>
          <w:szCs w:val="20"/>
        </w:rPr>
        <w:t xml:space="preserve">   </w:t>
      </w:r>
      <w:r w:rsidRPr="006621CF">
        <w:rPr>
          <w:b/>
          <w:bCs/>
          <w:sz w:val="20"/>
          <w:szCs w:val="20"/>
          <w:u w:val="single"/>
        </w:rPr>
        <w:t>№</w:t>
      </w:r>
      <w:r>
        <w:rPr>
          <w:b/>
          <w:bCs/>
          <w:sz w:val="20"/>
          <w:szCs w:val="20"/>
          <w:u w:val="single"/>
        </w:rPr>
        <w:t xml:space="preserve">  28</w:t>
      </w:r>
    </w:p>
    <w:p w:rsidR="00492FA8" w:rsidRDefault="00492FA8" w:rsidP="00492FA8">
      <w:pPr>
        <w:jc w:val="center"/>
        <w:rPr>
          <w:sz w:val="26"/>
          <w:szCs w:val="26"/>
        </w:rPr>
      </w:pPr>
    </w:p>
    <w:p w:rsidR="00492FA8" w:rsidRPr="00D01E00" w:rsidRDefault="00492FA8" w:rsidP="00492FA8">
      <w:pPr>
        <w:jc w:val="center"/>
        <w:rPr>
          <w:b/>
          <w:bCs/>
        </w:rPr>
      </w:pPr>
      <w:r w:rsidRPr="00D01E00">
        <w:rPr>
          <w:b/>
          <w:bCs/>
          <w:shd w:val="clear" w:color="auto" w:fill="FFFFFF"/>
        </w:rPr>
        <w:t>Об утверждении План</w:t>
      </w:r>
      <w:r>
        <w:rPr>
          <w:b/>
          <w:bCs/>
          <w:shd w:val="clear" w:color="auto" w:fill="FFFFFF"/>
        </w:rPr>
        <w:t>а</w:t>
      </w:r>
      <w:r w:rsidRPr="00D01E00">
        <w:rPr>
          <w:b/>
          <w:bCs/>
          <w:shd w:val="clear" w:color="auto" w:fill="FFFFFF"/>
        </w:rPr>
        <w:t xml:space="preserve"> мероприятий </w:t>
      </w:r>
      <w:r w:rsidRPr="00D01E00">
        <w:rPr>
          <w:b/>
          <w:bCs/>
        </w:rPr>
        <w:t xml:space="preserve">(«дорожная карта») </w:t>
      </w:r>
    </w:p>
    <w:p w:rsidR="00492FA8" w:rsidRPr="00D01E00" w:rsidRDefault="00492FA8" w:rsidP="00492FA8">
      <w:pPr>
        <w:jc w:val="center"/>
        <w:rPr>
          <w:b/>
          <w:bCs/>
        </w:rPr>
      </w:pPr>
      <w:r w:rsidRPr="00D01E00">
        <w:rPr>
          <w:b/>
          <w:bCs/>
        </w:rPr>
        <w:t>по оформлению в собственность муниципального образования</w:t>
      </w:r>
    </w:p>
    <w:p w:rsidR="00492FA8" w:rsidRPr="00D01E00" w:rsidRDefault="00492FA8" w:rsidP="00492FA8">
      <w:pPr>
        <w:jc w:val="center"/>
        <w:rPr>
          <w:b/>
          <w:bCs/>
        </w:rPr>
      </w:pP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</w:t>
      </w:r>
      <w:r w:rsidRPr="00D01E00">
        <w:rPr>
          <w:b/>
          <w:bCs/>
        </w:rPr>
        <w:t>сельского поселения</w:t>
      </w:r>
    </w:p>
    <w:p w:rsidR="00492FA8" w:rsidRPr="00D01E00" w:rsidRDefault="00492FA8" w:rsidP="00492FA8">
      <w:pPr>
        <w:jc w:val="center"/>
        <w:rPr>
          <w:b/>
          <w:bCs/>
        </w:rPr>
      </w:pPr>
      <w:r w:rsidRPr="00D01E00">
        <w:rPr>
          <w:b/>
          <w:bCs/>
        </w:rPr>
        <w:t xml:space="preserve"> Приморского края невостребованных земельных долей</w:t>
      </w:r>
    </w:p>
    <w:p w:rsidR="00492FA8" w:rsidRDefault="00492FA8" w:rsidP="00492FA8">
      <w:pPr>
        <w:jc w:val="center"/>
        <w:rPr>
          <w:b/>
          <w:bCs/>
          <w:sz w:val="21"/>
          <w:szCs w:val="21"/>
        </w:rPr>
      </w:pPr>
    </w:p>
    <w:p w:rsidR="00492FA8" w:rsidRPr="00AD2629" w:rsidRDefault="00492FA8" w:rsidP="00492FA8">
      <w:pPr>
        <w:jc w:val="center"/>
        <w:rPr>
          <w:b/>
          <w:bCs/>
          <w:sz w:val="21"/>
          <w:szCs w:val="21"/>
        </w:rPr>
      </w:pPr>
    </w:p>
    <w:p w:rsidR="00492FA8" w:rsidRDefault="00492FA8" w:rsidP="00492F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 целях  реализации Федерального закона от 24.07.2002 № 101-ФЗ «Об обороте земель сельскохозяйственного назначения»,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 сельского поселения Дальнереченского муниципального района</w:t>
      </w:r>
    </w:p>
    <w:p w:rsidR="00492FA8" w:rsidRDefault="00492FA8" w:rsidP="00492FA8">
      <w:pPr>
        <w:jc w:val="both"/>
        <w:rPr>
          <w:b/>
          <w:sz w:val="28"/>
          <w:szCs w:val="28"/>
        </w:rPr>
      </w:pPr>
    </w:p>
    <w:p w:rsidR="00492FA8" w:rsidRDefault="00492FA8" w:rsidP="00492FA8">
      <w:pPr>
        <w:jc w:val="both"/>
        <w:rPr>
          <w:sz w:val="28"/>
          <w:szCs w:val="28"/>
        </w:rPr>
      </w:pPr>
      <w:r w:rsidRPr="005C3FAE">
        <w:rPr>
          <w:b/>
          <w:sz w:val="28"/>
          <w:szCs w:val="28"/>
        </w:rPr>
        <w:t>ПОСТАНОВЛЯЕТ</w:t>
      </w:r>
      <w:r w:rsidRPr="005C3FAE">
        <w:rPr>
          <w:sz w:val="28"/>
          <w:szCs w:val="28"/>
        </w:rPr>
        <w:t>:</w:t>
      </w:r>
    </w:p>
    <w:p w:rsidR="00492FA8" w:rsidRPr="009E1036" w:rsidRDefault="00492FA8" w:rsidP="00492FA8">
      <w:pPr>
        <w:ind w:firstLine="709"/>
        <w:jc w:val="both"/>
      </w:pPr>
    </w:p>
    <w:p w:rsidR="00492FA8" w:rsidRPr="005C3FAE" w:rsidRDefault="00492FA8" w:rsidP="0049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(«дорожная карта») по оформлению невостребованных земельных паев в муниципальную собственность, выделению земельных участков из невостребованных земельных паев и их государственной регистрации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492FA8" w:rsidRPr="008579C9" w:rsidRDefault="00492FA8" w:rsidP="0049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3EA8">
        <w:rPr>
          <w:sz w:val="28"/>
          <w:szCs w:val="28"/>
        </w:rPr>
        <w:t xml:space="preserve"> </w:t>
      </w:r>
      <w:r w:rsidRPr="008579C9">
        <w:rPr>
          <w:sz w:val="28"/>
          <w:szCs w:val="28"/>
        </w:rPr>
        <w:t xml:space="preserve">Настоящее постановление  вступает в силу с момента его подписания и подлежит размещению на официальном сайте </w:t>
      </w:r>
      <w:r>
        <w:rPr>
          <w:sz w:val="28"/>
          <w:szCs w:val="28"/>
        </w:rPr>
        <w:t xml:space="preserve">Дальнереченского муниципального района </w:t>
      </w:r>
      <w:hyperlink r:id="rId7" w:history="1">
        <w:r w:rsidRPr="008579C9">
          <w:rPr>
            <w:rStyle w:val="a3"/>
            <w:sz w:val="28"/>
            <w:szCs w:val="28"/>
          </w:rPr>
          <w:t>https://dalmdr.ru/</w:t>
        </w:r>
      </w:hyperlink>
      <w:r>
        <w:rPr>
          <w:sz w:val="28"/>
          <w:szCs w:val="28"/>
        </w:rPr>
        <w:t xml:space="preserve"> в разделе </w:t>
      </w:r>
      <w:proofErr w:type="spellStart"/>
      <w:r>
        <w:rPr>
          <w:sz w:val="28"/>
          <w:szCs w:val="28"/>
        </w:rPr>
        <w:t>Ракитненское</w:t>
      </w:r>
      <w:proofErr w:type="spellEnd"/>
      <w:r>
        <w:rPr>
          <w:sz w:val="28"/>
          <w:szCs w:val="28"/>
        </w:rPr>
        <w:t xml:space="preserve"> </w:t>
      </w:r>
      <w:r w:rsidRPr="008579C9">
        <w:rPr>
          <w:sz w:val="28"/>
          <w:szCs w:val="28"/>
        </w:rPr>
        <w:t>сельского поселения в информационно-телекоммуникационной сети Интерне</w:t>
      </w:r>
      <w:r>
        <w:rPr>
          <w:sz w:val="28"/>
          <w:szCs w:val="28"/>
        </w:rPr>
        <w:t>т.</w:t>
      </w:r>
    </w:p>
    <w:p w:rsidR="00492FA8" w:rsidRDefault="00492FA8" w:rsidP="00492FA8">
      <w:pPr>
        <w:tabs>
          <w:tab w:val="left" w:pos="1080"/>
        </w:tabs>
        <w:ind w:firstLine="709"/>
        <w:jc w:val="both"/>
      </w:pPr>
    </w:p>
    <w:p w:rsidR="00492FA8" w:rsidRDefault="00492FA8" w:rsidP="00492FA8">
      <w:pPr>
        <w:rPr>
          <w:sz w:val="28"/>
          <w:szCs w:val="28"/>
        </w:rPr>
      </w:pPr>
    </w:p>
    <w:p w:rsidR="00492FA8" w:rsidRPr="00AB44FF" w:rsidRDefault="00492FA8" w:rsidP="00492FA8">
      <w:pPr>
        <w:tabs>
          <w:tab w:val="left" w:pos="2268"/>
        </w:tabs>
        <w:jc w:val="both"/>
        <w:rPr>
          <w:sz w:val="26"/>
          <w:szCs w:val="26"/>
        </w:rPr>
      </w:pPr>
    </w:p>
    <w:p w:rsidR="00492FA8" w:rsidRPr="00127791" w:rsidRDefault="00492FA8" w:rsidP="00492FA8">
      <w:pPr>
        <w:jc w:val="both"/>
        <w:rPr>
          <w:sz w:val="28"/>
          <w:szCs w:val="28"/>
        </w:rPr>
      </w:pPr>
      <w:r w:rsidRPr="00127791">
        <w:rPr>
          <w:sz w:val="28"/>
          <w:szCs w:val="28"/>
        </w:rPr>
        <w:t xml:space="preserve">Глава администрации </w:t>
      </w: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r w:rsidRPr="00127791">
        <w:rPr>
          <w:sz w:val="28"/>
          <w:szCs w:val="28"/>
        </w:rPr>
        <w:t>сельского поселения</w:t>
      </w:r>
      <w:r w:rsidRPr="0012779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О.А. Кириллов</w:t>
      </w: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492FA8" w:rsidRDefault="00492FA8" w:rsidP="00E060ED">
      <w:pPr>
        <w:rPr>
          <w:rFonts w:ascii="Calibri" w:eastAsia="Calibri" w:hAnsi="Calibri"/>
          <w:sz w:val="28"/>
          <w:szCs w:val="28"/>
          <w:lang w:eastAsia="en-US"/>
        </w:rPr>
        <w:sectPr w:rsidR="00492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9" w:type="dxa"/>
        <w:tblLook w:val="04A0" w:firstRow="1" w:lastRow="0" w:firstColumn="1" w:lastColumn="0" w:noHBand="0" w:noVBand="1"/>
      </w:tblPr>
      <w:tblGrid>
        <w:gridCol w:w="10031"/>
        <w:gridCol w:w="5388"/>
      </w:tblGrid>
      <w:tr w:rsidR="00492FA8" w:rsidRPr="00471EB3" w:rsidTr="00E060ED">
        <w:tc>
          <w:tcPr>
            <w:tcW w:w="10031" w:type="dxa"/>
          </w:tcPr>
          <w:p w:rsidR="00492FA8" w:rsidRPr="00471EB3" w:rsidRDefault="00492FA8" w:rsidP="00E060E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bookmarkStart w:id="0" w:name="_GoBack" w:colFirst="0" w:colLast="0"/>
          </w:p>
        </w:tc>
        <w:tc>
          <w:tcPr>
            <w:tcW w:w="5388" w:type="dxa"/>
          </w:tcPr>
          <w:p w:rsidR="00492FA8" w:rsidRPr="00471EB3" w:rsidRDefault="00492FA8" w:rsidP="00E060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71EB3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492FA8" w:rsidRPr="00471EB3" w:rsidRDefault="00492FA8" w:rsidP="00E060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71EB3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492FA8" w:rsidRPr="00471EB3" w:rsidRDefault="00492FA8" w:rsidP="00E060E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Ракитненского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</w:t>
            </w:r>
            <w:r w:rsidRPr="00471EB3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07</w:t>
            </w:r>
            <w:r w:rsidRPr="00471EB3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08.2020</w:t>
            </w:r>
            <w:r w:rsidRPr="00471EB3">
              <w:rPr>
                <w:rFonts w:eastAsia="Calibri"/>
                <w:sz w:val="28"/>
                <w:szCs w:val="28"/>
                <w:lang w:eastAsia="en-US"/>
              </w:rPr>
              <w:t xml:space="preserve"> г. 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28</w:t>
            </w:r>
            <w:r w:rsidRPr="00471EB3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bookmarkEnd w:id="0"/>
    <w:p w:rsidR="00492FA8" w:rsidRPr="00B80557" w:rsidRDefault="00492FA8" w:rsidP="00492FA8">
      <w:pPr>
        <w:jc w:val="center"/>
        <w:rPr>
          <w:sz w:val="28"/>
          <w:szCs w:val="28"/>
        </w:rPr>
      </w:pPr>
      <w:r w:rsidRPr="00B80557">
        <w:rPr>
          <w:sz w:val="28"/>
          <w:szCs w:val="28"/>
        </w:rPr>
        <w:t>План мероприятий («дорожная карта») по оформлению невостребованных земельных долей в муниципальную собственность</w:t>
      </w:r>
    </w:p>
    <w:p w:rsidR="00492FA8" w:rsidRPr="0036666A" w:rsidRDefault="00492FA8" w:rsidP="00492F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976"/>
        <w:gridCol w:w="3389"/>
        <w:gridCol w:w="1973"/>
        <w:gridCol w:w="3916"/>
      </w:tblGrid>
      <w:tr w:rsidR="00492FA8" w:rsidRPr="00EF3EA8" w:rsidTr="00E060ED">
        <w:tc>
          <w:tcPr>
            <w:tcW w:w="532" w:type="dxa"/>
          </w:tcPr>
          <w:p w:rsidR="00492FA8" w:rsidRPr="00EF3EA8" w:rsidRDefault="00492FA8" w:rsidP="00E060ED">
            <w:pPr>
              <w:jc w:val="center"/>
              <w:rPr>
                <w:b/>
              </w:rPr>
            </w:pPr>
            <w:r w:rsidRPr="00EF3EA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F3EA8">
              <w:rPr>
                <w:b/>
                <w:sz w:val="22"/>
                <w:szCs w:val="22"/>
              </w:rPr>
              <w:t>п</w:t>
            </w:r>
            <w:proofErr w:type="gramStart"/>
            <w:r w:rsidRPr="00EF3EA8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976" w:type="dxa"/>
          </w:tcPr>
          <w:p w:rsidR="00492FA8" w:rsidRPr="00EF3EA8" w:rsidRDefault="00492FA8" w:rsidP="00E060ED">
            <w:pPr>
              <w:jc w:val="center"/>
              <w:rPr>
                <w:b/>
              </w:rPr>
            </w:pPr>
            <w:r w:rsidRPr="00EF3EA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389" w:type="dxa"/>
          </w:tcPr>
          <w:p w:rsidR="00492FA8" w:rsidRPr="00EF3EA8" w:rsidRDefault="00492FA8" w:rsidP="00E060ED">
            <w:pPr>
              <w:jc w:val="center"/>
              <w:rPr>
                <w:b/>
              </w:rPr>
            </w:pPr>
            <w:r w:rsidRPr="00EF3EA8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73" w:type="dxa"/>
          </w:tcPr>
          <w:p w:rsidR="00492FA8" w:rsidRPr="00EF3EA8" w:rsidRDefault="00492FA8" w:rsidP="00E060ED">
            <w:pPr>
              <w:jc w:val="center"/>
              <w:rPr>
                <w:b/>
              </w:rPr>
            </w:pPr>
            <w:r w:rsidRPr="00EF3EA8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3916" w:type="dxa"/>
          </w:tcPr>
          <w:p w:rsidR="00492FA8" w:rsidRPr="00EF3EA8" w:rsidRDefault="00492FA8" w:rsidP="00E060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Нормы законо</w:t>
            </w:r>
            <w:r w:rsidRPr="00EF3EA8">
              <w:rPr>
                <w:b/>
                <w:sz w:val="22"/>
                <w:szCs w:val="22"/>
              </w:rPr>
              <w:t>дательства</w:t>
            </w:r>
          </w:p>
        </w:tc>
      </w:tr>
      <w:tr w:rsidR="00492FA8" w:rsidRPr="00211D77" w:rsidTr="00E060ED">
        <w:trPr>
          <w:trHeight w:val="1483"/>
        </w:trPr>
        <w:tc>
          <w:tcPr>
            <w:tcW w:w="532" w:type="dxa"/>
          </w:tcPr>
          <w:p w:rsidR="00492FA8" w:rsidRPr="00211D77" w:rsidRDefault="00492FA8" w:rsidP="00E060ED">
            <w:r w:rsidRPr="00211D77">
              <w:t>1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t>Составление списка лиц, земельные доли которых могут быть признаны невостребованными</w:t>
            </w:r>
          </w:p>
        </w:tc>
        <w:tc>
          <w:tcPr>
            <w:tcW w:w="3389" w:type="dxa"/>
          </w:tcPr>
          <w:p w:rsidR="00492FA8" w:rsidRPr="00211D77" w:rsidRDefault="00492FA8" w:rsidP="00E060ED"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 w:rsidRPr="00211D77">
              <w:t xml:space="preserve"> сельского поселения </w:t>
            </w:r>
          </w:p>
        </w:tc>
        <w:tc>
          <w:tcPr>
            <w:tcW w:w="1973" w:type="dxa"/>
          </w:tcPr>
          <w:p w:rsidR="00492FA8" w:rsidRPr="00211D77" w:rsidRDefault="00492FA8" w:rsidP="00E060ED">
            <w:r w:rsidRPr="00211D77">
              <w:t>10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r w:rsidRPr="00211D77">
              <w:t>Ст. 12.1 Федерального закона от 24.07.2002 № 101-ФЗ «Об обороте земель сельскохозяйственного назначения»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t>2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Опубликование списка невостребованных земельных долей в средствах массовой информации, определенных субъектом Российской Федерации, и размещает на своем официальном сайте в сети "Интернет" (при его наличии), а также на информационных щитах, расположенных на территории данного муниципального образования.</w:t>
            </w:r>
          </w:p>
        </w:tc>
        <w:tc>
          <w:tcPr>
            <w:tcW w:w="3389" w:type="dxa"/>
          </w:tcPr>
          <w:p w:rsidR="00492FA8" w:rsidRPr="00211D77" w:rsidRDefault="00492FA8" w:rsidP="00E060ED"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211D77">
              <w:t>сельского поселения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10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t>3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 xml:space="preserve">Представление в письменной форме возражения в орган местного самоуправления поселения или городского округа по месту расположения невостребованных паев для исключения указанных лиц и (или) </w:t>
            </w:r>
            <w:r w:rsidRPr="00211D77">
              <w:rPr>
                <w:rStyle w:val="11"/>
              </w:rPr>
              <w:lastRenderedPageBreak/>
              <w:t>земельных долей из списка невостребованных земельных долей</w:t>
            </w:r>
          </w:p>
        </w:tc>
        <w:tc>
          <w:tcPr>
            <w:tcW w:w="3389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98" w:lineRule="exact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77">
              <w:rPr>
                <w:rStyle w:val="12pt"/>
                <w:rFonts w:eastAsiaTheme="minorHAnsi"/>
              </w:rPr>
              <w:lastRenderedPageBreak/>
              <w:t>Лица, считающие, что они или</w:t>
            </w:r>
          </w:p>
          <w:p w:rsidR="00492FA8" w:rsidRPr="00211D77" w:rsidRDefault="00492FA8" w:rsidP="00E060ED">
            <w:pPr>
              <w:pStyle w:val="2"/>
              <w:shd w:val="clear" w:color="auto" w:fill="auto"/>
              <w:spacing w:before="0" w:line="298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77">
              <w:rPr>
                <w:rStyle w:val="12pt"/>
                <w:rFonts w:eastAsiaTheme="minorHAnsi"/>
              </w:rPr>
              <w:t xml:space="preserve">принадлежащие им земельные доли необоснованно включены в список невостребованных </w:t>
            </w:r>
            <w:r w:rsidRPr="00211D77">
              <w:rPr>
                <w:rStyle w:val="12pt"/>
                <w:rFonts w:eastAsiaTheme="minorHAnsi"/>
              </w:rPr>
              <w:lastRenderedPageBreak/>
              <w:t>земельных долей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lastRenderedPageBreak/>
              <w:t>В течение 120 календарных дней со дня</w:t>
            </w:r>
          </w:p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опубликования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Ст. 12.1 Федерального закона от 24.07.2002 № 101-ФЗ «Об обороте земель сельскохозяйственного назначения»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lastRenderedPageBreak/>
              <w:t>4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Утверждение списка невостребованных земельных долей</w:t>
            </w:r>
          </w:p>
        </w:tc>
        <w:tc>
          <w:tcPr>
            <w:tcW w:w="3389" w:type="dxa"/>
          </w:tcPr>
          <w:p w:rsidR="00492FA8" w:rsidRPr="00211D77" w:rsidRDefault="00492FA8" w:rsidP="00E060ED">
            <w:pPr>
              <w:rPr>
                <w:color w:val="FF0000"/>
              </w:rPr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211D77">
              <w:t>сельского поселения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10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Ст.12.1 Федерального закона от 24.07.2002 № 101-ФЗ «Об обороте земель сельскохозяйственного назначения»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t>5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Обращение в суд с требованием о признании права муниципальной собственности на земельные доли, признанные невостребованными.</w:t>
            </w:r>
          </w:p>
        </w:tc>
        <w:tc>
          <w:tcPr>
            <w:tcW w:w="3389" w:type="dxa"/>
          </w:tcPr>
          <w:p w:rsidR="00492FA8" w:rsidRPr="00211D77" w:rsidRDefault="00492FA8" w:rsidP="00E060ED"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211D77">
              <w:t xml:space="preserve"> сельского поселения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5 календарных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Ст.12.1 Федерального закона от 24.07.2002 № 101 -ФЗ «Об обороте земель сельскохозяйственного назначения»</w:t>
            </w:r>
          </w:p>
        </w:tc>
      </w:tr>
      <w:tr w:rsidR="00492FA8" w:rsidRPr="00211D77" w:rsidTr="00E060ED">
        <w:trPr>
          <w:trHeight w:val="70"/>
        </w:trPr>
        <w:tc>
          <w:tcPr>
            <w:tcW w:w="532" w:type="dxa"/>
          </w:tcPr>
          <w:p w:rsidR="00492FA8" w:rsidRPr="00211D77" w:rsidRDefault="00492FA8" w:rsidP="00E060ED">
            <w:r w:rsidRPr="00211D77">
              <w:t>6</w:t>
            </w:r>
          </w:p>
        </w:tc>
        <w:tc>
          <w:tcPr>
            <w:tcW w:w="497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1D77">
              <w:rPr>
                <w:rStyle w:val="11"/>
                <w:rFonts w:eastAsiaTheme="minorHAnsi"/>
              </w:rPr>
              <w:t>Решение суда о признании невостребованных паев муниципальной собственностью</w:t>
            </w:r>
          </w:p>
        </w:tc>
        <w:tc>
          <w:tcPr>
            <w:tcW w:w="3389" w:type="dxa"/>
          </w:tcPr>
          <w:p w:rsidR="00492FA8" w:rsidRPr="00211D77" w:rsidRDefault="00492FA8" w:rsidP="00E060ED"/>
        </w:tc>
        <w:tc>
          <w:tcPr>
            <w:tcW w:w="1973" w:type="dxa"/>
          </w:tcPr>
          <w:p w:rsidR="00492FA8" w:rsidRPr="00211D77" w:rsidRDefault="00492FA8" w:rsidP="00E060ED"/>
        </w:tc>
        <w:tc>
          <w:tcPr>
            <w:tcW w:w="3916" w:type="dxa"/>
          </w:tcPr>
          <w:p w:rsidR="00492FA8" w:rsidRPr="00211D77" w:rsidRDefault="00492FA8" w:rsidP="00E060ED"/>
        </w:tc>
      </w:tr>
      <w:tr w:rsidR="00492FA8" w:rsidRPr="00211D77" w:rsidTr="00E060ED">
        <w:trPr>
          <w:trHeight w:val="207"/>
        </w:trPr>
        <w:tc>
          <w:tcPr>
            <w:tcW w:w="532" w:type="dxa"/>
          </w:tcPr>
          <w:p w:rsidR="00492FA8" w:rsidRPr="00211D77" w:rsidRDefault="00492FA8" w:rsidP="00E060ED">
            <w:r w:rsidRPr="00211D77">
              <w:t>7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Подготовка проекта межевания земельного участка (с целью выдела земельного участка)</w:t>
            </w:r>
          </w:p>
          <w:p w:rsidR="00492FA8" w:rsidRPr="00211D77" w:rsidRDefault="00492FA8" w:rsidP="00E060ED"/>
        </w:tc>
        <w:tc>
          <w:tcPr>
            <w:tcW w:w="3389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77">
              <w:rPr>
                <w:rStyle w:val="12pt"/>
                <w:rFonts w:eastAsiaTheme="minorHAnsi"/>
              </w:rPr>
              <w:t>кадастровый инженер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В срок, согласно договору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ст.13.1 Федерального закона от 24.07.2002 № 101-ФЗ «Об обороте земель сельскохозяйственного назначения»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t>8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Согласование проекта межевания земельного участка путем опубликования в средствах массовой информации извещения о необходимости согласования проекта межевания земельного участка</w:t>
            </w:r>
          </w:p>
        </w:tc>
        <w:tc>
          <w:tcPr>
            <w:tcW w:w="3389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77">
              <w:rPr>
                <w:rStyle w:val="12pt"/>
                <w:rFonts w:eastAsiaTheme="minorHAnsi"/>
              </w:rPr>
              <w:t>кадастровый инженер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 xml:space="preserve">30 дней со дня извещения участников </w:t>
            </w:r>
            <w:proofErr w:type="gramStart"/>
            <w:r w:rsidRPr="00211D77">
              <w:rPr>
                <w:rStyle w:val="115pt"/>
                <w:rFonts w:eastAsiaTheme="minorHAnsi"/>
                <w:sz w:val="24"/>
                <w:szCs w:val="24"/>
              </w:rPr>
              <w:t>долевой</w:t>
            </w:r>
            <w:proofErr w:type="gramEnd"/>
          </w:p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собственности о согласовании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п.12 ст.13.1 Федерального закона от 24.07.2002 № 101-ФЗ «Об обороте земель сельскохозяйственного назначения»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t>9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Утверждение проекта межевания земельного участка</w:t>
            </w:r>
          </w:p>
        </w:tc>
        <w:tc>
          <w:tcPr>
            <w:tcW w:w="3389" w:type="dxa"/>
          </w:tcPr>
          <w:p w:rsidR="00492FA8" w:rsidRPr="00211D77" w:rsidRDefault="00492FA8" w:rsidP="00E060ED"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211D77">
              <w:t xml:space="preserve"> сельского поселения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10 рабочих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ст.13.1 Федерального закона от 24.07.2002 № 101-ФЗ «Об обороте земель сельскохозяйственного назначения»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t>10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 xml:space="preserve">Внесение сведений в Государственный кадастр недвижимости о земельных участках муниципальной </w:t>
            </w:r>
            <w:r w:rsidRPr="00211D77">
              <w:rPr>
                <w:rStyle w:val="11"/>
              </w:rPr>
              <w:lastRenderedPageBreak/>
              <w:t>собственностью</w:t>
            </w:r>
          </w:p>
        </w:tc>
        <w:tc>
          <w:tcPr>
            <w:tcW w:w="3389" w:type="dxa"/>
          </w:tcPr>
          <w:p w:rsidR="00492FA8" w:rsidRPr="00211D77" w:rsidRDefault="00492FA8" w:rsidP="00E060ED">
            <w:r>
              <w:lastRenderedPageBreak/>
              <w:t xml:space="preserve">администрация 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211D77">
              <w:t xml:space="preserve"> сельского поселения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10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 xml:space="preserve">статья 17 Федерального закона от 24.07.2007 </w:t>
            </w:r>
            <w:r w:rsidRPr="00211D77">
              <w:rPr>
                <w:rStyle w:val="115pt"/>
                <w:rFonts w:eastAsiaTheme="minorHAnsi"/>
                <w:sz w:val="24"/>
                <w:szCs w:val="24"/>
                <w:lang w:val="en-US"/>
              </w:rPr>
              <w:t>N</w:t>
            </w:r>
            <w:r w:rsidRPr="00211D77">
              <w:rPr>
                <w:rStyle w:val="115pt"/>
                <w:rFonts w:eastAsiaTheme="minorHAnsi"/>
                <w:sz w:val="24"/>
                <w:szCs w:val="24"/>
              </w:rPr>
              <w:t xml:space="preserve"> 221-ФЗ «О государственном кадастре недвижимости»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lastRenderedPageBreak/>
              <w:t>11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Внесение сведений о земельном участке в казну муниципальной собственности, реестр имущества муниципальной собственности. Получение выписки из реестра имущества муниципальной собственности</w:t>
            </w:r>
          </w:p>
        </w:tc>
        <w:tc>
          <w:tcPr>
            <w:tcW w:w="3389" w:type="dxa"/>
          </w:tcPr>
          <w:p w:rsidR="00492FA8" w:rsidRPr="00211D77" w:rsidRDefault="00492FA8" w:rsidP="00E060E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11D77">
              <w:rPr>
                <w:rFonts w:eastAsia="Calibri"/>
                <w:lang w:eastAsia="en-US"/>
              </w:rPr>
              <w:t>Росреестр</w:t>
            </w:r>
            <w:proofErr w:type="spellEnd"/>
          </w:p>
        </w:tc>
        <w:tc>
          <w:tcPr>
            <w:tcW w:w="1973" w:type="dxa"/>
          </w:tcPr>
          <w:p w:rsidR="00492FA8" w:rsidRPr="00211D77" w:rsidRDefault="00492FA8" w:rsidP="00E060ED">
            <w:pPr>
              <w:jc w:val="center"/>
              <w:rPr>
                <w:rFonts w:eastAsia="Calibri"/>
                <w:lang w:eastAsia="en-US"/>
              </w:rPr>
            </w:pPr>
            <w:r w:rsidRPr="00211D77">
              <w:rPr>
                <w:rFonts w:eastAsia="Calibri"/>
                <w:lang w:eastAsia="en-US"/>
              </w:rPr>
              <w:t>12 рабочих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jc w:val="both"/>
              <w:rPr>
                <w:rFonts w:eastAsia="Calibri"/>
                <w:lang w:eastAsia="en-US"/>
              </w:rPr>
            </w:pPr>
            <w:r w:rsidRPr="00211D77">
              <w:rPr>
                <w:rFonts w:eastAsia="Calibri"/>
                <w:lang w:eastAsia="en-US"/>
              </w:rPr>
              <w:t>Федеральный закон «О государственной регистрации недвижимости» от 13.07.2015 № 218-ФЗ</w:t>
            </w:r>
          </w:p>
        </w:tc>
      </w:tr>
      <w:tr w:rsidR="00492FA8" w:rsidRPr="00211D77" w:rsidTr="00E060ED">
        <w:tc>
          <w:tcPr>
            <w:tcW w:w="532" w:type="dxa"/>
          </w:tcPr>
          <w:p w:rsidR="00492FA8" w:rsidRPr="00211D77" w:rsidRDefault="00492FA8" w:rsidP="00E060ED">
            <w:r w:rsidRPr="00211D77">
              <w:t>12</w:t>
            </w:r>
          </w:p>
        </w:tc>
        <w:tc>
          <w:tcPr>
            <w:tcW w:w="4976" w:type="dxa"/>
          </w:tcPr>
          <w:p w:rsidR="00492FA8" w:rsidRPr="00211D77" w:rsidRDefault="00492FA8" w:rsidP="00E060ED">
            <w:r w:rsidRPr="00211D77">
              <w:rPr>
                <w:rStyle w:val="11"/>
              </w:rPr>
              <w:t>Получение свидетельства о государственной регистрации муниципальной собственности.</w:t>
            </w:r>
          </w:p>
        </w:tc>
        <w:tc>
          <w:tcPr>
            <w:tcW w:w="3389" w:type="dxa"/>
          </w:tcPr>
          <w:p w:rsidR="00492FA8" w:rsidRPr="00211D77" w:rsidRDefault="00492FA8" w:rsidP="00E060ED">
            <w:r>
              <w:t xml:space="preserve"> а</w:t>
            </w:r>
            <w:r w:rsidRPr="00211D77">
              <w:t xml:space="preserve">дминистрация </w:t>
            </w:r>
            <w:r>
              <w:t xml:space="preserve">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211D77">
              <w:t>сельского поселения</w:t>
            </w:r>
          </w:p>
        </w:tc>
        <w:tc>
          <w:tcPr>
            <w:tcW w:w="1973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10 дней</w:t>
            </w:r>
          </w:p>
        </w:tc>
        <w:tc>
          <w:tcPr>
            <w:tcW w:w="3916" w:type="dxa"/>
          </w:tcPr>
          <w:p w:rsidR="00492FA8" w:rsidRPr="00211D77" w:rsidRDefault="00492FA8" w:rsidP="00E060ED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1D77">
              <w:rPr>
                <w:rStyle w:val="115pt"/>
                <w:rFonts w:eastAsiaTheme="minorHAnsi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</w:t>
            </w:r>
          </w:p>
        </w:tc>
      </w:tr>
    </w:tbl>
    <w:p w:rsidR="00492FA8" w:rsidRPr="00211D77" w:rsidRDefault="00492FA8" w:rsidP="00492FA8">
      <w:pPr>
        <w:spacing w:after="200" w:line="276" w:lineRule="auto"/>
        <w:jc w:val="center"/>
        <w:rPr>
          <w:rFonts w:eastAsia="Calibri"/>
          <w:lang w:eastAsia="en-US"/>
        </w:rPr>
      </w:pPr>
    </w:p>
    <w:p w:rsidR="00492FA8" w:rsidRPr="00736548" w:rsidRDefault="00492FA8" w:rsidP="00492FA8"/>
    <w:p w:rsidR="00492FA8" w:rsidRPr="00127791" w:rsidRDefault="00492FA8" w:rsidP="00492FA8">
      <w:pPr>
        <w:tabs>
          <w:tab w:val="left" w:pos="5712"/>
        </w:tabs>
        <w:jc w:val="both"/>
        <w:rPr>
          <w:sz w:val="28"/>
          <w:szCs w:val="28"/>
        </w:rPr>
      </w:pPr>
    </w:p>
    <w:p w:rsidR="008409A9" w:rsidRDefault="008409A9"/>
    <w:sectPr w:rsidR="008409A9" w:rsidSect="00492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8"/>
    <w:rsid w:val="00492FA8"/>
    <w:rsid w:val="008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FA8"/>
    <w:pPr>
      <w:keepNext/>
      <w:autoSpaceDE w:val="0"/>
      <w:autoSpaceDN w:val="0"/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FA8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492FA8"/>
    <w:rPr>
      <w:color w:val="0000FF"/>
      <w:u w:val="single"/>
    </w:rPr>
  </w:style>
  <w:style w:type="character" w:customStyle="1" w:styleId="11">
    <w:name w:val="Основной текст1"/>
    <w:basedOn w:val="a0"/>
    <w:rsid w:val="00492F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92FA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92FA8"/>
    <w:pPr>
      <w:widowControl w:val="0"/>
      <w:shd w:val="clear" w:color="auto" w:fill="FFFFFF"/>
      <w:spacing w:before="30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;Полужирный"/>
    <w:basedOn w:val="a4"/>
    <w:rsid w:val="00492F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492FA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FA8"/>
    <w:pPr>
      <w:keepNext/>
      <w:autoSpaceDE w:val="0"/>
      <w:autoSpaceDN w:val="0"/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FA8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492FA8"/>
    <w:rPr>
      <w:color w:val="0000FF"/>
      <w:u w:val="single"/>
    </w:rPr>
  </w:style>
  <w:style w:type="character" w:customStyle="1" w:styleId="11">
    <w:name w:val="Основной текст1"/>
    <w:basedOn w:val="a0"/>
    <w:rsid w:val="00492FA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92FA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92FA8"/>
    <w:pPr>
      <w:widowControl w:val="0"/>
      <w:shd w:val="clear" w:color="auto" w:fill="FFFFFF"/>
      <w:spacing w:before="30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;Полужирный"/>
    <w:basedOn w:val="a4"/>
    <w:rsid w:val="00492F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492FA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lmd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2020-08-14T01:52:00Z</dcterms:created>
  <dcterms:modified xsi:type="dcterms:W3CDTF">2020-08-14T01:55:00Z</dcterms:modified>
</cp:coreProperties>
</file>