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62" w:rsidRPr="009445AB" w:rsidRDefault="00CB09C8" w:rsidP="00CB09C8">
      <w:pPr>
        <w:pStyle w:val="a8"/>
        <w:widowControl w:val="0"/>
        <w:rPr>
          <w:b w:val="0"/>
        </w:rPr>
      </w:pPr>
      <w:r>
        <w:rPr>
          <w:sz w:val="26"/>
          <w:szCs w:val="26"/>
          <w:lang w:eastAsia="en-US"/>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 ShapeID="_x0000_i1025" DrawAspect="Icon" ObjectID="_1603876058" r:id="rId9"/>
        </w:objec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763B5B"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РАКИТНЕНСКОГО </w:t>
      </w:r>
      <w:r w:rsidR="00716D62" w:rsidRPr="00716D62">
        <w:rPr>
          <w:rFonts w:ascii="Times New Roman" w:eastAsia="Calibri" w:hAnsi="Times New Roman" w:cs="Times New Roman"/>
          <w:b/>
          <w:sz w:val="24"/>
          <w:szCs w:val="24"/>
        </w:rPr>
        <w:t>СЕЛЬСКОГО ПОСЕЛЕНИЯ</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p>
    <w:p w:rsidR="00716D62" w:rsidRPr="00716D62" w:rsidRDefault="00D91EBA"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r w:rsidR="002B481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716D62"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716D62" w:rsidRDefault="002B4814" w:rsidP="00022778">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 2018</w:t>
      </w:r>
      <w:r w:rsidR="00716D62" w:rsidRPr="002B4814">
        <w:rPr>
          <w:rFonts w:ascii="Times New Roman" w:hAnsi="Times New Roman" w:cs="Times New Roman"/>
          <w:bCs/>
          <w:sz w:val="24"/>
          <w:szCs w:val="24"/>
        </w:rPr>
        <w:t xml:space="preserve"> г.                                </w:t>
      </w:r>
      <w:r w:rsidR="00E028C4" w:rsidRPr="002B4814">
        <w:rPr>
          <w:rFonts w:ascii="Times New Roman" w:hAnsi="Times New Roman" w:cs="Times New Roman"/>
          <w:bCs/>
          <w:sz w:val="24"/>
          <w:szCs w:val="24"/>
        </w:rPr>
        <w:t xml:space="preserve"> </w:t>
      </w:r>
      <w:proofErr w:type="spellStart"/>
      <w:r w:rsidR="00716D62" w:rsidRPr="002B4814">
        <w:rPr>
          <w:rFonts w:ascii="Times New Roman" w:hAnsi="Times New Roman" w:cs="Times New Roman"/>
          <w:bCs/>
          <w:sz w:val="24"/>
          <w:szCs w:val="24"/>
        </w:rPr>
        <w:t>с</w:t>
      </w:r>
      <w:proofErr w:type="gramStart"/>
      <w:r w:rsidR="00716D62" w:rsidRPr="002B4814">
        <w:rPr>
          <w:rFonts w:ascii="Times New Roman" w:hAnsi="Times New Roman" w:cs="Times New Roman"/>
          <w:bCs/>
          <w:sz w:val="24"/>
          <w:szCs w:val="24"/>
        </w:rPr>
        <w:t>.</w:t>
      </w:r>
      <w:r w:rsidR="00763B5B">
        <w:rPr>
          <w:rFonts w:ascii="Times New Roman" w:hAnsi="Times New Roman" w:cs="Times New Roman"/>
          <w:bCs/>
          <w:sz w:val="24"/>
          <w:szCs w:val="24"/>
        </w:rPr>
        <w:t>Р</w:t>
      </w:r>
      <w:proofErr w:type="gramEnd"/>
      <w:r w:rsidR="00763B5B">
        <w:rPr>
          <w:rFonts w:ascii="Times New Roman" w:hAnsi="Times New Roman" w:cs="Times New Roman"/>
          <w:bCs/>
          <w:sz w:val="24"/>
          <w:szCs w:val="24"/>
        </w:rPr>
        <w:t>акитное</w:t>
      </w:r>
      <w:proofErr w:type="spellEnd"/>
      <w:r w:rsidR="00716D62" w:rsidRPr="002B4814">
        <w:rPr>
          <w:rFonts w:ascii="Times New Roman" w:hAnsi="Times New Roman" w:cs="Times New Roman"/>
          <w:bCs/>
          <w:sz w:val="24"/>
          <w:szCs w:val="24"/>
        </w:rPr>
        <w:t xml:space="preserve">                     </w:t>
      </w:r>
      <w:r w:rsidR="00022778" w:rsidRPr="002B4814">
        <w:rPr>
          <w:rFonts w:ascii="Times New Roman" w:hAnsi="Times New Roman" w:cs="Times New Roman"/>
          <w:bCs/>
          <w:sz w:val="24"/>
          <w:szCs w:val="24"/>
        </w:rPr>
        <w:tab/>
      </w:r>
      <w:r w:rsidR="00022778" w:rsidRPr="002B4814">
        <w:rPr>
          <w:rFonts w:ascii="Times New Roman" w:hAnsi="Times New Roman" w:cs="Times New Roman"/>
          <w:bCs/>
          <w:sz w:val="24"/>
          <w:szCs w:val="24"/>
        </w:rPr>
        <w:tab/>
      </w:r>
      <w:r w:rsidR="00E028C4" w:rsidRPr="002B4814">
        <w:rPr>
          <w:rFonts w:ascii="Times New Roman" w:hAnsi="Times New Roman" w:cs="Times New Roman"/>
          <w:bCs/>
          <w:sz w:val="24"/>
          <w:szCs w:val="24"/>
        </w:rPr>
        <w:t xml:space="preserve">                №  _____</w:t>
      </w:r>
    </w:p>
    <w:p w:rsidR="00716D62" w:rsidRPr="00716D62" w:rsidRDefault="00716D62" w:rsidP="00022778">
      <w:pPr>
        <w:pStyle w:val="2"/>
        <w:widowControl w:val="0"/>
        <w:ind w:firstLine="709"/>
        <w:rPr>
          <w:sz w:val="24"/>
        </w:rPr>
      </w:pPr>
    </w:p>
    <w:p w:rsidR="002B4814" w:rsidRDefault="00716D62" w:rsidP="002B4814">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Об утверждении  Правил благоуст</w:t>
      </w:r>
      <w:r w:rsidR="002B4814">
        <w:rPr>
          <w:rFonts w:ascii="Times New Roman" w:hAnsi="Times New Roman" w:cs="Times New Roman"/>
          <w:b/>
          <w:sz w:val="24"/>
          <w:szCs w:val="24"/>
        </w:rPr>
        <w:t xml:space="preserve">ройства  </w:t>
      </w:r>
      <w:r w:rsidRPr="00716D62">
        <w:rPr>
          <w:rFonts w:ascii="Times New Roman" w:hAnsi="Times New Roman" w:cs="Times New Roman"/>
          <w:b/>
          <w:sz w:val="24"/>
          <w:szCs w:val="24"/>
        </w:rPr>
        <w:t xml:space="preserve">территории </w:t>
      </w:r>
    </w:p>
    <w:p w:rsidR="00716D62" w:rsidRPr="00716D62" w:rsidRDefault="00763B5B" w:rsidP="002B4814">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716D62" w:rsidRPr="00716D62">
        <w:rPr>
          <w:rFonts w:ascii="Times New Roman" w:hAnsi="Times New Roman" w:cs="Times New Roman"/>
          <w:b/>
          <w:sz w:val="24"/>
          <w:szCs w:val="24"/>
        </w:rPr>
        <w:t>сельского поселения</w:t>
      </w:r>
      <w:r w:rsidR="002B4814">
        <w:rPr>
          <w:rFonts w:ascii="Times New Roman" w:hAnsi="Times New Roman" w:cs="Times New Roman"/>
          <w:b/>
          <w:sz w:val="24"/>
          <w:szCs w:val="24"/>
        </w:rPr>
        <w:t xml:space="preserve"> </w:t>
      </w:r>
      <w:r w:rsidR="00716D62">
        <w:rPr>
          <w:rFonts w:ascii="Times New Roman" w:hAnsi="Times New Roman" w:cs="Times New Roman"/>
          <w:b/>
          <w:sz w:val="24"/>
          <w:szCs w:val="24"/>
        </w:rPr>
        <w:t>Дальнереченского муниципального района</w:t>
      </w:r>
    </w:p>
    <w:p w:rsidR="00716D62" w:rsidRPr="009445AB" w:rsidRDefault="00716D62" w:rsidP="002B4814">
      <w:pPr>
        <w:pStyle w:val="ConsPlusNormal"/>
        <w:jc w:val="both"/>
        <w:rPr>
          <w:rFonts w:ascii="Times New Roman" w:hAnsi="Times New Roman" w:cs="Times New Roman"/>
          <w:sz w:val="24"/>
          <w:szCs w:val="24"/>
          <w:highlight w:val="green"/>
        </w:rPr>
      </w:pPr>
    </w:p>
    <w:p w:rsidR="00D91EBA"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D62">
        <w:rPr>
          <w:rFonts w:ascii="Times New Roman" w:hAnsi="Times New Roman" w:cs="Times New Roman"/>
          <w:sz w:val="24"/>
          <w:szCs w:val="24"/>
        </w:rPr>
        <w:t>В соответствии с Федеральным законом Р</w:t>
      </w:r>
      <w:r w:rsidR="00763B5B">
        <w:rPr>
          <w:rFonts w:ascii="Times New Roman" w:hAnsi="Times New Roman" w:cs="Times New Roman"/>
          <w:sz w:val="24"/>
          <w:szCs w:val="24"/>
        </w:rPr>
        <w:t xml:space="preserve">оссийской </w:t>
      </w:r>
      <w:r w:rsidRPr="00716D62">
        <w:rPr>
          <w:rFonts w:ascii="Times New Roman" w:hAnsi="Times New Roman" w:cs="Times New Roman"/>
          <w:sz w:val="24"/>
          <w:szCs w:val="24"/>
        </w:rPr>
        <w:t>Ф</w:t>
      </w:r>
      <w:r w:rsidR="00763B5B">
        <w:rPr>
          <w:rFonts w:ascii="Times New Roman" w:hAnsi="Times New Roman" w:cs="Times New Roman"/>
          <w:sz w:val="24"/>
          <w:szCs w:val="24"/>
        </w:rPr>
        <w:t>едерации</w:t>
      </w:r>
      <w:r w:rsidRPr="00716D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w:t>
      </w:r>
      <w:proofErr w:type="gramEnd"/>
      <w:r w:rsidRPr="00716D62">
        <w:rPr>
          <w:rFonts w:ascii="Times New Roman" w:hAnsi="Times New Roman" w:cs="Times New Roman"/>
          <w:sz w:val="24"/>
          <w:szCs w:val="24"/>
        </w:rPr>
        <w:t xml:space="preserve"> </w:t>
      </w:r>
      <w:proofErr w:type="gramStart"/>
      <w:r w:rsidRPr="00716D62">
        <w:rPr>
          <w:rFonts w:ascii="Times New Roman" w:hAnsi="Times New Roman" w:cs="Times New Roman"/>
          <w:sz w:val="24"/>
          <w:szCs w:val="24"/>
        </w:rPr>
        <w:t>в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10"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711</w:t>
      </w:r>
      <w:proofErr w:type="gramEnd"/>
      <w:r w:rsidRPr="00716D62">
        <w:rPr>
          <w:rFonts w:ascii="Times New Roman" w:hAnsi="Times New Roman" w:cs="Times New Roman"/>
          <w:sz w:val="24"/>
          <w:szCs w:val="24"/>
        </w:rPr>
        <w:t>/</w:t>
      </w:r>
      <w:proofErr w:type="spellStart"/>
      <w:proofErr w:type="gramStart"/>
      <w:r w:rsidRPr="00716D62">
        <w:rPr>
          <w:rFonts w:ascii="Times New Roman" w:hAnsi="Times New Roman" w:cs="Times New Roman"/>
          <w:sz w:val="24"/>
          <w:szCs w:val="24"/>
        </w:rPr>
        <w:t>пр</w:t>
      </w:r>
      <w:proofErr w:type="spellEnd"/>
      <w:proofErr w:type="gramEnd"/>
      <w:r w:rsidRPr="00716D6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и в целях  регулирования вопросов организации работ по благоустройству и содержанию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Дальнереченского муниципального района, муниципальный комитет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w:t>
      </w:r>
    </w:p>
    <w:p w:rsidR="00D91EBA" w:rsidRPr="00716D62" w:rsidRDefault="00D91EBA"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6D62"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D91EBA" w:rsidRPr="00022778" w:rsidRDefault="00D91EBA" w:rsidP="00022778">
      <w:pPr>
        <w:pStyle w:val="ConsPlusNormal"/>
        <w:ind w:firstLine="709"/>
        <w:jc w:val="both"/>
        <w:rPr>
          <w:rFonts w:ascii="Times New Roman" w:hAnsi="Times New Roman" w:cs="Times New Roman"/>
          <w:b/>
          <w:sz w:val="24"/>
          <w:szCs w:val="24"/>
        </w:rPr>
      </w:pP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 xml:space="preserve">1. Утвердить Правила благоустройства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022778">
        <w:rPr>
          <w:rFonts w:ascii="Times New Roman" w:hAnsi="Times New Roman" w:cs="Times New Roman"/>
          <w:sz w:val="24"/>
          <w:szCs w:val="24"/>
        </w:rPr>
        <w:t xml:space="preserve">сельского поселения </w:t>
      </w:r>
      <w:r w:rsidR="00022778" w:rsidRPr="00022778">
        <w:rPr>
          <w:rFonts w:ascii="Times New Roman" w:hAnsi="Times New Roman" w:cs="Times New Roman"/>
          <w:sz w:val="24"/>
          <w:szCs w:val="24"/>
        </w:rPr>
        <w:t>Дальнереченского муниципального района</w:t>
      </w:r>
      <w:r w:rsidR="00D91EBA">
        <w:rPr>
          <w:rFonts w:ascii="Times New Roman" w:hAnsi="Times New Roman" w:cs="Times New Roman"/>
          <w:sz w:val="24"/>
          <w:szCs w:val="24"/>
        </w:rPr>
        <w:t xml:space="preserve"> </w:t>
      </w:r>
      <w:r w:rsidRPr="00022778">
        <w:rPr>
          <w:rFonts w:ascii="Times New Roman" w:hAnsi="Times New Roman" w:cs="Times New Roman"/>
          <w:sz w:val="24"/>
          <w:szCs w:val="24"/>
        </w:rPr>
        <w:t>(прилагается).</w:t>
      </w:r>
    </w:p>
    <w:p w:rsidR="00E028C4"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 xml:space="preserve">2.  Признать утратившими силу </w:t>
      </w:r>
      <w:r>
        <w:rPr>
          <w:rFonts w:ascii="Times New Roman" w:hAnsi="Times New Roman" w:cs="Times New Roman"/>
          <w:sz w:val="24"/>
          <w:szCs w:val="24"/>
        </w:rPr>
        <w:t>следующие решения</w:t>
      </w:r>
      <w:r w:rsidR="00716D62" w:rsidRPr="00D91EBA">
        <w:rPr>
          <w:rFonts w:ascii="Times New Roman" w:hAnsi="Times New Roman" w:cs="Times New Roman"/>
          <w:sz w:val="24"/>
          <w:szCs w:val="24"/>
        </w:rPr>
        <w:t xml:space="preserve"> Муниципального комитета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00716D62" w:rsidRPr="00D91EB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716D62" w:rsidRDefault="00716D62" w:rsidP="00D91EBA">
      <w:pPr>
        <w:widowControl w:val="0"/>
        <w:spacing w:after="0" w:line="240" w:lineRule="auto"/>
        <w:ind w:firstLine="709"/>
        <w:jc w:val="both"/>
        <w:rPr>
          <w:rFonts w:ascii="Times New Roman" w:hAnsi="Times New Roman" w:cs="Times New Roman"/>
          <w:sz w:val="24"/>
          <w:szCs w:val="24"/>
        </w:rPr>
      </w:pPr>
      <w:r w:rsidRPr="00D91EBA">
        <w:rPr>
          <w:rFonts w:ascii="Times New Roman" w:hAnsi="Times New Roman" w:cs="Times New Roman"/>
          <w:sz w:val="24"/>
          <w:szCs w:val="24"/>
        </w:rPr>
        <w:t xml:space="preserve">  </w:t>
      </w:r>
      <w:r w:rsidR="00E028C4">
        <w:rPr>
          <w:rFonts w:ascii="Times New Roman" w:hAnsi="Times New Roman" w:cs="Times New Roman"/>
          <w:sz w:val="24"/>
          <w:szCs w:val="24"/>
        </w:rPr>
        <w:t xml:space="preserve">- </w:t>
      </w:r>
      <w:r w:rsidRPr="00D91EBA">
        <w:rPr>
          <w:rFonts w:ascii="Times New Roman" w:hAnsi="Times New Roman" w:cs="Times New Roman"/>
          <w:sz w:val="24"/>
          <w:szCs w:val="24"/>
        </w:rPr>
        <w:t xml:space="preserve">от </w:t>
      </w:r>
      <w:r w:rsidR="00763B5B">
        <w:rPr>
          <w:rFonts w:ascii="Times New Roman" w:hAnsi="Times New Roman" w:cs="Times New Roman"/>
          <w:bCs/>
          <w:sz w:val="24"/>
          <w:szCs w:val="24"/>
        </w:rPr>
        <w:t xml:space="preserve">21.12.2017г. №68 </w:t>
      </w:r>
      <w:r w:rsidRPr="002B4814">
        <w:rPr>
          <w:rFonts w:ascii="Times New Roman" w:hAnsi="Times New Roman" w:cs="Times New Roman"/>
          <w:sz w:val="24"/>
          <w:szCs w:val="24"/>
        </w:rPr>
        <w:t>«</w:t>
      </w:r>
      <w:r w:rsidR="002B4814" w:rsidRPr="002B4814">
        <w:rPr>
          <w:rFonts w:ascii="Times New Roman" w:hAnsi="Times New Roman" w:cs="Times New Roman"/>
          <w:sz w:val="24"/>
          <w:szCs w:val="24"/>
        </w:rPr>
        <w:t xml:space="preserve">Об утверждении Правил благоустройства </w:t>
      </w:r>
      <w:r w:rsidR="00763B5B">
        <w:rPr>
          <w:rFonts w:ascii="Times New Roman" w:hAnsi="Times New Roman" w:cs="Times New Roman"/>
          <w:sz w:val="24"/>
          <w:szCs w:val="24"/>
        </w:rPr>
        <w:t xml:space="preserve">на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сельского поселения Дальнереченского муниципального района»;</w:t>
      </w:r>
    </w:p>
    <w:p w:rsidR="002B4814" w:rsidRPr="002B4814" w:rsidRDefault="002B4814" w:rsidP="00763B5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 </w:t>
      </w:r>
      <w:r w:rsidRPr="002B4814">
        <w:rPr>
          <w:rFonts w:ascii="Times New Roman" w:hAnsi="Times New Roman" w:cs="Times New Roman"/>
          <w:bCs/>
          <w:sz w:val="24"/>
          <w:szCs w:val="24"/>
        </w:rPr>
        <w:t>от</w:t>
      </w:r>
      <w:r w:rsidR="00763B5B">
        <w:rPr>
          <w:rFonts w:ascii="Times New Roman" w:hAnsi="Times New Roman" w:cs="Times New Roman"/>
          <w:bCs/>
          <w:sz w:val="24"/>
          <w:szCs w:val="24"/>
        </w:rPr>
        <w:t xml:space="preserve"> 15</w:t>
      </w:r>
      <w:r>
        <w:rPr>
          <w:rFonts w:ascii="Times New Roman" w:hAnsi="Times New Roman" w:cs="Times New Roman"/>
          <w:bCs/>
          <w:sz w:val="24"/>
          <w:szCs w:val="24"/>
        </w:rPr>
        <w:t>.0</w:t>
      </w:r>
      <w:r w:rsidR="00763B5B">
        <w:rPr>
          <w:rFonts w:ascii="Times New Roman" w:hAnsi="Times New Roman" w:cs="Times New Roman"/>
          <w:bCs/>
          <w:sz w:val="24"/>
          <w:szCs w:val="24"/>
        </w:rPr>
        <w:t>1.2018г. №72</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w:t>
      </w:r>
      <w:r w:rsidR="00763B5B">
        <w:rPr>
          <w:rFonts w:ascii="Times New Roman" w:hAnsi="Times New Roman" w:cs="Times New Roman"/>
          <w:spacing w:val="2"/>
          <w:sz w:val="24"/>
          <w:szCs w:val="24"/>
        </w:rPr>
        <w:t xml:space="preserve"> на территории </w:t>
      </w:r>
      <w:proofErr w:type="spellStart"/>
      <w:r w:rsidR="00763B5B">
        <w:rPr>
          <w:rFonts w:ascii="Times New Roman" w:hAnsi="Times New Roman" w:cs="Times New Roman"/>
          <w:spacing w:val="2"/>
          <w:sz w:val="24"/>
          <w:szCs w:val="24"/>
        </w:rPr>
        <w:t>Ракитненского</w:t>
      </w:r>
      <w:proofErr w:type="spellEnd"/>
      <w:r w:rsidR="00763B5B">
        <w:rPr>
          <w:rFonts w:ascii="Times New Roman" w:hAnsi="Times New Roman" w:cs="Times New Roman"/>
          <w:spacing w:val="2"/>
          <w:sz w:val="24"/>
          <w:szCs w:val="24"/>
        </w:rPr>
        <w:t xml:space="preserve"> сельского поселения Дальнереченского муниципального района, утвержденные решением муниципального комитета </w:t>
      </w:r>
      <w:proofErr w:type="spellStart"/>
      <w:r w:rsidR="00763B5B">
        <w:rPr>
          <w:rFonts w:ascii="Times New Roman" w:hAnsi="Times New Roman" w:cs="Times New Roman"/>
          <w:spacing w:val="2"/>
          <w:sz w:val="24"/>
          <w:szCs w:val="24"/>
        </w:rPr>
        <w:t>Ракитненского</w:t>
      </w:r>
      <w:proofErr w:type="spellEnd"/>
      <w:r w:rsidR="00763B5B">
        <w:rPr>
          <w:rFonts w:ascii="Times New Roman" w:hAnsi="Times New Roman" w:cs="Times New Roman"/>
          <w:spacing w:val="2"/>
          <w:sz w:val="24"/>
          <w:szCs w:val="24"/>
        </w:rPr>
        <w:t xml:space="preserve"> сельского поселения от 21.12.2017г № 68» </w:t>
      </w:r>
    </w:p>
    <w:p w:rsidR="00716D62" w:rsidRPr="00D91EBA"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3. Настоящее решение вступает в силу со дня его обнародования.</w:t>
      </w:r>
      <w:r w:rsidR="00716D62" w:rsidRPr="00D91EBA">
        <w:rPr>
          <w:rFonts w:ascii="Times New Roman" w:hAnsi="Times New Roman" w:cs="Times New Roman"/>
          <w:sz w:val="24"/>
          <w:szCs w:val="24"/>
        </w:rPr>
        <w:tab/>
      </w:r>
    </w:p>
    <w:p w:rsidR="00E028C4" w:rsidRPr="009445AB" w:rsidRDefault="00E028C4" w:rsidP="00022778">
      <w:pPr>
        <w:widowControl w:val="0"/>
        <w:spacing w:after="0" w:line="240" w:lineRule="auto"/>
        <w:ind w:firstLine="709"/>
        <w:rPr>
          <w:rFonts w:ascii="Times New Roman" w:hAnsi="Times New Roman" w:cs="Times New Roman"/>
          <w:sz w:val="24"/>
          <w:szCs w:val="24"/>
          <w:highlight w:val="green"/>
        </w:rPr>
      </w:pPr>
    </w:p>
    <w:p w:rsidR="00E028C4"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 xml:space="preserve">Глава </w:t>
      </w:r>
      <w:proofErr w:type="spellStart"/>
      <w:r w:rsidR="00763B5B">
        <w:rPr>
          <w:rFonts w:ascii="Times New Roman" w:hAnsi="Times New Roman" w:cs="Times New Roman"/>
          <w:sz w:val="24"/>
          <w:szCs w:val="24"/>
        </w:rPr>
        <w:t>Ракитненского</w:t>
      </w:r>
      <w:proofErr w:type="spellEnd"/>
    </w:p>
    <w:p w:rsidR="00022778" w:rsidRDefault="00E028C4"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716D62" w:rsidRPr="00CE121B">
        <w:rPr>
          <w:rFonts w:ascii="Times New Roman" w:hAnsi="Times New Roman" w:cs="Times New Roman"/>
          <w:sz w:val="24"/>
          <w:szCs w:val="24"/>
        </w:rPr>
        <w:t xml:space="preserve">                                                                              </w:t>
      </w:r>
      <w:r w:rsidR="00763B5B">
        <w:rPr>
          <w:rFonts w:ascii="Times New Roman" w:hAnsi="Times New Roman" w:cs="Times New Roman"/>
          <w:sz w:val="24"/>
          <w:szCs w:val="24"/>
        </w:rPr>
        <w:t xml:space="preserve">       </w:t>
      </w:r>
      <w:proofErr w:type="spellStart"/>
      <w:r w:rsidR="00763B5B">
        <w:rPr>
          <w:rFonts w:ascii="Times New Roman" w:hAnsi="Times New Roman" w:cs="Times New Roman"/>
          <w:sz w:val="24"/>
          <w:szCs w:val="24"/>
        </w:rPr>
        <w:t>О.А.Кириллов</w:t>
      </w:r>
      <w:proofErr w:type="spellEnd"/>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BF07D8" w:rsidRPr="009445AB" w:rsidRDefault="00BF07D8" w:rsidP="00022778">
      <w:pPr>
        <w:widowControl w:val="0"/>
        <w:spacing w:after="0" w:line="240" w:lineRule="auto"/>
        <w:jc w:val="both"/>
        <w:rPr>
          <w:rFonts w:ascii="Times New Roman" w:hAnsi="Times New Roman" w:cs="Times New Roman"/>
          <w:sz w:val="24"/>
          <w:szCs w:val="24"/>
        </w:rPr>
      </w:pPr>
    </w:p>
    <w:p w:rsidR="00716D62" w:rsidRPr="009445AB"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lastRenderedPageBreak/>
        <w:t>УТВЕРЖДЕНЫ</w:t>
      </w:r>
    </w:p>
    <w:p w:rsidR="00D91EBA"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 xml:space="preserve">решением муниципального комитета </w:t>
      </w:r>
    </w:p>
    <w:p w:rsidR="00D91EBA" w:rsidRDefault="00763B5B" w:rsidP="00D91EBA">
      <w:pPr>
        <w:widowControl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716D62" w:rsidRPr="009445AB">
        <w:rPr>
          <w:rFonts w:ascii="Times New Roman" w:hAnsi="Times New Roman" w:cs="Times New Roman"/>
          <w:sz w:val="24"/>
          <w:szCs w:val="24"/>
        </w:rPr>
        <w:t xml:space="preserve">сельского поселения </w:t>
      </w:r>
    </w:p>
    <w:p w:rsidR="00716D62" w:rsidRPr="009445AB" w:rsidRDefault="00716D62" w:rsidP="00D91EBA">
      <w:pPr>
        <w:widowControl w:val="0"/>
        <w:spacing w:after="0" w:line="240" w:lineRule="auto"/>
        <w:jc w:val="right"/>
        <w:rPr>
          <w:rFonts w:ascii="Times New Roman" w:hAnsi="Times New Roman" w:cs="Times New Roman"/>
        </w:rPr>
      </w:pPr>
      <w:r w:rsidRPr="00BF07D8">
        <w:rPr>
          <w:rFonts w:ascii="Times New Roman" w:hAnsi="Times New Roman" w:cs="Times New Roman"/>
          <w:sz w:val="24"/>
          <w:szCs w:val="24"/>
        </w:rPr>
        <w:t>№____ от ________</w:t>
      </w:r>
    </w:p>
    <w:p w:rsidR="000C5553" w:rsidRPr="009445AB" w:rsidRDefault="000C5553" w:rsidP="00022778">
      <w:pPr>
        <w:widowControl w:val="0"/>
        <w:spacing w:after="0" w:line="240" w:lineRule="auto"/>
        <w:jc w:val="center"/>
        <w:rPr>
          <w:rFonts w:ascii="Times New Roman" w:hAnsi="Times New Roman" w:cs="Times New Roman"/>
          <w:b/>
        </w:rPr>
      </w:pP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CE121B" w:rsidRPr="00CE121B">
        <w:rPr>
          <w:rFonts w:ascii="Times New Roman" w:hAnsi="Times New Roman" w:cs="Times New Roman"/>
          <w:b/>
          <w:sz w:val="24"/>
          <w:szCs w:val="24"/>
        </w:rPr>
        <w:t xml:space="preserve">ТЕРРИОРИИ </w:t>
      </w:r>
      <w:r w:rsidR="00C462FE">
        <w:rPr>
          <w:rFonts w:ascii="Times New Roman" w:hAnsi="Times New Roman" w:cs="Times New Roman"/>
          <w:b/>
          <w:sz w:val="24"/>
          <w:szCs w:val="24"/>
        </w:rPr>
        <w:t xml:space="preserve">РАКИТНЕНСКОГО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30333A"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Pr="00CE121B">
        <w:rPr>
          <w:rFonts w:ascii="Times New Roman" w:hAnsi="Times New Roman" w:cs="Times New Roman"/>
          <w:bCs/>
          <w:sz w:val="24"/>
          <w:szCs w:val="24"/>
        </w:rPr>
        <w:t xml:space="preserve"> </w:t>
      </w:r>
      <w:r w:rsidR="003C365B" w:rsidRPr="00CE121B">
        <w:rPr>
          <w:rFonts w:ascii="Times New Roman" w:hAnsi="Times New Roman" w:cs="Times New Roman"/>
          <w:sz w:val="24"/>
          <w:szCs w:val="24"/>
        </w:rPr>
        <w:t xml:space="preserve">Организация озеленения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003C365B" w:rsidRPr="00CE121B">
        <w:rPr>
          <w:rFonts w:ascii="Times New Roman" w:hAnsi="Times New Roman" w:cs="Times New Roman"/>
          <w:sz w:val="24"/>
          <w:szCs w:val="24"/>
        </w:rPr>
        <w:t xml:space="preserve">сельского поселения, включая порядок создания, содержания, восстановления и охраны зеленых насаждений, расположенных в границах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003C365B" w:rsidRPr="00CE121B">
        <w:rPr>
          <w:rFonts w:ascii="Times New Roman" w:hAnsi="Times New Roman" w:cs="Times New Roman"/>
          <w:sz w:val="24"/>
          <w:szCs w:val="24"/>
        </w:rPr>
        <w:t>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r w:rsidRPr="00CE121B">
        <w:rPr>
          <w:rFonts w:ascii="Times New Roman" w:hAnsi="Times New Roman" w:cs="Times New Roman"/>
          <w:sz w:val="24"/>
        </w:rPr>
        <w:t xml:space="preserve"> </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lastRenderedPageBreak/>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1D11FD" w:rsidRPr="00CE121B">
        <w:rPr>
          <w:rFonts w:ascii="Times New Roman" w:hAnsi="Times New Roman" w:cs="Times New Roman"/>
          <w:sz w:val="24"/>
          <w:szCs w:val="24"/>
        </w:rPr>
        <w:t>сельского поселения</w:t>
      </w:r>
      <w:r w:rsidR="001D11FD" w:rsidRPr="00CE121B">
        <w:rPr>
          <w:rFonts w:ascii="Times New Roman" w:hAnsi="Times New Roman" w:cs="Times New Roman"/>
          <w:bCs/>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bCs/>
          <w:sz w:val="24"/>
          <w:szCs w:val="24"/>
        </w:rPr>
        <w:t xml:space="preserve"> </w:t>
      </w:r>
      <w:r w:rsidRPr="00CE121B">
        <w:rPr>
          <w:rFonts w:ascii="Times New Roman" w:hAnsi="Times New Roman" w:cs="Times New Roman"/>
          <w:sz w:val="24"/>
          <w:szCs w:val="24"/>
        </w:rPr>
        <w:t xml:space="preserve">Размещение информации на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 xml:space="preserve">существление </w:t>
      </w:r>
      <w:proofErr w:type="gramStart"/>
      <w:r w:rsidR="000C5553" w:rsidRPr="00CE121B">
        <w:rPr>
          <w:rFonts w:ascii="Times New Roman" w:hAnsi="Times New Roman" w:cs="Times New Roman"/>
          <w:bCs/>
          <w:sz w:val="24"/>
          <w:szCs w:val="24"/>
        </w:rPr>
        <w:t>контроля за</w:t>
      </w:r>
      <w:proofErr w:type="gramEnd"/>
      <w:r w:rsidR="000C5553" w:rsidRPr="00CE121B">
        <w:rPr>
          <w:rFonts w:ascii="Times New Roman" w:hAnsi="Times New Roman" w:cs="Times New Roman"/>
          <w:bCs/>
          <w:sz w:val="24"/>
          <w:szCs w:val="24"/>
        </w:rPr>
        <w:t xml:space="preserve"> соблюдением правил благоустройства террит</w:t>
      </w:r>
      <w:r w:rsidR="008A31F2" w:rsidRPr="00CE121B">
        <w:rPr>
          <w:rFonts w:ascii="Times New Roman" w:hAnsi="Times New Roman" w:cs="Times New Roman"/>
          <w:bCs/>
          <w:sz w:val="24"/>
          <w:szCs w:val="24"/>
        </w:rPr>
        <w:t xml:space="preserve">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C92ADA" w:rsidRPr="00CE121B">
        <w:rPr>
          <w:rFonts w:ascii="Times New Roman" w:hAnsi="Times New Roman" w:cs="Times New Roman"/>
          <w:sz w:val="24"/>
          <w:szCs w:val="24"/>
        </w:rPr>
        <w:t>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r w:rsidR="008A31F2" w:rsidRPr="009445AB">
        <w:rPr>
          <w:rFonts w:ascii="Times New Roman" w:hAnsi="Times New Roman" w:cs="Times New Roman"/>
          <w:bCs/>
          <w:sz w:val="24"/>
          <w:szCs w:val="24"/>
        </w:rPr>
        <w:t xml:space="preserve"> </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CB09C8" w:rsidRDefault="00CB09C8"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C462FE" w:rsidRDefault="00C462FE"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lastRenderedPageBreak/>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перечень мероприятий по благоустройству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является администрация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 порядке, установленном </w:t>
      </w:r>
      <w:hyperlink r:id="rId11"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445AB">
        <w:rPr>
          <w:rFonts w:ascii="Times New Roman" w:hAnsi="Times New Roman" w:cs="Times New Roman"/>
          <w:sz w:val="24"/>
          <w:szCs w:val="24"/>
        </w:rPr>
        <w:t>трубостойки</w:t>
      </w:r>
      <w:proofErr w:type="spellEnd"/>
      <w:r w:rsidRPr="009445AB">
        <w:rPr>
          <w:rFonts w:ascii="Times New Roman" w:hAnsi="Times New Roman" w:cs="Times New Roman"/>
          <w:sz w:val="24"/>
          <w:szCs w:val="24"/>
        </w:rPr>
        <w:t>,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архитектурное решение</w:t>
      </w:r>
      <w:proofErr w:type="gramEnd"/>
      <w:r w:rsidRPr="009445AB">
        <w:rPr>
          <w:rFonts w:ascii="Times New Roman" w:hAnsi="Times New Roman" w:cs="Times New Roman"/>
          <w:b/>
          <w:sz w:val="24"/>
          <w:szCs w:val="24"/>
        </w:rPr>
        <w:t xml:space="preserve">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lastRenderedPageBreak/>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proofErr w:type="spellStart"/>
      <w:r w:rsidR="00A244A5">
        <w:rPr>
          <w:rFonts w:ascii="Times New Roman" w:hAnsi="Times New Roman" w:cs="Times New Roman"/>
          <w:sz w:val="24"/>
          <w:szCs w:val="24"/>
        </w:rPr>
        <w:t>Ракитненского</w:t>
      </w:r>
      <w:proofErr w:type="spellEnd"/>
      <w:r w:rsidR="00A244A5">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по содержанию территории </w:t>
      </w:r>
      <w:proofErr w:type="spellStart"/>
      <w:r w:rsidR="00A244A5">
        <w:rPr>
          <w:rFonts w:ascii="Times New Roman" w:hAnsi="Times New Roman" w:cs="Times New Roman"/>
          <w:sz w:val="24"/>
          <w:szCs w:val="24"/>
        </w:rPr>
        <w:t>Ракитненского</w:t>
      </w:r>
      <w:proofErr w:type="spellEnd"/>
      <w:r w:rsidR="00A244A5">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w:t>
      </w:r>
      <w:proofErr w:type="gramEnd"/>
      <w:r w:rsidRPr="009445AB">
        <w:rPr>
          <w:rFonts w:ascii="Times New Roman" w:hAnsi="Times New Roman" w:cs="Times New Roman"/>
          <w:sz w:val="24"/>
          <w:szCs w:val="24"/>
        </w:rPr>
        <w:t xml:space="preserve">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Pr="00DC736E">
        <w:rPr>
          <w:rFonts w:ascii="Times New Roman" w:hAnsi="Times New Roman" w:cs="Times New Roman"/>
          <w:sz w:val="24"/>
          <w:szCs w:val="24"/>
        </w:rPr>
        <w:t xml:space="preserve"> </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2"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F035C6">
        <w:rPr>
          <w:rFonts w:ascii="Times New Roman" w:hAnsi="Times New Roman" w:cs="Times New Roman"/>
          <w:sz w:val="24"/>
          <w:szCs w:val="24"/>
        </w:rPr>
        <w:t>дождеприемные</w:t>
      </w:r>
      <w:proofErr w:type="spellEnd"/>
      <w:r w:rsidRPr="00F035C6">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w:t>
      </w:r>
      <w:r w:rsidRPr="009445AB">
        <w:rPr>
          <w:rFonts w:ascii="Times New Roman" w:hAnsi="Times New Roman" w:cs="Times New Roman"/>
          <w:sz w:val="24"/>
          <w:szCs w:val="24"/>
        </w:rPr>
        <w:lastRenderedPageBreak/>
        <w:t>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w:t>
      </w:r>
      <w:r w:rsidRPr="009445AB">
        <w:rPr>
          <w:rFonts w:ascii="Times New Roman" w:hAnsi="Times New Roman" w:cs="Times New Roman"/>
          <w:sz w:val="24"/>
          <w:szCs w:val="24"/>
        </w:rPr>
        <w:lastRenderedPageBreak/>
        <w:t>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w:t>
      </w:r>
      <w:r w:rsidRPr="009445AB">
        <w:rPr>
          <w:rFonts w:ascii="Times New Roman" w:hAnsi="Times New Roman" w:cs="Times New Roman"/>
          <w:sz w:val="24"/>
          <w:szCs w:val="24"/>
        </w:rPr>
        <w:lastRenderedPageBreak/>
        <w:t>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3"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45AB">
        <w:rPr>
          <w:rFonts w:ascii="Times New Roman" w:hAnsi="Times New Roman" w:cs="Times New Roman"/>
          <w:b/>
          <w:sz w:val="24"/>
          <w:szCs w:val="24"/>
        </w:rPr>
        <w:t>противогололедные</w:t>
      </w:r>
      <w:proofErr w:type="spellEnd"/>
      <w:r w:rsidRPr="009445AB">
        <w:rPr>
          <w:rFonts w:ascii="Times New Roman" w:hAnsi="Times New Roman" w:cs="Times New Roman"/>
          <w:b/>
          <w:sz w:val="24"/>
          <w:szCs w:val="24"/>
        </w:rPr>
        <w:t xml:space="preserve">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w:t>
      </w:r>
      <w:r w:rsidRPr="009445AB">
        <w:rPr>
          <w:rFonts w:ascii="Times New Roman" w:hAnsi="Times New Roman" w:cs="Times New Roman"/>
          <w:sz w:val="24"/>
          <w:szCs w:val="24"/>
        </w:rPr>
        <w:lastRenderedPageBreak/>
        <w:t>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proofErr w:type="spellStart"/>
      <w:r w:rsidR="001E6BA2">
        <w:rPr>
          <w:rFonts w:ascii="Times New Roman" w:hAnsi="Times New Roman" w:cs="Times New Roman"/>
          <w:sz w:val="24"/>
          <w:szCs w:val="24"/>
        </w:rPr>
        <w:t>Ракитненского</w:t>
      </w:r>
      <w:proofErr w:type="spellEnd"/>
      <w:r w:rsidR="001E6BA2">
        <w:rPr>
          <w:rFonts w:ascii="Times New Roman" w:hAnsi="Times New Roman" w:cs="Times New Roman"/>
          <w:sz w:val="24"/>
          <w:szCs w:val="24"/>
        </w:rPr>
        <w:t xml:space="preserve"> </w:t>
      </w:r>
      <w:r w:rsidR="00303913" w:rsidRPr="00CE121B">
        <w:rPr>
          <w:rFonts w:ascii="Times New Roman" w:hAnsi="Times New Roman" w:cs="Times New Roman"/>
          <w:sz w:val="24"/>
          <w:szCs w:val="24"/>
        </w:rPr>
        <w:t>сельского поселения.</w:t>
      </w:r>
      <w:r w:rsidR="00303913">
        <w:rPr>
          <w:rFonts w:ascii="Times New Roman" w:hAnsi="Times New Roman" w:cs="Times New Roman"/>
          <w:sz w:val="24"/>
          <w:szCs w:val="24"/>
        </w:rPr>
        <w:t xml:space="preserve"> </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w:t>
      </w:r>
      <w:r w:rsidRPr="009445AB">
        <w:rPr>
          <w:rFonts w:ascii="Times New Roman" w:hAnsi="Times New Roman" w:cs="Times New Roman"/>
          <w:sz w:val="24"/>
          <w:szCs w:val="24"/>
        </w:rPr>
        <w:lastRenderedPageBreak/>
        <w:t xml:space="preserve">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445AB">
        <w:rPr>
          <w:rFonts w:ascii="Times New Roman" w:hAnsi="Times New Roman" w:cs="Times New Roman"/>
          <w:sz w:val="24"/>
          <w:szCs w:val="24"/>
        </w:rPr>
        <w:t>биоочистки</w:t>
      </w:r>
      <w:proofErr w:type="spellEnd"/>
      <w:r w:rsidRPr="009445AB">
        <w:rPr>
          <w:rFonts w:ascii="Times New Roman" w:hAnsi="Times New Roman" w:cs="Times New Roman"/>
          <w:sz w:val="24"/>
          <w:szCs w:val="24"/>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9445AB">
        <w:rPr>
          <w:rFonts w:ascii="Times New Roman" w:hAnsi="Times New Roman" w:cs="Times New Roman"/>
          <w:sz w:val="24"/>
          <w:szCs w:val="24"/>
        </w:rPr>
        <w:t>плавсредствами</w:t>
      </w:r>
      <w:proofErr w:type="spellEnd"/>
      <w:r w:rsidRPr="009445AB">
        <w:rPr>
          <w:rFonts w:ascii="Times New Roman" w:hAnsi="Times New Roman" w:cs="Times New Roman"/>
          <w:sz w:val="24"/>
          <w:szCs w:val="24"/>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proofErr w:type="spellStart"/>
      <w:r w:rsidR="001E6BA2">
        <w:rPr>
          <w:rFonts w:ascii="Times New Roman" w:hAnsi="Times New Roman" w:cs="Times New Roman"/>
          <w:sz w:val="24"/>
          <w:szCs w:val="24"/>
        </w:rPr>
        <w:t>Ракитненского</w:t>
      </w:r>
      <w:proofErr w:type="spellEnd"/>
      <w:r w:rsidR="001E6BA2">
        <w:rPr>
          <w:rFonts w:ascii="Times New Roman" w:hAnsi="Times New Roman" w:cs="Times New Roman"/>
          <w:sz w:val="24"/>
          <w:szCs w:val="24"/>
        </w:rPr>
        <w:t xml:space="preserve"> </w:t>
      </w:r>
      <w:r w:rsidR="006957B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BE6F7D">
        <w:rPr>
          <w:rFonts w:ascii="Times New Roman" w:hAnsi="Times New Roman" w:cs="Times New Roman"/>
          <w:sz w:val="24"/>
          <w:szCs w:val="24"/>
        </w:rPr>
        <w:t>2.1.3.2.</w:t>
      </w:r>
      <w:r w:rsidRPr="009445AB">
        <w:rPr>
          <w:rFonts w:ascii="Times New Roman" w:hAnsi="Times New Roman" w:cs="Times New Roman"/>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w:t>
      </w:r>
      <w:r w:rsidRPr="009445AB">
        <w:rPr>
          <w:rFonts w:ascii="Times New Roman" w:hAnsi="Times New Roman" w:cs="Times New Roman"/>
          <w:sz w:val="24"/>
          <w:szCs w:val="24"/>
        </w:rPr>
        <w:lastRenderedPageBreak/>
        <w:t>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2.1.3.9. Возможно предусматривать ограждение территории парка и установку 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proofErr w:type="spellStart"/>
      <w:r w:rsidR="00BE6F7D">
        <w:rPr>
          <w:rFonts w:ascii="Times New Roman" w:hAnsi="Times New Roman" w:cs="Times New Roman"/>
          <w:sz w:val="24"/>
          <w:szCs w:val="24"/>
        </w:rPr>
        <w:t>Ракитненского</w:t>
      </w:r>
      <w:proofErr w:type="spellEnd"/>
      <w:r w:rsidR="00BE6F7D">
        <w:rPr>
          <w:rFonts w:ascii="Times New Roman" w:hAnsi="Times New Roman" w:cs="Times New Roman"/>
          <w:sz w:val="24"/>
          <w:szCs w:val="24"/>
        </w:rPr>
        <w:t xml:space="preserve"> </w:t>
      </w:r>
      <w:r w:rsidR="006957B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Pr="009445AB">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r w:rsidRPr="009445AB">
        <w:rPr>
          <w:rFonts w:ascii="Times New Roman" w:hAnsi="Times New Roman" w:cs="Times New Roman"/>
          <w:sz w:val="24"/>
          <w:szCs w:val="24"/>
        </w:rPr>
        <w:t xml:space="preserve"> </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w:t>
      </w:r>
      <w:r w:rsidRPr="009445AB">
        <w:rPr>
          <w:rFonts w:ascii="Times New Roman" w:hAnsi="Times New Roman" w:cs="Times New Roman"/>
          <w:sz w:val="24"/>
          <w:szCs w:val="24"/>
        </w:rPr>
        <w:lastRenderedPageBreak/>
        <w:t>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proofErr w:type="spellStart"/>
      <w:r w:rsidR="00BE6F7D">
        <w:rPr>
          <w:rFonts w:ascii="Times New Roman" w:hAnsi="Times New Roman" w:cs="Times New Roman"/>
          <w:sz w:val="24"/>
          <w:szCs w:val="24"/>
        </w:rPr>
        <w:t>Ракитненского</w:t>
      </w:r>
      <w:proofErr w:type="spellEnd"/>
      <w:r w:rsidR="00BE6F7D">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 поселения</w:t>
      </w:r>
      <w:r w:rsidR="009039E6" w:rsidRPr="009445AB">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0025164E" w:rsidRPr="009445AB">
        <w:rPr>
          <w:rFonts w:ascii="Times New Roman" w:hAnsi="Times New Roman" w:cs="Times New Roman"/>
          <w:sz w:val="24"/>
          <w:szCs w:val="24"/>
        </w:rPr>
        <w:t>внутридворовых</w:t>
      </w:r>
      <w:proofErr w:type="spellEnd"/>
      <w:r w:rsidR="0025164E" w:rsidRPr="009445AB">
        <w:rPr>
          <w:rFonts w:ascii="Times New Roman" w:hAnsi="Times New Roman" w:cs="Times New Roman"/>
          <w:sz w:val="24"/>
          <w:szCs w:val="24"/>
        </w:rPr>
        <w:t xml:space="preserve">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w:t>
      </w:r>
      <w:r w:rsidR="0025164E" w:rsidRPr="009445AB">
        <w:rPr>
          <w:rFonts w:ascii="Times New Roman" w:hAnsi="Times New Roman" w:cs="Times New Roman"/>
          <w:sz w:val="24"/>
          <w:szCs w:val="24"/>
        </w:rPr>
        <w:lastRenderedPageBreak/>
        <w:t xml:space="preserve">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25164E" w:rsidRPr="009445AB">
        <w:rPr>
          <w:rFonts w:ascii="Times New Roman" w:hAnsi="Times New Roman" w:cs="Times New Roman"/>
          <w:sz w:val="24"/>
          <w:szCs w:val="24"/>
        </w:rPr>
        <w:t>противопроездных</w:t>
      </w:r>
      <w:proofErr w:type="spellEnd"/>
      <w:r w:rsidR="0025164E" w:rsidRPr="009445AB">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1E7D69"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FD4B7F"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производство строительных и ремонтных работ без ограждений щитами, </w:t>
      </w:r>
      <w:r w:rsidR="0025164E" w:rsidRPr="00CE121B">
        <w:rPr>
          <w:rFonts w:ascii="Times New Roman" w:hAnsi="Times New Roman" w:cs="Times New Roman"/>
          <w:sz w:val="24"/>
          <w:szCs w:val="24"/>
        </w:rPr>
        <w:lastRenderedPageBreak/>
        <w:t>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CE121B">
        <w:rPr>
          <w:rFonts w:ascii="Times New Roman" w:hAnsi="Times New Roman" w:cs="Times New Roman"/>
          <w:bCs/>
          <w:sz w:val="24"/>
          <w:szCs w:val="24"/>
        </w:rPr>
        <w:t>пожаробезопасным</w:t>
      </w:r>
      <w:proofErr w:type="spellEnd"/>
      <w:r w:rsidRPr="00CE121B">
        <w:rPr>
          <w:rFonts w:ascii="Times New Roman" w:hAnsi="Times New Roman" w:cs="Times New Roman"/>
          <w:bCs/>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lastRenderedPageBreak/>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111C95">
        <w:rPr>
          <w:rFonts w:ascii="Times New Roman" w:hAnsi="Times New Roman" w:cs="Times New Roman"/>
          <w:bCs/>
          <w:sz w:val="24"/>
          <w:szCs w:val="24"/>
        </w:rPr>
        <w:t>рабица</w:t>
      </w:r>
      <w:proofErr w:type="spellEnd"/>
      <w:r w:rsidRPr="00111C95">
        <w:rPr>
          <w:rFonts w:ascii="Times New Roman" w:hAnsi="Times New Roman" w:cs="Times New Roman"/>
          <w:bCs/>
          <w:sz w:val="24"/>
          <w:szCs w:val="24"/>
        </w:rPr>
        <w:t xml:space="preserve">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w:t>
      </w:r>
      <w:proofErr w:type="spellStart"/>
      <w:r w:rsidRPr="00111C95">
        <w:rPr>
          <w:rFonts w:ascii="Times New Roman" w:hAnsi="Times New Roman" w:cs="Times New Roman"/>
          <w:bCs/>
          <w:sz w:val="24"/>
          <w:szCs w:val="24"/>
        </w:rPr>
        <w:t>рабицы</w:t>
      </w:r>
      <w:proofErr w:type="spellEnd"/>
      <w:r w:rsidRPr="00111C95">
        <w:rPr>
          <w:rFonts w:ascii="Times New Roman" w:hAnsi="Times New Roman" w:cs="Times New Roman"/>
          <w:bCs/>
          <w:sz w:val="24"/>
          <w:szCs w:val="24"/>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При устройстве глухих массивных ограждений (в виде стены) на </w:t>
      </w:r>
      <w:proofErr w:type="spellStart"/>
      <w:r w:rsidRPr="00111C95">
        <w:rPr>
          <w:rFonts w:ascii="Times New Roman" w:hAnsi="Times New Roman" w:cs="Times New Roman"/>
          <w:bCs/>
          <w:sz w:val="24"/>
          <w:szCs w:val="24"/>
        </w:rPr>
        <w:t>косогорных</w:t>
      </w:r>
      <w:proofErr w:type="spellEnd"/>
      <w:r w:rsidRPr="00111C95">
        <w:rPr>
          <w:rFonts w:ascii="Times New Roman" w:hAnsi="Times New Roman" w:cs="Times New Roman"/>
          <w:bCs/>
          <w:sz w:val="24"/>
          <w:szCs w:val="24"/>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111C95">
        <w:rPr>
          <w:rFonts w:ascii="Times New Roman" w:hAnsi="Times New Roman" w:cs="Times New Roman"/>
          <w:bCs/>
          <w:sz w:val="24"/>
          <w:szCs w:val="24"/>
        </w:rPr>
        <w:t>отмостку</w:t>
      </w:r>
      <w:proofErr w:type="spellEnd"/>
      <w:r w:rsidRPr="00111C95">
        <w:rPr>
          <w:rFonts w:ascii="Times New Roman" w:hAnsi="Times New Roman" w:cs="Times New Roman"/>
          <w:bCs/>
          <w:sz w:val="24"/>
          <w:szCs w:val="24"/>
        </w:rPr>
        <w:t>)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445AB">
        <w:rPr>
          <w:rFonts w:ascii="Times New Roman" w:hAnsi="Times New Roman" w:cs="Times New Roman"/>
          <w:sz w:val="24"/>
          <w:szCs w:val="24"/>
        </w:rPr>
        <w:t>дождеприемных</w:t>
      </w:r>
      <w:proofErr w:type="spellEnd"/>
      <w:r w:rsidRPr="009445AB">
        <w:rPr>
          <w:rFonts w:ascii="Times New Roman" w:hAnsi="Times New Roman" w:cs="Times New Roman"/>
          <w:sz w:val="24"/>
          <w:szCs w:val="24"/>
        </w:rPr>
        <w:t xml:space="preserve">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Pr="009445AB">
        <w:rPr>
          <w:rFonts w:ascii="Times New Roman" w:hAnsi="Times New Roman" w:cs="Times New Roman"/>
          <w:sz w:val="24"/>
          <w:szCs w:val="24"/>
        </w:rPr>
        <w:lastRenderedPageBreak/>
        <w:t>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9445AB">
        <w:rPr>
          <w:rFonts w:ascii="Times New Roman" w:hAnsi="Times New Roman" w:cs="Times New Roman"/>
          <w:sz w:val="24"/>
          <w:szCs w:val="24"/>
        </w:rPr>
        <w:t>экологичность</w:t>
      </w:r>
      <w:proofErr w:type="spellEnd"/>
      <w:r w:rsidRPr="009445AB">
        <w:rPr>
          <w:rFonts w:ascii="Times New Roman" w:hAnsi="Times New Roman" w:cs="Times New Roman"/>
          <w:sz w:val="24"/>
          <w:szCs w:val="24"/>
        </w:rPr>
        <w:t>,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4"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0" w:name="P54"/>
      <w:bookmarkEnd w:id="0"/>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proofErr w:type="spellStart"/>
      <w:r w:rsidR="00CB287B">
        <w:rPr>
          <w:rFonts w:ascii="Times New Roman" w:hAnsi="Times New Roman" w:cs="Times New Roman"/>
          <w:sz w:val="24"/>
          <w:szCs w:val="24"/>
        </w:rPr>
        <w:t>Ракитненского</w:t>
      </w:r>
      <w:proofErr w:type="spellEnd"/>
      <w:r w:rsidR="00CB287B">
        <w:rPr>
          <w:rFonts w:ascii="Times New Roman" w:hAnsi="Times New Roman" w:cs="Times New Roman"/>
          <w:sz w:val="24"/>
          <w:szCs w:val="24"/>
        </w:rPr>
        <w:t xml:space="preserve"> </w:t>
      </w:r>
      <w:r w:rsidR="006C5F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proofErr w:type="spellStart"/>
      <w:r w:rsidR="00CB287B">
        <w:rPr>
          <w:rFonts w:ascii="Times New Roman" w:hAnsi="Times New Roman" w:cs="Times New Roman"/>
          <w:sz w:val="24"/>
          <w:szCs w:val="24"/>
        </w:rPr>
        <w:t>Ракитненского</w:t>
      </w:r>
      <w:proofErr w:type="spellEnd"/>
      <w:r w:rsidR="00CB287B">
        <w:rPr>
          <w:rFonts w:ascii="Times New Roman" w:hAnsi="Times New Roman" w:cs="Times New Roman"/>
          <w:sz w:val="24"/>
          <w:szCs w:val="24"/>
        </w:rPr>
        <w:t xml:space="preserve"> </w:t>
      </w:r>
      <w:r w:rsidR="006C5F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6"/>
      <w:bookmarkEnd w:id="1"/>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proofErr w:type="spellStart"/>
      <w:r w:rsidR="00A170B5">
        <w:rPr>
          <w:rFonts w:ascii="Times New Roman" w:hAnsi="Times New Roman" w:cs="Times New Roman"/>
          <w:sz w:val="24"/>
          <w:szCs w:val="24"/>
        </w:rPr>
        <w:t>Ракитненского</w:t>
      </w:r>
      <w:proofErr w:type="spellEnd"/>
      <w:r w:rsidR="00A170B5">
        <w:rPr>
          <w:rFonts w:ascii="Times New Roman" w:hAnsi="Times New Roman" w:cs="Times New Roman"/>
          <w:sz w:val="24"/>
          <w:szCs w:val="24"/>
        </w:rPr>
        <w:t xml:space="preserve"> </w:t>
      </w:r>
      <w:r w:rsidR="00AC20E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w:t>
      </w:r>
      <w:r w:rsidR="00C81D59">
        <w:rPr>
          <w:rFonts w:ascii="Times New Roman" w:hAnsi="Times New Roman" w:cs="Times New Roman"/>
          <w:sz w:val="24"/>
          <w:szCs w:val="24"/>
        </w:rPr>
        <w:t xml:space="preserve"> </w:t>
      </w:r>
      <w:r w:rsidRPr="009445AB">
        <w:rPr>
          <w:rFonts w:ascii="Times New Roman" w:hAnsi="Times New Roman" w:cs="Times New Roman"/>
          <w:sz w:val="24"/>
          <w:szCs w:val="24"/>
        </w:rPr>
        <w:t>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.5. Допускается для визуальной изоляции площадок применение декоративных стенок, трельяжей или </w:t>
      </w:r>
      <w:proofErr w:type="spellStart"/>
      <w:r w:rsidRPr="009445AB">
        <w:rPr>
          <w:rFonts w:ascii="Times New Roman" w:hAnsi="Times New Roman" w:cs="Times New Roman"/>
          <w:sz w:val="24"/>
          <w:szCs w:val="24"/>
        </w:rPr>
        <w:t>периметральной</w:t>
      </w:r>
      <w:proofErr w:type="spellEnd"/>
      <w:r w:rsidRPr="009445AB">
        <w:rPr>
          <w:rFonts w:ascii="Times New Roman" w:hAnsi="Times New Roman" w:cs="Times New Roman"/>
          <w:sz w:val="24"/>
          <w:szCs w:val="24"/>
        </w:rPr>
        <w:t xml:space="preserve">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w:t>
      </w:r>
      <w:r w:rsidRPr="009445AB">
        <w:rPr>
          <w:rFonts w:ascii="Times New Roman" w:hAnsi="Times New Roman" w:cs="Times New Roman"/>
          <w:sz w:val="24"/>
          <w:szCs w:val="24"/>
        </w:rPr>
        <w:lastRenderedPageBreak/>
        <w:t>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5"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красной цветовой индикацией складируются </w:t>
      </w:r>
      <w:proofErr w:type="spellStart"/>
      <w:r w:rsidRPr="009445AB">
        <w:rPr>
          <w:rFonts w:ascii="Times New Roman" w:hAnsi="Times New Roman" w:cs="Times New Roman"/>
          <w:sz w:val="24"/>
          <w:szCs w:val="24"/>
        </w:rPr>
        <w:t>неперерабатываемые</w:t>
      </w:r>
      <w:proofErr w:type="spellEnd"/>
      <w:r w:rsidRPr="009445AB">
        <w:rPr>
          <w:rFonts w:ascii="Times New Roman" w:hAnsi="Times New Roman" w:cs="Times New Roman"/>
          <w:sz w:val="24"/>
          <w:szCs w:val="24"/>
        </w:rPr>
        <w:t xml:space="preserve">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proofErr w:type="spellStart"/>
      <w:r w:rsidR="00A170B5">
        <w:rPr>
          <w:rFonts w:ascii="Times New Roman" w:hAnsi="Times New Roman" w:cs="Times New Roman"/>
          <w:sz w:val="24"/>
          <w:szCs w:val="24"/>
        </w:rPr>
        <w:t>Ракитненского</w:t>
      </w:r>
      <w:proofErr w:type="spellEnd"/>
      <w:r w:rsidR="00A170B5">
        <w:rPr>
          <w:rFonts w:ascii="Times New Roman" w:hAnsi="Times New Roman" w:cs="Times New Roman"/>
          <w:sz w:val="24"/>
          <w:szCs w:val="24"/>
        </w:rPr>
        <w:t xml:space="preserve"> </w:t>
      </w:r>
      <w:r w:rsidR="00CF760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2" w:name="P168"/>
      <w:bookmarkEnd w:id="2"/>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w:t>
            </w:r>
            <w:r w:rsidRPr="009445AB">
              <w:rPr>
                <w:rFonts w:ascii="Times New Roman" w:hAnsi="Times New Roman" w:cs="Times New Roman"/>
              </w:rPr>
              <w:lastRenderedPageBreak/>
              <w:t>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E028C4" w:rsidP="00E028C4">
            <w:pPr>
              <w:widowControl w:val="0"/>
              <w:spacing w:after="0" w:line="240" w:lineRule="auto"/>
              <w:rPr>
                <w:rFonts w:ascii="Times New Roman" w:hAnsi="Times New Roman" w:cs="Times New Roman"/>
              </w:rPr>
            </w:pPr>
            <w:r>
              <w:rPr>
                <w:rFonts w:ascii="Times New Roman" w:hAnsi="Times New Roman" w:cs="Times New Roman"/>
              </w:rPr>
              <w:t xml:space="preserve">           </w:t>
            </w:r>
            <w:r w:rsidR="00FE1AE9"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proofErr w:type="spellStart"/>
      <w:r w:rsidR="00A170B5">
        <w:rPr>
          <w:rFonts w:ascii="Times New Roman" w:hAnsi="Times New Roman" w:cs="Times New Roman"/>
          <w:b/>
          <w:sz w:val="24"/>
          <w:szCs w:val="24"/>
        </w:rPr>
        <w:t>Ракитненского</w:t>
      </w:r>
      <w:proofErr w:type="spellEnd"/>
      <w:r w:rsidR="00A170B5">
        <w:rPr>
          <w:rFonts w:ascii="Times New Roman" w:hAnsi="Times New Roman" w:cs="Times New Roman"/>
          <w:b/>
          <w:sz w:val="24"/>
          <w:szCs w:val="24"/>
        </w:rPr>
        <w:t xml:space="preserve"> </w:t>
      </w:r>
      <w:r w:rsidR="009445AB" w:rsidRPr="00CE121B">
        <w:rPr>
          <w:rFonts w:ascii="Times New Roman" w:hAnsi="Times New Roman" w:cs="Times New Roman"/>
          <w:b/>
          <w:sz w:val="24"/>
          <w:szCs w:val="24"/>
        </w:rPr>
        <w:t>сельского поселения</w:t>
      </w:r>
      <w:r w:rsidRPr="00CE121B">
        <w:rPr>
          <w:rFonts w:ascii="Times New Roman" w:hAnsi="Times New Roman" w:cs="Times New Roman"/>
          <w:b/>
          <w:sz w:val="24"/>
          <w:szCs w:val="24"/>
        </w:rPr>
        <w:t>, включая архитектурную подсветку</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надежность работы установок согласно правилам устройства электроустановок (далее - </w:t>
      </w:r>
      <w:r w:rsidRPr="009445AB">
        <w:rPr>
          <w:rFonts w:ascii="Times New Roman" w:hAnsi="Times New Roman" w:cs="Times New Roman"/>
          <w:sz w:val="24"/>
          <w:szCs w:val="24"/>
        </w:rPr>
        <w:lastRenderedPageBreak/>
        <w:t>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экономичность и </w:t>
      </w:r>
      <w:proofErr w:type="spellStart"/>
      <w:r w:rsidRPr="009445AB">
        <w:rPr>
          <w:rFonts w:ascii="Times New Roman" w:hAnsi="Times New Roman" w:cs="Times New Roman"/>
          <w:sz w:val="24"/>
          <w:szCs w:val="24"/>
        </w:rPr>
        <w:t>энергоэффективность</w:t>
      </w:r>
      <w:proofErr w:type="spellEnd"/>
      <w:r w:rsidRPr="009445A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w:t>
      </w:r>
      <w:r w:rsidRPr="009445AB">
        <w:rPr>
          <w:rFonts w:ascii="Times New Roman" w:hAnsi="Times New Roman" w:cs="Times New Roman"/>
          <w:sz w:val="24"/>
          <w:szCs w:val="24"/>
        </w:rPr>
        <w:lastRenderedPageBreak/>
        <w:t>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9445AB">
        <w:rPr>
          <w:rFonts w:ascii="Times New Roman" w:hAnsi="Times New Roman" w:cs="Times New Roman"/>
          <w:sz w:val="24"/>
          <w:szCs w:val="24"/>
        </w:rPr>
        <w:t>энергоэффективные</w:t>
      </w:r>
      <w:proofErr w:type="spellEnd"/>
      <w:r w:rsidRPr="009445A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proofErr w:type="spellStart"/>
      <w:r w:rsidR="00073519">
        <w:rPr>
          <w:rFonts w:ascii="Times New Roman" w:hAnsi="Times New Roman" w:cs="Times New Roman"/>
          <w:b/>
          <w:sz w:val="24"/>
          <w:szCs w:val="24"/>
        </w:rPr>
        <w:t>Ракитненского</w:t>
      </w:r>
      <w:proofErr w:type="spellEnd"/>
      <w:r w:rsidR="00073519">
        <w:rPr>
          <w:rFonts w:ascii="Times New Roman" w:hAnsi="Times New Roman" w:cs="Times New Roman"/>
          <w:b/>
          <w:sz w:val="24"/>
          <w:szCs w:val="24"/>
        </w:rPr>
        <w:t xml:space="preserve"> </w:t>
      </w:r>
      <w:r w:rsidR="003C365B" w:rsidRPr="00CE121B">
        <w:rPr>
          <w:rFonts w:ascii="Times New Roman" w:hAnsi="Times New Roman" w:cs="Times New Roman"/>
          <w:b/>
          <w:sz w:val="24"/>
          <w:szCs w:val="24"/>
        </w:rPr>
        <w:t>сельского поселения</w:t>
      </w:r>
      <w:r w:rsidRPr="00CE121B">
        <w:rPr>
          <w:rFonts w:ascii="Times New Roman" w:hAnsi="Times New Roman" w:cs="Times New Roman"/>
          <w:b/>
          <w:sz w:val="24"/>
          <w:szCs w:val="24"/>
        </w:rPr>
        <w:t>, включая порядок создания, содержания,</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восстановления и охраны зеленых насаждений, </w:t>
      </w:r>
      <w:r w:rsidRPr="00CE121B">
        <w:rPr>
          <w:rFonts w:ascii="Times New Roman" w:hAnsi="Times New Roman" w:cs="Times New Roman"/>
          <w:b/>
          <w:sz w:val="24"/>
          <w:szCs w:val="24"/>
        </w:rPr>
        <w:lastRenderedPageBreak/>
        <w:t>расположенных</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proofErr w:type="spellStart"/>
      <w:r w:rsidR="00073519">
        <w:rPr>
          <w:rFonts w:ascii="Times New Roman" w:hAnsi="Times New Roman" w:cs="Times New Roman"/>
          <w:b/>
          <w:sz w:val="24"/>
          <w:szCs w:val="24"/>
        </w:rPr>
        <w:t>Ракитненского</w:t>
      </w:r>
      <w:proofErr w:type="spellEnd"/>
      <w:r w:rsidR="00073519">
        <w:rPr>
          <w:rFonts w:ascii="Times New Roman" w:hAnsi="Times New Roman" w:cs="Times New Roman"/>
          <w:b/>
          <w:sz w:val="24"/>
          <w:szCs w:val="24"/>
        </w:rPr>
        <w:t xml:space="preserve"> </w:t>
      </w:r>
      <w:r w:rsidR="003C365B" w:rsidRPr="00CE121B">
        <w:rPr>
          <w:rFonts w:ascii="Times New Roman" w:hAnsi="Times New Roman" w:cs="Times New Roman"/>
          <w:b/>
          <w:sz w:val="24"/>
          <w:szCs w:val="24"/>
        </w:rPr>
        <w:t>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proofErr w:type="spellStart"/>
      <w:r w:rsidR="00073519">
        <w:rPr>
          <w:rFonts w:ascii="Times New Roman" w:hAnsi="Times New Roman" w:cs="Times New Roman"/>
          <w:sz w:val="24"/>
          <w:szCs w:val="24"/>
        </w:rPr>
        <w:t>Ракитненского</w:t>
      </w:r>
      <w:proofErr w:type="spellEnd"/>
      <w:r w:rsidR="00073519">
        <w:rPr>
          <w:rFonts w:ascii="Times New Roman" w:hAnsi="Times New Roman" w:cs="Times New Roman"/>
          <w:sz w:val="24"/>
          <w:szCs w:val="24"/>
        </w:rPr>
        <w:t xml:space="preserve"> </w:t>
      </w:r>
      <w:r w:rsidR="003C365B"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121B">
        <w:rPr>
          <w:rFonts w:ascii="Times New Roman" w:hAnsi="Times New Roman" w:cs="Times New Roman"/>
          <w:sz w:val="24"/>
          <w:szCs w:val="24"/>
        </w:rPr>
        <w:t>агрохимикатов</w:t>
      </w:r>
      <w:proofErr w:type="spellEnd"/>
      <w:r w:rsidRPr="00CE121B">
        <w:rPr>
          <w:rFonts w:ascii="Times New Roman" w:hAnsi="Times New Roman" w:cs="Times New Roman"/>
          <w:sz w:val="24"/>
          <w:szCs w:val="24"/>
        </w:rPr>
        <w:t>,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выдается главой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xml:space="preserve">. В садах, скверах, лесополосах категорически запрещается: производить проезд и </w:t>
      </w:r>
      <w:r w:rsidRPr="00CE121B">
        <w:rPr>
          <w:rFonts w:ascii="Times New Roman" w:hAnsi="Times New Roman" w:cs="Times New Roman"/>
          <w:sz w:val="24"/>
          <w:szCs w:val="24"/>
        </w:rPr>
        <w:lastRenderedPageBreak/>
        <w:t>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3C365B"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2851E0"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2851E0"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допускать </w:t>
      </w:r>
      <w:proofErr w:type="spellStart"/>
      <w:r w:rsidRPr="00CE121B">
        <w:rPr>
          <w:rFonts w:ascii="Times New Roman" w:hAnsi="Times New Roman" w:cs="Times New Roman"/>
          <w:sz w:val="24"/>
          <w:szCs w:val="24"/>
        </w:rPr>
        <w:t>вытаптывания</w:t>
      </w:r>
      <w:proofErr w:type="spellEnd"/>
      <w:r w:rsidRPr="00CE121B">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5766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proofErr w:type="spellStart"/>
      <w:r w:rsidR="003A1E21">
        <w:rPr>
          <w:rFonts w:ascii="Times New Roman" w:hAnsi="Times New Roman" w:cs="Times New Roman"/>
          <w:b/>
          <w:sz w:val="24"/>
          <w:szCs w:val="24"/>
        </w:rPr>
        <w:t>Ракитненского</w:t>
      </w:r>
      <w:proofErr w:type="spellEnd"/>
      <w:r w:rsidR="003A1E21">
        <w:rPr>
          <w:rFonts w:ascii="Times New Roman" w:hAnsi="Times New Roman" w:cs="Times New Roman"/>
          <w:b/>
          <w:sz w:val="24"/>
          <w:szCs w:val="24"/>
        </w:rPr>
        <w:t xml:space="preserve"> </w:t>
      </w:r>
      <w:r w:rsidRPr="00CE121B">
        <w:rPr>
          <w:rFonts w:ascii="Times New Roman" w:hAnsi="Times New Roman" w:cs="Times New Roman"/>
          <w:b/>
          <w:sz w:val="24"/>
          <w:szCs w:val="24"/>
        </w:rPr>
        <w:t>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w:t>
      </w:r>
      <w:r w:rsidRPr="00CE121B">
        <w:rPr>
          <w:rFonts w:ascii="Times New Roman" w:hAnsi="Times New Roman" w:cs="Times New Roman"/>
          <w:sz w:val="24"/>
          <w:szCs w:val="24"/>
        </w:rPr>
        <w:lastRenderedPageBreak/>
        <w:t>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Pr="00CE121B">
        <w:rPr>
          <w:rFonts w:ascii="Times New Roman" w:hAnsi="Times New Roman" w:cs="Times New Roman"/>
          <w:sz w:val="24"/>
          <w:szCs w:val="24"/>
        </w:rPr>
        <w:t xml:space="preserve">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по соглашению со специализированными организациями в пределах средств, предусмотренных на эти цели в бюджете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CE121B">
        <w:rPr>
          <w:rFonts w:ascii="Times New Roman" w:hAnsi="Times New Roman" w:cs="Times New Roman"/>
          <w:sz w:val="24"/>
          <w:szCs w:val="24"/>
        </w:rPr>
        <w:t>дождеприемных</w:t>
      </w:r>
      <w:proofErr w:type="spellEnd"/>
      <w:r w:rsidRPr="00CE121B">
        <w:rPr>
          <w:rFonts w:ascii="Times New Roman" w:hAnsi="Times New Roman" w:cs="Times New Roman"/>
          <w:sz w:val="24"/>
          <w:szCs w:val="24"/>
        </w:rPr>
        <w:t xml:space="preserve">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6"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w:t>
      </w:r>
      <w:r w:rsidRPr="00CE121B">
        <w:rPr>
          <w:rFonts w:ascii="Times New Roman" w:hAnsi="Times New Roman" w:cs="Times New Roman"/>
          <w:sz w:val="24"/>
          <w:szCs w:val="24"/>
        </w:rPr>
        <w:lastRenderedPageBreak/>
        <w:t xml:space="preserve">надписей и изображений на объектах, не предназначенных для этой цели, уведомляются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7.3.2.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7.3.4.  Очистка дворовых территорий, </w:t>
      </w:r>
      <w:proofErr w:type="spellStart"/>
      <w:r w:rsidRPr="00CE121B">
        <w:rPr>
          <w:rFonts w:ascii="Times New Roman" w:hAnsi="Times New Roman" w:cs="Times New Roman"/>
          <w:sz w:val="24"/>
          <w:szCs w:val="24"/>
        </w:rPr>
        <w:t>внутридворовых</w:t>
      </w:r>
      <w:proofErr w:type="spellEnd"/>
      <w:r w:rsidRPr="00CE121B">
        <w:rPr>
          <w:rFonts w:ascii="Times New Roman" w:hAnsi="Times New Roman" w:cs="Times New Roman"/>
          <w:sz w:val="24"/>
          <w:szCs w:val="24"/>
        </w:rPr>
        <w:t xml:space="preserve">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CE121B">
        <w:rPr>
          <w:rFonts w:ascii="Times New Roman" w:hAnsi="Times New Roman" w:cs="Times New Roman"/>
          <w:sz w:val="24"/>
          <w:szCs w:val="24"/>
        </w:rPr>
        <w:t>противогололедной</w:t>
      </w:r>
      <w:proofErr w:type="spellEnd"/>
      <w:r w:rsidRPr="00CE121B">
        <w:rPr>
          <w:rFonts w:ascii="Times New Roman" w:hAnsi="Times New Roman" w:cs="Times New Roman"/>
          <w:sz w:val="24"/>
          <w:szCs w:val="24"/>
        </w:rPr>
        <w:t xml:space="preserve">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roofErr w:type="spellStart"/>
      <w:r w:rsidRPr="00CE121B">
        <w:rPr>
          <w:rFonts w:ascii="Times New Roman" w:hAnsi="Times New Roman" w:cs="Times New Roman"/>
          <w:sz w:val="24"/>
          <w:szCs w:val="24"/>
        </w:rPr>
        <w:t>Противогололедные</w:t>
      </w:r>
      <w:proofErr w:type="spellEnd"/>
      <w:r w:rsidRPr="00CE121B">
        <w:rPr>
          <w:rFonts w:ascii="Times New Roman" w:hAnsi="Times New Roman" w:cs="Times New Roman"/>
          <w:sz w:val="24"/>
          <w:szCs w:val="24"/>
        </w:rPr>
        <w:t xml:space="preserve">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быть </w:t>
      </w:r>
      <w:proofErr w:type="spellStart"/>
      <w:r w:rsidRPr="00CE121B">
        <w:rPr>
          <w:rFonts w:ascii="Times New Roman" w:hAnsi="Times New Roman" w:cs="Times New Roman"/>
          <w:sz w:val="24"/>
          <w:szCs w:val="24"/>
        </w:rPr>
        <w:t>негорючи</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пожаро</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взрыво</w:t>
      </w:r>
      <w:proofErr w:type="spellEnd"/>
      <w:r w:rsidRPr="00CE121B">
        <w:rPr>
          <w:rFonts w:ascii="Times New Roman" w:hAnsi="Times New Roman" w:cs="Times New Roman"/>
          <w:sz w:val="24"/>
          <w:szCs w:val="24"/>
        </w:rPr>
        <w:t>-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компоненты, входящие в состав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w:t>
      </w:r>
      <w:r w:rsidRPr="00CE121B">
        <w:rPr>
          <w:rFonts w:ascii="Times New Roman" w:hAnsi="Times New Roman" w:cs="Times New Roman"/>
          <w:sz w:val="24"/>
          <w:szCs w:val="24"/>
        </w:rPr>
        <w:lastRenderedPageBreak/>
        <w:t>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w:t>
      </w:r>
      <w:r w:rsidRPr="00CE121B">
        <w:rPr>
          <w:rFonts w:ascii="Times New Roman" w:hAnsi="Times New Roman" w:cs="Times New Roman"/>
          <w:sz w:val="24"/>
          <w:szCs w:val="24"/>
        </w:rPr>
        <w:lastRenderedPageBreak/>
        <w:t>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.4.14. Складирование снега на </w:t>
      </w:r>
      <w:proofErr w:type="spellStart"/>
      <w:r w:rsidR="00D17DCD" w:rsidRPr="00CE121B">
        <w:rPr>
          <w:rFonts w:ascii="Times New Roman" w:hAnsi="Times New Roman" w:cs="Times New Roman"/>
          <w:sz w:val="24"/>
          <w:szCs w:val="24"/>
        </w:rPr>
        <w:t>внутридворовых</w:t>
      </w:r>
      <w:proofErr w:type="spellEnd"/>
      <w:r w:rsidR="00D17DCD" w:rsidRPr="00CE121B">
        <w:rPr>
          <w:rFonts w:ascii="Times New Roman" w:hAnsi="Times New Roman" w:cs="Times New Roman"/>
          <w:sz w:val="24"/>
          <w:szCs w:val="24"/>
        </w:rPr>
        <w:t xml:space="preserve">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pacing w:val="1"/>
          <w:sz w:val="24"/>
          <w:szCs w:val="24"/>
        </w:rPr>
        <w:t xml:space="preserve"> </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811424" w:rsidRPr="00CE121B">
        <w:rPr>
          <w:rFonts w:ascii="Times New Roman" w:hAnsi="Times New Roman" w:cs="Times New Roman"/>
          <w:sz w:val="24"/>
          <w:szCs w:val="24"/>
        </w:rPr>
        <w:t xml:space="preserve"> </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4F4D85" w:rsidRPr="00CE121B">
        <w:rPr>
          <w:rFonts w:ascii="Times New Roman" w:hAnsi="Times New Roman" w:cs="Times New Roman"/>
          <w:sz w:val="24"/>
          <w:szCs w:val="24"/>
        </w:rPr>
        <w:t xml:space="preserve"> </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D65F3B"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  </w:t>
      </w:r>
      <w:r w:rsidR="00873A6D"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w:t>
      </w:r>
      <w:proofErr w:type="spellStart"/>
      <w:r w:rsidR="009C298D" w:rsidRPr="00CE121B">
        <w:rPr>
          <w:rFonts w:ascii="Times New Roman" w:hAnsi="Times New Roman" w:cs="Times New Roman"/>
          <w:color w:val="000000"/>
          <w:spacing w:val="2"/>
          <w:sz w:val="24"/>
          <w:szCs w:val="24"/>
        </w:rPr>
        <w:t>внутридворовых</w:t>
      </w:r>
      <w:proofErr w:type="spellEnd"/>
      <w:r w:rsidR="009C298D" w:rsidRPr="00CE121B">
        <w:rPr>
          <w:rFonts w:ascii="Times New Roman" w:hAnsi="Times New Roman" w:cs="Times New Roman"/>
          <w:color w:val="000000"/>
          <w:spacing w:val="2"/>
          <w:sz w:val="24"/>
          <w:szCs w:val="24"/>
        </w:rPr>
        <w:t xml:space="preserve">,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FA0C9F" w:rsidRPr="00CE121B">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proofErr w:type="gramStart"/>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roofErr w:type="gramEnd"/>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 xml:space="preserve">дренажную </w:t>
      </w:r>
      <w:r w:rsidR="00EF3740" w:rsidRPr="00CE121B">
        <w:rPr>
          <w:rFonts w:ascii="Times New Roman" w:hAnsi="Times New Roman" w:cs="Times New Roman"/>
          <w:sz w:val="24"/>
          <w:szCs w:val="24"/>
        </w:rPr>
        <w:lastRenderedPageBreak/>
        <w:t>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w:t>
      </w:r>
      <w:r w:rsidR="005B2379">
        <w:rPr>
          <w:rFonts w:ascii="Times New Roman" w:hAnsi="Times New Roman" w:cs="Times New Roman"/>
          <w:sz w:val="24"/>
          <w:szCs w:val="24"/>
        </w:rPr>
        <w:t xml:space="preserve"> </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proofErr w:type="gramStart"/>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111C95">
        <w:rPr>
          <w:rFonts w:ascii="Times New Roman" w:hAnsi="Times New Roman" w:cs="Times New Roman"/>
          <w:sz w:val="24"/>
          <w:szCs w:val="24"/>
        </w:rPr>
        <w:t>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w:t>
      </w:r>
      <w:proofErr w:type="gramEnd"/>
      <w:r w:rsidR="00C714C8" w:rsidRPr="00111C95">
        <w:rPr>
          <w:rFonts w:ascii="Times New Roman" w:hAnsi="Times New Roman" w:cs="Times New Roman"/>
          <w:sz w:val="24"/>
          <w:szCs w:val="24"/>
        </w:rPr>
        <w:t xml:space="preserve">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E47BDA" w:rsidRPr="00111C95">
        <w:rPr>
          <w:rFonts w:ascii="Times New Roman" w:hAnsi="Times New Roman" w:cs="Times New Roman"/>
          <w:sz w:val="24"/>
          <w:szCs w:val="24"/>
        </w:rPr>
        <w:t xml:space="preserve"> </w:t>
      </w:r>
      <w:proofErr w:type="gramStart"/>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 xml:space="preserve">хозяйственными постройками </w:t>
      </w:r>
      <w:r w:rsidR="00E83B5F" w:rsidRPr="00111C95">
        <w:rPr>
          <w:rFonts w:ascii="Times New Roman" w:hAnsi="Times New Roman" w:cs="Times New Roman"/>
          <w:sz w:val="24"/>
          <w:szCs w:val="24"/>
        </w:rPr>
        <w:t xml:space="preserve"> </w:t>
      </w:r>
      <w:r w:rsidR="00E47BDA" w:rsidRPr="00111C95">
        <w:rPr>
          <w:rFonts w:ascii="Times New Roman" w:hAnsi="Times New Roman" w:cs="Times New Roman"/>
          <w:sz w:val="24"/>
          <w:szCs w:val="24"/>
        </w:rPr>
        <w:t>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t xml:space="preserve"> </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roofErr w:type="gramEnd"/>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E9D">
        <w:rPr>
          <w:rFonts w:ascii="Times New Roman" w:hAnsi="Times New Roman" w:cs="Times New Roman"/>
          <w:sz w:val="24"/>
          <w:szCs w:val="24"/>
        </w:rPr>
        <w:t>отстойно</w:t>
      </w:r>
      <w:proofErr w:type="spellEnd"/>
      <w:r w:rsidRPr="00696E9D">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w:t>
      </w:r>
      <w:r w:rsidRPr="00696E9D">
        <w:rPr>
          <w:rFonts w:ascii="Times New Roman" w:hAnsi="Times New Roman" w:cs="Times New Roman"/>
          <w:sz w:val="24"/>
          <w:szCs w:val="24"/>
        </w:rPr>
        <w:lastRenderedPageBreak/>
        <w:t>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E9D">
        <w:rPr>
          <w:rFonts w:ascii="Times New Roman" w:hAnsi="Times New Roman" w:cs="Times New Roman"/>
          <w:sz w:val="24"/>
          <w:szCs w:val="24"/>
        </w:rPr>
        <w:t>травмоопасным</w:t>
      </w:r>
      <w:proofErr w:type="spellEnd"/>
      <w:r w:rsidRPr="00696E9D">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E9D">
        <w:rPr>
          <w:rFonts w:ascii="Times New Roman" w:hAnsi="Times New Roman" w:cs="Times New Roman"/>
          <w:sz w:val="24"/>
          <w:szCs w:val="24"/>
        </w:rPr>
        <w:t>рабицы</w:t>
      </w:r>
      <w:proofErr w:type="spellEnd"/>
      <w:r w:rsidRPr="00696E9D">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w:t>
      </w:r>
      <w:proofErr w:type="gramStart"/>
      <w:r w:rsidRPr="00696E9D">
        <w:rPr>
          <w:rFonts w:ascii="Times New Roman" w:hAnsi="Times New Roman" w:cs="Times New Roman"/>
          <w:sz w:val="24"/>
          <w:szCs w:val="24"/>
        </w:rPr>
        <w:t xml:space="preserve">На территории </w:t>
      </w:r>
      <w:proofErr w:type="spellStart"/>
      <w:r w:rsidR="00CF3572">
        <w:rPr>
          <w:rFonts w:ascii="Times New Roman" w:hAnsi="Times New Roman" w:cs="Times New Roman"/>
          <w:sz w:val="24"/>
          <w:szCs w:val="24"/>
        </w:rPr>
        <w:t>Ракитненского</w:t>
      </w:r>
      <w:proofErr w:type="spellEnd"/>
      <w:r w:rsidR="00CF3572">
        <w:rPr>
          <w:rFonts w:ascii="Times New Roman" w:hAnsi="Times New Roman" w:cs="Times New Roman"/>
          <w:sz w:val="24"/>
          <w:szCs w:val="24"/>
        </w:rPr>
        <w:t xml:space="preserve"> </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E9D">
        <w:rPr>
          <w:rFonts w:ascii="Times New Roman" w:hAnsi="Times New Roman" w:cs="Times New Roman"/>
          <w:sz w:val="24"/>
          <w:szCs w:val="24"/>
        </w:rPr>
        <w:t>приобъектные</w:t>
      </w:r>
      <w:proofErr w:type="spellEnd"/>
      <w:r w:rsidRPr="00696E9D">
        <w:rPr>
          <w:rFonts w:ascii="Times New Roman" w:hAnsi="Times New Roman" w:cs="Times New Roman"/>
          <w:sz w:val="24"/>
          <w:szCs w:val="24"/>
        </w:rPr>
        <w:t xml:space="preserve"> (у объекта или группы объектов), прочие (грузовых и др.).</w:t>
      </w:r>
      <w:proofErr w:type="gramEnd"/>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 xml:space="preserve">Открытые автостоянки и паркинги вместимостью, </w:t>
            </w:r>
            <w:proofErr w:type="spellStart"/>
            <w:r w:rsidRPr="009445AB">
              <w:rPr>
                <w:rFonts w:ascii="Times New Roman" w:hAnsi="Times New Roman" w:cs="Times New Roman"/>
              </w:rPr>
              <w:t>машино</w:t>
            </w:r>
            <w:proofErr w:type="spellEnd"/>
            <w:r w:rsidRPr="009445AB">
              <w:rPr>
                <w:rFonts w:ascii="Times New Roman" w:hAnsi="Times New Roman" w:cs="Times New Roman"/>
              </w:rPr>
              <w:t>-мест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Территории образовательных организаций, площадок для отдыха, игр и </w:t>
            </w:r>
            <w:r w:rsidRPr="009445AB">
              <w:rPr>
                <w:rFonts w:ascii="Times New Roman" w:hAnsi="Times New Roman" w:cs="Times New Roman"/>
              </w:rPr>
              <w:lastRenderedPageBreak/>
              <w:t>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lastRenderedPageBreak/>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 площадках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proofErr w:type="spellStart"/>
      <w:r w:rsidR="00CF3572">
        <w:rPr>
          <w:rFonts w:ascii="Times New Roman" w:hAnsi="Times New Roman" w:cs="Times New Roman"/>
          <w:sz w:val="24"/>
          <w:szCs w:val="24"/>
        </w:rPr>
        <w:t>Ракитненского</w:t>
      </w:r>
      <w:proofErr w:type="spellEnd"/>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w:t>
      </w:r>
      <w:proofErr w:type="gramStart"/>
      <w:r w:rsidRPr="00696E9D">
        <w:rPr>
          <w:rFonts w:ascii="Times New Roman" w:hAnsi="Times New Roman" w:cs="Times New Roman"/>
          <w:sz w:val="24"/>
          <w:szCs w:val="24"/>
        </w:rPr>
        <w:t>архитектурным решением</w:t>
      </w:r>
      <w:proofErr w:type="gramEnd"/>
      <w:r w:rsidRPr="00696E9D">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lastRenderedPageBreak/>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proofErr w:type="spellStart"/>
      <w:r w:rsidR="00CF3572">
        <w:rPr>
          <w:rFonts w:ascii="Times New Roman" w:hAnsi="Times New Roman" w:cs="Times New Roman"/>
          <w:b/>
          <w:sz w:val="24"/>
        </w:rPr>
        <w:t>Ракитненского</w:t>
      </w:r>
      <w:proofErr w:type="spellEnd"/>
      <w:r w:rsidR="00CF3572">
        <w:rPr>
          <w:rFonts w:ascii="Times New Roman" w:hAnsi="Times New Roman" w:cs="Times New Roman"/>
          <w:b/>
          <w:sz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sz w:val="24"/>
        </w:rPr>
        <w:t xml:space="preserve"> в целях обеспечения беспрепятственного</w:t>
      </w:r>
      <w:r w:rsidR="009445AB" w:rsidRPr="00696E9D">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w:t>
      </w:r>
      <w:r w:rsidRPr="00696E9D">
        <w:rPr>
          <w:rFonts w:ascii="Times New Roman" w:hAnsi="Times New Roman" w:cs="Times New Roman"/>
          <w:sz w:val="24"/>
          <w:szCs w:val="24"/>
        </w:rPr>
        <w:lastRenderedPageBreak/>
        <w:t>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CF3572"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0A0EE1" w:rsidRPr="00696E9D">
        <w:rPr>
          <w:rFonts w:ascii="Times New Roman" w:hAnsi="Times New Roman" w:cs="Times New Roman"/>
          <w:b/>
          <w:sz w:val="24"/>
          <w:szCs w:val="24"/>
        </w:rPr>
        <w:t>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11.14. Рекламные конструкции должны быть спроектированы, изготовлены и установлены </w:t>
      </w:r>
      <w:r w:rsidRPr="00696E9D">
        <w:rPr>
          <w:rFonts w:ascii="Times New Roman" w:hAnsi="Times New Roman" w:cs="Times New Roman"/>
          <w:sz w:val="24"/>
          <w:szCs w:val="24"/>
        </w:rPr>
        <w:lastRenderedPageBreak/>
        <w:t>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E9D">
        <w:rPr>
          <w:rFonts w:ascii="Times New Roman" w:hAnsi="Times New Roman" w:cs="Times New Roman"/>
          <w:sz w:val="24"/>
        </w:rPr>
        <w:t>дождеприемных</w:t>
      </w:r>
      <w:proofErr w:type="spellEnd"/>
      <w:r w:rsidRPr="00696E9D">
        <w:rPr>
          <w:rFonts w:ascii="Times New Roman" w:hAnsi="Times New Roman" w:cs="Times New Roman"/>
          <w:sz w:val="24"/>
        </w:rPr>
        <w:t xml:space="preserve">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w:t>
      </w:r>
      <w:r w:rsidRPr="00696E9D">
        <w:rPr>
          <w:rFonts w:ascii="Times New Roman" w:hAnsi="Times New Roman" w:cs="Times New Roman"/>
          <w:sz w:val="24"/>
        </w:rPr>
        <w:lastRenderedPageBreak/>
        <w:t>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w:t>
      </w:r>
      <w:proofErr w:type="spellStart"/>
      <w:r w:rsidRPr="00696E9D">
        <w:rPr>
          <w:rFonts w:ascii="Times New Roman" w:hAnsi="Times New Roman" w:cs="Times New Roman"/>
          <w:sz w:val="24"/>
        </w:rPr>
        <w:t>одерновка</w:t>
      </w:r>
      <w:proofErr w:type="spellEnd"/>
      <w:r w:rsidRPr="00696E9D">
        <w:rPr>
          <w:rFonts w:ascii="Times New Roman" w:hAnsi="Times New Roman" w:cs="Times New Roman"/>
          <w:sz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E9D">
        <w:rPr>
          <w:rFonts w:ascii="Times New Roman" w:hAnsi="Times New Roman" w:cs="Times New Roman"/>
          <w:sz w:val="24"/>
        </w:rPr>
        <w:t>неразмывающих</w:t>
      </w:r>
      <w:proofErr w:type="spellEnd"/>
      <w:r w:rsidRPr="00696E9D">
        <w:rPr>
          <w:rFonts w:ascii="Times New Roman" w:hAnsi="Times New Roman" w:cs="Times New Roman"/>
          <w:sz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не нарушать поверхность </w:t>
      </w:r>
      <w:proofErr w:type="spellStart"/>
      <w:r w:rsidRPr="00696E9D">
        <w:rPr>
          <w:rFonts w:ascii="Times New Roman" w:hAnsi="Times New Roman" w:cs="Times New Roman"/>
          <w:sz w:val="24"/>
          <w:szCs w:val="24"/>
        </w:rPr>
        <w:t>отмостки</w:t>
      </w:r>
      <w:proofErr w:type="spellEnd"/>
      <w:r w:rsidRPr="00696E9D">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BE3AFF"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00BE3AFF" w:rsidRPr="00696E9D">
        <w:rPr>
          <w:rFonts w:ascii="Times New Roman" w:hAnsi="Times New Roman" w:cs="Times New Roman"/>
          <w:sz w:val="24"/>
          <w:szCs w:val="24"/>
        </w:rPr>
        <w:t xml:space="preserve"> </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BE3AFF"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w:t>
      </w:r>
      <w:r w:rsidRPr="00696E9D">
        <w:rPr>
          <w:rFonts w:ascii="Times New Roman" w:hAnsi="Times New Roman" w:cs="Times New Roman"/>
          <w:sz w:val="24"/>
          <w:szCs w:val="24"/>
        </w:rPr>
        <w:lastRenderedPageBreak/>
        <w:t>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008740F3" w:rsidRPr="00696E9D">
        <w:rPr>
          <w:rFonts w:ascii="Times New Roman" w:hAnsi="Times New Roman" w:cs="Times New Roman"/>
          <w:sz w:val="24"/>
          <w:szCs w:val="24"/>
        </w:rPr>
        <w:t xml:space="preserve"> </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E9D">
        <w:rPr>
          <w:rFonts w:ascii="Times New Roman" w:hAnsi="Times New Roman" w:cs="Times New Roman"/>
          <w:sz w:val="24"/>
          <w:szCs w:val="24"/>
        </w:rPr>
        <w:t>дефектовочный</w:t>
      </w:r>
      <w:proofErr w:type="spellEnd"/>
      <w:r w:rsidRPr="00696E9D">
        <w:rPr>
          <w:rFonts w:ascii="Times New Roman" w:hAnsi="Times New Roman" w:cs="Times New Roman"/>
          <w:sz w:val="24"/>
          <w:szCs w:val="24"/>
        </w:rPr>
        <w:t xml:space="preserve">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96E9D">
        <w:rPr>
          <w:rFonts w:ascii="Times New Roman" w:hAnsi="Times New Roman" w:cs="Times New Roman"/>
          <w:sz w:val="24"/>
          <w:szCs w:val="24"/>
        </w:rPr>
        <w:t>просадочными</w:t>
      </w:r>
      <w:proofErr w:type="spellEnd"/>
      <w:r w:rsidRPr="00696E9D">
        <w:rPr>
          <w:rFonts w:ascii="Times New Roman" w:hAnsi="Times New Roman" w:cs="Times New Roman"/>
          <w:sz w:val="24"/>
          <w:szCs w:val="24"/>
        </w:rPr>
        <w:t xml:space="preserve">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13.2.6. В случае невыполнения работ по восстановлению благоустройства, в том числе </w:t>
      </w:r>
      <w:r w:rsidRPr="00696E9D">
        <w:rPr>
          <w:rFonts w:ascii="Times New Roman" w:hAnsi="Times New Roman" w:cs="Times New Roman"/>
          <w:sz w:val="24"/>
          <w:szCs w:val="24"/>
        </w:rPr>
        <w:lastRenderedPageBreak/>
        <w:t>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A20B0D" w:rsidRPr="00696E9D">
        <w:rPr>
          <w:rFonts w:ascii="Times New Roman" w:hAnsi="Times New Roman" w:cs="Times New Roman"/>
          <w:sz w:val="24"/>
          <w:szCs w:val="24"/>
        </w:rPr>
        <w:t>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xml:space="preserve">.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1D11FD" w:rsidRPr="00696E9D">
        <w:rPr>
          <w:rFonts w:ascii="Times New Roman" w:hAnsi="Times New Roman" w:cs="Times New Roman"/>
          <w:sz w:val="24"/>
          <w:szCs w:val="24"/>
        </w:rPr>
        <w:t>дефектовочном</w:t>
      </w:r>
      <w:proofErr w:type="spellEnd"/>
      <w:r w:rsidR="001D11FD" w:rsidRPr="00696E9D">
        <w:rPr>
          <w:rFonts w:ascii="Times New Roman" w:hAnsi="Times New Roman" w:cs="Times New Roman"/>
          <w:sz w:val="24"/>
          <w:szCs w:val="24"/>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E94126"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BC75BF" w:rsidRPr="00696E9D">
        <w:rPr>
          <w:rFonts w:ascii="Times New Roman" w:hAnsi="Times New Roman" w:cs="Times New Roman"/>
          <w:b/>
          <w:sz w:val="24"/>
          <w:szCs w:val="24"/>
        </w:rPr>
        <w:t>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96E9D">
        <w:rPr>
          <w:rFonts w:ascii="Times New Roman" w:hAnsi="Times New Roman" w:cs="Times New Roman"/>
          <w:sz w:val="24"/>
          <w:szCs w:val="24"/>
        </w:rPr>
        <w:t>утверждаемыми</w:t>
      </w:r>
      <w:proofErr w:type="gramEnd"/>
      <w:r w:rsidRPr="00696E9D">
        <w:rPr>
          <w:rFonts w:ascii="Times New Roman" w:hAnsi="Times New Roman" w:cs="Times New Roman"/>
          <w:sz w:val="24"/>
          <w:szCs w:val="24"/>
        </w:rPr>
        <w:t xml:space="preserve">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 xml:space="preserve">в целях уборки территории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w:t>
      </w:r>
      <w:r w:rsidRPr="00696E9D">
        <w:rPr>
          <w:rFonts w:ascii="Times New Roman" w:hAnsi="Times New Roman" w:cs="Times New Roman"/>
          <w:sz w:val="24"/>
          <w:szCs w:val="24"/>
        </w:rPr>
        <w:lastRenderedPageBreak/>
        <w:t>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xml:space="preserve">)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001D11FD" w:rsidRPr="00696E9D">
        <w:rPr>
          <w:rFonts w:ascii="Times New Roman" w:hAnsi="Times New Roman" w:cs="Times New Roman"/>
          <w:sz w:val="24"/>
          <w:szCs w:val="24"/>
        </w:rPr>
        <w:t>софинансировании</w:t>
      </w:r>
      <w:proofErr w:type="spellEnd"/>
      <w:r w:rsidR="001D11FD" w:rsidRPr="00696E9D">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w:t>
      </w:r>
      <w:proofErr w:type="gramStart"/>
      <w:r w:rsidRPr="00696E9D">
        <w:rPr>
          <w:rFonts w:ascii="Times New Roman" w:hAnsi="Times New Roman" w:cs="Times New Roman"/>
          <w:sz w:val="24"/>
          <w:szCs w:val="24"/>
        </w:rPr>
        <w:t xml:space="preserve">В соответствии с </w:t>
      </w:r>
      <w:hyperlink r:id="rId20"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w:t>
      </w:r>
      <w:proofErr w:type="gramEnd"/>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914354"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0A2FA5" w:rsidRPr="00696E9D">
        <w:rPr>
          <w:rFonts w:ascii="Times New Roman" w:hAnsi="Times New Roman" w:cs="Times New Roman"/>
          <w:b/>
          <w:sz w:val="24"/>
          <w:szCs w:val="24"/>
        </w:rPr>
        <w:t>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E9D">
        <w:rPr>
          <w:rFonts w:ascii="Times New Roman" w:hAnsi="Times New Roman" w:cs="Times New Roman"/>
          <w:sz w:val="24"/>
          <w:szCs w:val="24"/>
        </w:rPr>
        <w:t>водоохранные</w:t>
      </w:r>
      <w:proofErr w:type="spellEnd"/>
      <w:r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3" w:name="P5"/>
      <w:bookmarkEnd w:id="3"/>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4" w:name="P7"/>
      <w:bookmarkEnd w:id="4"/>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21"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5" w:name="P31"/>
      <w:bookmarkEnd w:id="5"/>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2"/>
      <w:bookmarkEnd w:id="6"/>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2"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3"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w:t>
      </w:r>
      <w:r w:rsidRPr="00696E9D">
        <w:rPr>
          <w:rFonts w:ascii="Times New Roman" w:hAnsi="Times New Roman" w:cs="Times New Roman"/>
          <w:sz w:val="24"/>
          <w:szCs w:val="24"/>
        </w:rPr>
        <w:lastRenderedPageBreak/>
        <w:t>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0A2FA5" w:rsidRPr="00696E9D">
        <w:rPr>
          <w:rFonts w:ascii="Times New Roman" w:hAnsi="Times New Roman" w:cs="Times New Roman"/>
          <w:sz w:val="24"/>
          <w:szCs w:val="24"/>
        </w:rPr>
        <w:t>водоохранные</w:t>
      </w:r>
      <w:proofErr w:type="spellEnd"/>
      <w:r w:rsidR="000A2FA5"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B09C8">
        <w:rPr>
          <w:rFonts w:ascii="Times New Roman" w:hAnsi="Times New Roman" w:cs="Times New Roman"/>
          <w:b/>
          <w:sz w:val="24"/>
          <w:szCs w:val="24"/>
        </w:rPr>
        <w:t>1</w:t>
      </w:r>
      <w:r w:rsidR="000A0EE1" w:rsidRPr="00CB09C8">
        <w:rPr>
          <w:rFonts w:ascii="Times New Roman" w:hAnsi="Times New Roman" w:cs="Times New Roman"/>
          <w:b/>
          <w:sz w:val="24"/>
          <w:szCs w:val="24"/>
        </w:rPr>
        <w:t>7</w:t>
      </w:r>
      <w:r w:rsidR="00FD7A70" w:rsidRPr="00CB09C8">
        <w:rPr>
          <w:rFonts w:ascii="Times New Roman" w:hAnsi="Times New Roman" w:cs="Times New Roman"/>
          <w:b/>
          <w:sz w:val="24"/>
          <w:szCs w:val="24"/>
        </w:rPr>
        <w:t>.</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 </w:t>
      </w:r>
      <w:proofErr w:type="spellStart"/>
      <w:r w:rsidR="00914354">
        <w:rPr>
          <w:rFonts w:ascii="Times New Roman" w:hAnsi="Times New Roman" w:cs="Times New Roman"/>
          <w:b/>
          <w:sz w:val="24"/>
          <w:szCs w:val="24"/>
        </w:rPr>
        <w:t>Ракитненского</w:t>
      </w:r>
      <w:proofErr w:type="spellEnd"/>
      <w:r w:rsidR="00914354">
        <w:rPr>
          <w:rFonts w:ascii="Times New Roman" w:hAnsi="Times New Roman" w:cs="Times New Roman"/>
          <w:b/>
          <w:sz w:val="24"/>
          <w:szCs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bCs/>
          <w:sz w:val="24"/>
          <w:szCs w:val="24"/>
        </w:rPr>
        <w:t xml:space="preserve"> </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w:t>
      </w:r>
      <w:proofErr w:type="gramStart"/>
      <w:r w:rsidR="00FD7A70" w:rsidRPr="00696E9D">
        <w:rPr>
          <w:rFonts w:ascii="Times New Roman" w:hAnsi="Times New Roman" w:cs="Times New Roman"/>
          <w:sz w:val="24"/>
          <w:szCs w:val="24"/>
        </w:rPr>
        <w:t>Контроль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муниципального образования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FD7A70" w:rsidRPr="00696E9D">
        <w:rPr>
          <w:rFonts w:ascii="Times New Roman" w:hAnsi="Times New Roman" w:cs="Times New Roman"/>
          <w:sz w:val="24"/>
          <w:szCs w:val="24"/>
        </w:rPr>
        <w:t xml:space="preserve">сельское поселение разработан в целях организации осуществления муниципального контроля за соблюдением Правил благоустройства территории муниципального образования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сельское поселение.</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t xml:space="preserve">К отношениям, связанным с осуществлением муниципального контроля за соблюдением требований в сфере благоустройства, установленных муниципальными правовыми актами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 xml:space="preserve">сельского поселения, организацией и проведением проверок юридических лиц, индивидуальных предпринимателей, применяются положения Федерального </w:t>
      </w:r>
      <w:hyperlink r:id="rId24" w:history="1">
        <w:r w:rsidRPr="00696E9D">
          <w:rPr>
            <w:rStyle w:val="a7"/>
            <w:rFonts w:ascii="Times New Roman" w:hAnsi="Times New Roman" w:cs="Times New Roman"/>
            <w:color w:val="auto"/>
            <w:sz w:val="24"/>
            <w:szCs w:val="24"/>
          </w:rPr>
          <w:t>закона</w:t>
        </w:r>
      </w:hyperlink>
      <w:r w:rsidRPr="00696E9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C92ADA" w:rsidRPr="00696E9D">
        <w:rPr>
          <w:rFonts w:ascii="Times New Roman" w:hAnsi="Times New Roman" w:cs="Times New Roman"/>
          <w:sz w:val="24"/>
          <w:szCs w:val="24"/>
        </w:rPr>
        <w:t xml:space="preserve">сельского поселения </w:t>
      </w:r>
      <w:r w:rsidR="00FD7A70" w:rsidRPr="00696E9D">
        <w:rPr>
          <w:rFonts w:ascii="Times New Roman" w:hAnsi="Times New Roman" w:cs="Times New Roman"/>
          <w:sz w:val="24"/>
          <w:szCs w:val="24"/>
        </w:rPr>
        <w:t xml:space="preserve"> по осуществлению </w:t>
      </w:r>
      <w:proofErr w:type="gramStart"/>
      <w:r w:rsidR="00FD7A70" w:rsidRPr="00696E9D">
        <w:rPr>
          <w:rFonts w:ascii="Times New Roman" w:hAnsi="Times New Roman" w:cs="Times New Roman"/>
          <w:sz w:val="24"/>
          <w:szCs w:val="24"/>
        </w:rPr>
        <w:t>контроля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lastRenderedPageBreak/>
        <w:t>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не 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96E9D">
        <w:rPr>
          <w:rFonts w:ascii="Times New Roman" w:hAnsi="Times New Roman" w:cs="Times New Roman"/>
          <w:sz w:val="24"/>
          <w:szCs w:val="24"/>
        </w:rPr>
        <w:t>о-</w:t>
      </w:r>
      <w:proofErr w:type="gramEnd"/>
      <w:r w:rsidRPr="00696E9D">
        <w:rPr>
          <w:rFonts w:ascii="Times New Roman" w:hAnsi="Times New Roman" w:cs="Times New Roman"/>
          <w:sz w:val="24"/>
          <w:szCs w:val="24"/>
        </w:rPr>
        <w:t xml:space="preserve">, </w:t>
      </w:r>
      <w:proofErr w:type="spellStart"/>
      <w:r w:rsidRPr="00696E9D">
        <w:rPr>
          <w:rFonts w:ascii="Times New Roman" w:hAnsi="Times New Roman" w:cs="Times New Roman"/>
          <w:sz w:val="24"/>
          <w:szCs w:val="24"/>
        </w:rPr>
        <w:t>видеофиксации</w:t>
      </w:r>
      <w:proofErr w:type="spellEnd"/>
      <w:r w:rsidRPr="00696E9D">
        <w:rPr>
          <w:rFonts w:ascii="Times New Roman" w:hAnsi="Times New Roman" w:cs="Times New Roman"/>
          <w:sz w:val="24"/>
          <w:szCs w:val="24"/>
        </w:rPr>
        <w:t>,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5"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w:t>
      </w:r>
      <w:r w:rsidR="00CB09C8">
        <w:rPr>
          <w:rFonts w:ascii="Times New Roman" w:hAnsi="Times New Roman" w:cs="Times New Roman"/>
          <w:sz w:val="24"/>
          <w:szCs w:val="24"/>
        </w:rPr>
        <w:t xml:space="preserve"> </w:t>
      </w:r>
      <w:r w:rsidR="00FA0C9F" w:rsidRPr="00696E9D">
        <w:rPr>
          <w:rFonts w:ascii="Times New Roman" w:hAnsi="Times New Roman" w:cs="Times New Roman"/>
          <w:sz w:val="24"/>
          <w:szCs w:val="24"/>
        </w:rPr>
        <w:t>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lastRenderedPageBreak/>
        <w:t>О</w:t>
      </w:r>
      <w:proofErr w:type="gramEnd"/>
      <w:r w:rsidRPr="00696E9D">
        <w:rPr>
          <w:rFonts w:ascii="Times New Roman" w:hAnsi="Times New Roman" w:cs="Times New Roman"/>
          <w:sz w:val="24"/>
          <w:szCs w:val="24"/>
        </w:rPr>
        <w:t xml:space="preserve">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 xml:space="preserve">благоустройства </w:t>
      </w:r>
      <w:r w:rsidR="00FA0C9F" w:rsidRPr="00696E9D">
        <w:rPr>
          <w:rFonts w:ascii="Times New Roman" w:hAnsi="Times New Roman" w:cs="Times New Roman"/>
          <w:sz w:val="24"/>
          <w:szCs w:val="24"/>
        </w:rPr>
        <w:t xml:space="preserve">администрация </w:t>
      </w:r>
      <w:proofErr w:type="spellStart"/>
      <w:r w:rsidR="00411266">
        <w:rPr>
          <w:rFonts w:ascii="Times New Roman" w:hAnsi="Times New Roman" w:cs="Times New Roman"/>
          <w:sz w:val="24"/>
          <w:szCs w:val="24"/>
        </w:rPr>
        <w:t>Ракитненского</w:t>
      </w:r>
      <w:proofErr w:type="spellEnd"/>
      <w:r w:rsidR="00411266">
        <w:rPr>
          <w:rFonts w:ascii="Times New Roman" w:hAnsi="Times New Roman" w:cs="Times New Roman"/>
          <w:sz w:val="24"/>
          <w:szCs w:val="24"/>
        </w:rPr>
        <w:t xml:space="preserve"> </w:t>
      </w:r>
      <w:r w:rsidR="00FA0C9F" w:rsidRPr="00696E9D">
        <w:rPr>
          <w:rFonts w:ascii="Times New Roman" w:hAnsi="Times New Roman" w:cs="Times New Roman"/>
          <w:sz w:val="24"/>
          <w:szCs w:val="24"/>
        </w:rPr>
        <w:t xml:space="preserve">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 xml:space="preserve">уведомлять </w:t>
      </w:r>
      <w:proofErr w:type="spellStart"/>
      <w:r w:rsidR="00FA0C9F" w:rsidRPr="00696E9D">
        <w:rPr>
          <w:rFonts w:ascii="Times New Roman" w:hAnsi="Times New Roman" w:cs="Times New Roman"/>
          <w:sz w:val="24"/>
          <w:szCs w:val="24"/>
        </w:rPr>
        <w:t>Дальнереченскую</w:t>
      </w:r>
      <w:proofErr w:type="spellEnd"/>
      <w:r w:rsidR="00FA0C9F" w:rsidRPr="00696E9D">
        <w:rPr>
          <w:rFonts w:ascii="Times New Roman" w:hAnsi="Times New Roman" w:cs="Times New Roman"/>
          <w:sz w:val="24"/>
          <w:szCs w:val="24"/>
        </w:rPr>
        <w:t xml:space="preserve">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9445AB" w:rsidRDefault="009445AB" w:rsidP="00E028C4">
      <w:pPr>
        <w:widowControl w:val="0"/>
        <w:spacing w:after="0" w:line="240" w:lineRule="auto"/>
        <w:rPr>
          <w:rFonts w:ascii="Times New Roman" w:hAnsi="Times New Roman" w:cs="Times New Roman"/>
        </w:rPr>
      </w:pPr>
    </w:p>
    <w:p w:rsidR="00E028C4" w:rsidRPr="009445AB" w:rsidRDefault="00E028C4" w:rsidP="00E028C4">
      <w:pPr>
        <w:widowControl w:val="0"/>
        <w:spacing w:after="0" w:line="240" w:lineRule="auto"/>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lastRenderedPageBreak/>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2E335B" w:rsidRPr="00696E9D">
        <w:rPr>
          <w:rFonts w:ascii="Times New Roman" w:hAnsi="Times New Roman" w:cs="Times New Roman"/>
          <w:sz w:val="24"/>
          <w:szCs w:val="24"/>
        </w:rPr>
        <w:t>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411266">
        <w:rPr>
          <w:rFonts w:ascii="Times New Roman" w:hAnsi="Times New Roman" w:cs="Times New Roman"/>
          <w:b/>
          <w:sz w:val="24"/>
          <w:szCs w:val="24"/>
        </w:rPr>
        <w:t xml:space="preserve">РАКИТНЕНСКОГО </w:t>
      </w:r>
      <w:r w:rsidRPr="00696E9D">
        <w:rPr>
          <w:rFonts w:ascii="Times New Roman" w:hAnsi="Times New Roman" w:cs="Times New Roman"/>
          <w:b/>
          <w:sz w:val="24"/>
          <w:szCs w:val="24"/>
        </w:rPr>
        <w:t>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должность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 МП      </w:t>
      </w:r>
      <w:r w:rsidR="00CC5C9A"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подпись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sz w:val="24"/>
          <w:szCs w:val="24"/>
        </w:rPr>
        <w:t xml:space="preserve">                              </w:t>
      </w: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CC5C9A" w:rsidRPr="00696E9D">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w:t>
      </w:r>
      <w:r w:rsidR="00CC5C9A" w:rsidRPr="00696E9D">
        <w:rPr>
          <w:rFonts w:ascii="Times New Roman" w:hAnsi="Times New Roman" w:cs="Times New Roman"/>
        </w:rPr>
        <w:t xml:space="preserve"> </w:t>
      </w:r>
      <w:r w:rsidRPr="00696E9D">
        <w:rPr>
          <w:rFonts w:ascii="Times New Roman" w:hAnsi="Times New Roman" w:cs="Times New Roman"/>
        </w:rPr>
        <w:t>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2-х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CC5C9A" w:rsidRPr="00696E9D">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CC5C9A" w:rsidRPr="00696E9D">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C92ADA" w:rsidRPr="00696E9D">
        <w:rPr>
          <w:rFonts w:ascii="Times New Roman" w:hAnsi="Times New Roman" w:cs="Times New Roman"/>
          <w:sz w:val="24"/>
          <w:szCs w:val="24"/>
        </w:rPr>
        <w:t>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proofErr w:type="spellStart"/>
      <w:r w:rsidR="00411266">
        <w:rPr>
          <w:rFonts w:ascii="Times New Roman" w:hAnsi="Times New Roman" w:cs="Times New Roman"/>
          <w:b/>
        </w:rPr>
        <w:t>Ракитненского</w:t>
      </w:r>
      <w:proofErr w:type="spellEnd"/>
      <w:r w:rsidR="00411266">
        <w:rPr>
          <w:rFonts w:ascii="Times New Roman" w:hAnsi="Times New Roman" w:cs="Times New Roman"/>
          <w:b/>
        </w:rPr>
        <w:t xml:space="preserve"> </w:t>
      </w:r>
      <w:r w:rsidR="00303913" w:rsidRPr="00696E9D">
        <w:rPr>
          <w:rFonts w:ascii="Times New Roman" w:hAnsi="Times New Roman" w:cs="Times New Roman"/>
          <w:b/>
        </w:rPr>
        <w:t>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 xml:space="preserve">                   </w:t>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w:t>
      </w:r>
      <w:r w:rsidR="00411266">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411266" w:rsidRDefault="00AD6D95" w:rsidP="00411266">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proofErr w:type="spellStart"/>
      <w:r w:rsidR="00411266">
        <w:rPr>
          <w:rFonts w:ascii="Times New Roman" w:hAnsi="Times New Roman" w:cs="Times New Roman"/>
        </w:rPr>
        <w:t>Ракитненскогго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 с участием: ____________________________________________________________</w:t>
      </w:r>
      <w:r w:rsidR="00411266">
        <w:rPr>
          <w:rFonts w:ascii="Times New Roman" w:hAnsi="Times New Roman" w:cs="Times New Roman"/>
        </w:rPr>
        <w:t xml:space="preserve">_______________________________                                                     </w:t>
      </w: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00411266">
        <w:rPr>
          <w:rFonts w:ascii="Times New Roman" w:hAnsi="Times New Roman" w:cs="Times New Roman"/>
          <w:sz w:val="24"/>
          <w:szCs w:val="24"/>
        </w:rPr>
        <w:t>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sz w:val="24"/>
          <w:szCs w:val="24"/>
        </w:rPr>
        <w:t>сельского поселения:</w:t>
      </w:r>
    </w:p>
    <w:p w:rsidR="00AD6D95" w:rsidRPr="00696E9D" w:rsidRDefault="00AD6D95" w:rsidP="00E028C4">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w:t>
      </w:r>
      <w:r w:rsidR="00E028C4">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С Актом </w:t>
      </w:r>
      <w:proofErr w:type="gramStart"/>
      <w:r w:rsidRPr="00696E9D">
        <w:rPr>
          <w:rFonts w:ascii="Times New Roman" w:hAnsi="Times New Roman" w:cs="Times New Roman"/>
        </w:rPr>
        <w:t>ознакомлен</w:t>
      </w:r>
      <w:proofErr w:type="gramEnd"/>
      <w:r w:rsidRPr="00696E9D">
        <w:rPr>
          <w:rFonts w:ascii="Times New Roman" w:hAnsi="Times New Roman" w:cs="Times New Roman"/>
        </w:rPr>
        <w:t>, копию Акта получил_______________________________________________________</w:t>
      </w:r>
      <w:r w:rsidR="00411266">
        <w:rPr>
          <w:rFonts w:ascii="Times New Roman" w:hAnsi="Times New Roman" w:cs="Times New Roman"/>
        </w:rPr>
        <w:t>_______________________________________________________________________________________________________________________</w:t>
      </w:r>
    </w:p>
    <w:p w:rsidR="00AD6D95" w:rsidRPr="00411266" w:rsidRDefault="00AD6D95" w:rsidP="00411266">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r w:rsidR="00411266">
        <w:rPr>
          <w:rFonts w:ascii="Times New Roman" w:hAnsi="Times New Roman" w:cs="Times New Roman"/>
        </w:rPr>
        <w:t>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w:t>
      </w:r>
      <w:r w:rsidR="00411266">
        <w:rPr>
          <w:rFonts w:ascii="Times New Roman" w:hAnsi="Times New Roman" w:cs="Times New Roman"/>
        </w:rPr>
        <w:t>_______________________________</w:t>
      </w:r>
    </w:p>
    <w:p w:rsidR="00AD6D95"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w:t>
      </w:r>
      <w:r w:rsidR="00411266">
        <w:rPr>
          <w:rFonts w:ascii="Times New Roman" w:hAnsi="Times New Roman" w:cs="Times New Roman"/>
        </w:rPr>
        <w:t>_____</w:t>
      </w:r>
    </w:p>
    <w:p w:rsidR="00411266" w:rsidRPr="00696E9D" w:rsidRDefault="00411266" w:rsidP="000227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w:t>
      </w:r>
      <w:r w:rsidR="00E028C4">
        <w:rPr>
          <w:rFonts w:ascii="Times New Roman" w:hAnsi="Times New Roman" w:cs="Times New Roman"/>
        </w:rPr>
        <w:t>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Default="00AD6D95"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Pr="00696E9D" w:rsidRDefault="00411266"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AD6D95" w:rsidRPr="00696E9D">
        <w:rPr>
          <w:rFonts w:ascii="Times New Roman" w:hAnsi="Times New Roman" w:cs="Times New Roman"/>
          <w:sz w:val="24"/>
          <w:szCs w:val="24"/>
        </w:rPr>
        <w:t>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u w:val="single"/>
        </w:rPr>
        <w:t xml:space="preserve">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муниципальному контролю в сфере благоустройства по адресу: </w:t>
      </w:r>
      <w:r w:rsidRPr="00696E9D">
        <w:rPr>
          <w:rFonts w:ascii="Times New Roman" w:hAnsi="Times New Roman" w:cs="Times New Roman"/>
          <w:sz w:val="18"/>
          <w:szCs w:val="18"/>
        </w:rPr>
        <w:t>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8D4647">
        <w:rPr>
          <w:rFonts w:ascii="Times New Roman" w:hAnsi="Times New Roman" w:cs="Times New Roman"/>
        </w:rPr>
        <w:t>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органа муниципального контроля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в сфере благоустройства               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Default="00AD6D95" w:rsidP="00022778">
      <w:pPr>
        <w:widowControl w:val="0"/>
        <w:spacing w:after="0" w:line="240" w:lineRule="auto"/>
        <w:rPr>
          <w:rFonts w:ascii="Times New Roman" w:hAnsi="Times New Roman" w:cs="Times New Roman"/>
          <w:sz w:val="28"/>
          <w:szCs w:val="28"/>
        </w:rPr>
      </w:pPr>
      <w:r w:rsidRPr="00696E9D">
        <w:rPr>
          <w:rFonts w:ascii="Times New Roman" w:hAnsi="Times New Roman" w:cs="Times New Roman"/>
          <w:sz w:val="28"/>
          <w:szCs w:val="28"/>
        </w:rPr>
        <w:t xml:space="preserve">                                                                                                 </w:t>
      </w:r>
    </w:p>
    <w:p w:rsidR="00E028C4" w:rsidRPr="00696E9D" w:rsidRDefault="00E028C4" w:rsidP="00022778">
      <w:pPr>
        <w:widowControl w:val="0"/>
        <w:spacing w:after="0" w:line="240" w:lineRule="auto"/>
        <w:rPr>
          <w:rFonts w:ascii="Times New Roman" w:hAnsi="Times New Roman" w:cs="Times New Roman"/>
          <w:sz w:val="28"/>
          <w:szCs w:val="28"/>
        </w:rPr>
      </w:pP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8"/>
          <w:szCs w:val="28"/>
        </w:rPr>
        <w:lastRenderedPageBreak/>
        <w:t xml:space="preserve">                                                                                   </w:t>
      </w:r>
      <w:r w:rsidR="00E028C4">
        <w:rPr>
          <w:rFonts w:ascii="Times New Roman" w:hAnsi="Times New Roman" w:cs="Times New Roman"/>
          <w:sz w:val="28"/>
          <w:szCs w:val="28"/>
        </w:rPr>
        <w:t xml:space="preserve">                             </w:t>
      </w:r>
      <w:r w:rsidR="00E028C4">
        <w:rPr>
          <w:rFonts w:ascii="Times New Roman" w:hAnsi="Times New Roman" w:cs="Times New Roman"/>
          <w:sz w:val="24"/>
          <w:szCs w:val="24"/>
        </w:rPr>
        <w:t xml:space="preserve">Приложение </w:t>
      </w:r>
      <w:r w:rsidRPr="00696E9D">
        <w:rPr>
          <w:rFonts w:ascii="Times New Roman" w:hAnsi="Times New Roman" w:cs="Times New Roman"/>
          <w:sz w:val="24"/>
          <w:szCs w:val="24"/>
        </w:rPr>
        <w:t>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411266" w:rsidP="00022778">
      <w:pPr>
        <w:widowControl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AD6D95" w:rsidRPr="00696E9D">
        <w:rPr>
          <w:rFonts w:ascii="Times New Roman" w:hAnsi="Times New Roman" w:cs="Times New Roman"/>
          <w:sz w:val="24"/>
          <w:szCs w:val="24"/>
        </w:rPr>
        <w:t>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411266" w:rsidP="00022778">
      <w:pPr>
        <w:widowControl w:val="0"/>
        <w:tabs>
          <w:tab w:val="left" w:pos="-3420"/>
        </w:tabs>
        <w:spacing w:after="0" w:line="240" w:lineRule="auto"/>
        <w:jc w:val="center"/>
        <w:rPr>
          <w:rFonts w:ascii="Times New Roman" w:hAnsi="Times New Roman" w:cs="Times New Roman"/>
          <w:b/>
        </w:rPr>
      </w:pPr>
      <w:proofErr w:type="spellStart"/>
      <w:r>
        <w:rPr>
          <w:rFonts w:ascii="Times New Roman" w:hAnsi="Times New Roman" w:cs="Times New Roman"/>
          <w:b/>
        </w:rPr>
        <w:t>Ракитненского</w:t>
      </w:r>
      <w:proofErr w:type="spellEnd"/>
      <w:r>
        <w:rPr>
          <w:rFonts w:ascii="Times New Roman" w:hAnsi="Times New Roman" w:cs="Times New Roman"/>
          <w:b/>
        </w:rPr>
        <w:t xml:space="preserve"> </w:t>
      </w:r>
      <w:bookmarkStart w:id="7" w:name="_GoBack"/>
      <w:bookmarkEnd w:id="7"/>
      <w:r w:rsidR="00AD6D95" w:rsidRPr="00696E9D">
        <w:rPr>
          <w:rFonts w:ascii="Times New Roman" w:hAnsi="Times New Roman" w:cs="Times New Roman"/>
          <w:b/>
        </w:rPr>
        <w:t>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2B4814">
      <w:headerReference w:type="default" r:id="rId26"/>
      <w:pgSz w:w="11906" w:h="16838"/>
      <w:pgMar w:top="851" w:right="567" w:bottom="567" w:left="1276"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EA" w:rsidRDefault="007733EA" w:rsidP="00022778">
      <w:pPr>
        <w:spacing w:after="0" w:line="240" w:lineRule="auto"/>
      </w:pPr>
      <w:r>
        <w:separator/>
      </w:r>
    </w:p>
  </w:endnote>
  <w:endnote w:type="continuationSeparator" w:id="0">
    <w:p w:rsidR="007733EA" w:rsidRDefault="007733EA" w:rsidP="000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EA" w:rsidRDefault="007733EA" w:rsidP="00022778">
      <w:pPr>
        <w:spacing w:after="0" w:line="240" w:lineRule="auto"/>
      </w:pPr>
      <w:r>
        <w:separator/>
      </w:r>
    </w:p>
  </w:footnote>
  <w:footnote w:type="continuationSeparator" w:id="0">
    <w:p w:rsidR="007733EA" w:rsidRDefault="007733EA" w:rsidP="0002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5B" w:rsidRDefault="00763B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13F2"/>
    <w:rsid w:val="00022778"/>
    <w:rsid w:val="00073519"/>
    <w:rsid w:val="00095ECB"/>
    <w:rsid w:val="000A0EE1"/>
    <w:rsid w:val="000A2FA5"/>
    <w:rsid w:val="000C5553"/>
    <w:rsid w:val="000D6C71"/>
    <w:rsid w:val="000E1DBB"/>
    <w:rsid w:val="00111C95"/>
    <w:rsid w:val="00123CDD"/>
    <w:rsid w:val="00142862"/>
    <w:rsid w:val="00146405"/>
    <w:rsid w:val="00175A06"/>
    <w:rsid w:val="001A133C"/>
    <w:rsid w:val="001D0D84"/>
    <w:rsid w:val="001D11FD"/>
    <w:rsid w:val="001E6BA2"/>
    <w:rsid w:val="001E7D69"/>
    <w:rsid w:val="00214430"/>
    <w:rsid w:val="00217765"/>
    <w:rsid w:val="0025164E"/>
    <w:rsid w:val="00251B52"/>
    <w:rsid w:val="002851E0"/>
    <w:rsid w:val="00293717"/>
    <w:rsid w:val="002B4814"/>
    <w:rsid w:val="002E04EB"/>
    <w:rsid w:val="002E335B"/>
    <w:rsid w:val="003027B8"/>
    <w:rsid w:val="0030333A"/>
    <w:rsid w:val="00303913"/>
    <w:rsid w:val="00313CBC"/>
    <w:rsid w:val="00347967"/>
    <w:rsid w:val="00355775"/>
    <w:rsid w:val="003A1E21"/>
    <w:rsid w:val="003C365B"/>
    <w:rsid w:val="003C5492"/>
    <w:rsid w:val="003E7DE0"/>
    <w:rsid w:val="0040200F"/>
    <w:rsid w:val="00411266"/>
    <w:rsid w:val="004566A9"/>
    <w:rsid w:val="004670DE"/>
    <w:rsid w:val="00467DC0"/>
    <w:rsid w:val="00491546"/>
    <w:rsid w:val="00494432"/>
    <w:rsid w:val="004D2613"/>
    <w:rsid w:val="004D2FFF"/>
    <w:rsid w:val="004D46BC"/>
    <w:rsid w:val="004F4D85"/>
    <w:rsid w:val="005162CC"/>
    <w:rsid w:val="0053073C"/>
    <w:rsid w:val="005629BD"/>
    <w:rsid w:val="0057431F"/>
    <w:rsid w:val="005766C2"/>
    <w:rsid w:val="00590086"/>
    <w:rsid w:val="005B2379"/>
    <w:rsid w:val="005B6ACF"/>
    <w:rsid w:val="005E6F8B"/>
    <w:rsid w:val="00601992"/>
    <w:rsid w:val="00613E75"/>
    <w:rsid w:val="00626994"/>
    <w:rsid w:val="00634DE6"/>
    <w:rsid w:val="006632B0"/>
    <w:rsid w:val="00684090"/>
    <w:rsid w:val="006957BF"/>
    <w:rsid w:val="0069650D"/>
    <w:rsid w:val="00696E9D"/>
    <w:rsid w:val="006C5FC2"/>
    <w:rsid w:val="006D14B7"/>
    <w:rsid w:val="006E105F"/>
    <w:rsid w:val="006E2F6E"/>
    <w:rsid w:val="00716D62"/>
    <w:rsid w:val="00747F23"/>
    <w:rsid w:val="00763B5B"/>
    <w:rsid w:val="007733EA"/>
    <w:rsid w:val="007778E5"/>
    <w:rsid w:val="007A0BF1"/>
    <w:rsid w:val="007D19CB"/>
    <w:rsid w:val="007F620F"/>
    <w:rsid w:val="00811424"/>
    <w:rsid w:val="00825DDD"/>
    <w:rsid w:val="00873A6D"/>
    <w:rsid w:val="008740F3"/>
    <w:rsid w:val="008A31F2"/>
    <w:rsid w:val="008D4647"/>
    <w:rsid w:val="008E581D"/>
    <w:rsid w:val="009039E6"/>
    <w:rsid w:val="00914354"/>
    <w:rsid w:val="009445AB"/>
    <w:rsid w:val="00964DF3"/>
    <w:rsid w:val="00965650"/>
    <w:rsid w:val="00975AE0"/>
    <w:rsid w:val="009C298D"/>
    <w:rsid w:val="009D0AEC"/>
    <w:rsid w:val="00A15B5B"/>
    <w:rsid w:val="00A170B5"/>
    <w:rsid w:val="00A20B0D"/>
    <w:rsid w:val="00A244A5"/>
    <w:rsid w:val="00A62E71"/>
    <w:rsid w:val="00A83D6A"/>
    <w:rsid w:val="00AB13BE"/>
    <w:rsid w:val="00AC20E2"/>
    <w:rsid w:val="00AD6D95"/>
    <w:rsid w:val="00B35FF7"/>
    <w:rsid w:val="00B77B08"/>
    <w:rsid w:val="00B77C84"/>
    <w:rsid w:val="00B80A31"/>
    <w:rsid w:val="00B93D80"/>
    <w:rsid w:val="00BC75BF"/>
    <w:rsid w:val="00BE3AFF"/>
    <w:rsid w:val="00BE6F7D"/>
    <w:rsid w:val="00BF07D8"/>
    <w:rsid w:val="00C13339"/>
    <w:rsid w:val="00C2410C"/>
    <w:rsid w:val="00C462FE"/>
    <w:rsid w:val="00C714C8"/>
    <w:rsid w:val="00C81D59"/>
    <w:rsid w:val="00C92ADA"/>
    <w:rsid w:val="00CB09C8"/>
    <w:rsid w:val="00CB287B"/>
    <w:rsid w:val="00CC5C9A"/>
    <w:rsid w:val="00CE121B"/>
    <w:rsid w:val="00CF3572"/>
    <w:rsid w:val="00CF3856"/>
    <w:rsid w:val="00CF760F"/>
    <w:rsid w:val="00D119FB"/>
    <w:rsid w:val="00D17DCD"/>
    <w:rsid w:val="00D65F3B"/>
    <w:rsid w:val="00D70A9F"/>
    <w:rsid w:val="00D70BCA"/>
    <w:rsid w:val="00D80050"/>
    <w:rsid w:val="00D80680"/>
    <w:rsid w:val="00D91EBA"/>
    <w:rsid w:val="00DC4516"/>
    <w:rsid w:val="00DC736E"/>
    <w:rsid w:val="00DD7212"/>
    <w:rsid w:val="00E028C4"/>
    <w:rsid w:val="00E47BDA"/>
    <w:rsid w:val="00E83B5F"/>
    <w:rsid w:val="00E84918"/>
    <w:rsid w:val="00E86420"/>
    <w:rsid w:val="00E94126"/>
    <w:rsid w:val="00EC06EB"/>
    <w:rsid w:val="00EE4DDA"/>
    <w:rsid w:val="00EF3740"/>
    <w:rsid w:val="00F035C6"/>
    <w:rsid w:val="00F069C1"/>
    <w:rsid w:val="00F41474"/>
    <w:rsid w:val="00FA0C9F"/>
    <w:rsid w:val="00FB5CFB"/>
    <w:rsid w:val="00FD4B7F"/>
    <w:rsid w:val="00FD7A70"/>
    <w:rsid w:val="00FE1AE9"/>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8715946A3F7FB157EF3886C79F51A5006F93E908CF6BCE4FD6255505EDCA82465h6p5C" TargetMode="External"/><Relationship Id="rId18" Type="http://schemas.openxmlformats.org/officeDocument/2006/relationships/hyperlink" Target="consultantplus://offline/ref=AB82CE8F75449C73929BBB560699A3FD4F1F9EC320AE681B44FA09A27Ey266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endnotes" Target="endnotes.xml"/><Relationship Id="rId12" Type="http://schemas.openxmlformats.org/officeDocument/2006/relationships/hyperlink" Target="consultantplus://offline/ref=18715946A3F7FB157EF3886C79F51A5006F93E908CF6BCE4FD6255505EDCA82465h6p5C" TargetMode="External"/><Relationship Id="rId17" Type="http://schemas.openxmlformats.org/officeDocument/2006/relationships/hyperlink" Target="consultantplus://offline/ref=AB82CE8F75449C73929BBB560699A3FD4F1690C429A2681B44FA09A27Ey266G" TargetMode="External"/><Relationship Id="rId25" Type="http://schemas.openxmlformats.org/officeDocument/2006/relationships/hyperlink" Target="consultantplus://offline/ref=AB82CE8F75449C73929BA55B10F5FDF24D1DC9C829A8624811A70FF52176C9E4936630298BBC85CD2CF5288ByE6CG" TargetMode="External"/><Relationship Id="rId2" Type="http://schemas.openxmlformats.org/officeDocument/2006/relationships/styles" Target="styles.xml"/><Relationship Id="rId16" Type="http://schemas.openxmlformats.org/officeDocument/2006/relationships/hyperlink" Target="consultantplus://offline/ref=AB82CE8F75449C73929BBB560699A3FD4E1694C32EAC681B44FA09A27E26CFB1D326367CCEyF61G" TargetMode="External"/><Relationship Id="rId20" Type="http://schemas.openxmlformats.org/officeDocument/2006/relationships/hyperlink" Target="consultantplus://offline/ref=AB82CE8F75449C73929BBB560699A3FD4F1F96C72FA3681B44FA09A27E26CFB1D3263679CEyF6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hyperlink" Target="consultantplus://offline/ref=AB82CE8F75449C73929BBB560699A3FD4F1F91C02AAF681B44FA09A27Ey266G" TargetMode="External"/><Relationship Id="rId5" Type="http://schemas.openxmlformats.org/officeDocument/2006/relationships/webSettings" Target="webSettings.xml"/><Relationship Id="rId15" Type="http://schemas.openxmlformats.org/officeDocument/2006/relationships/hyperlink" Target="consultantplus://offline/ref=8DF8293E2AF87F702355C7C7CDF13D96D5A14F134327DD6BF8E0EE36868AD267F2F4156703488EE0R36CE" TargetMode="External"/><Relationship Id="rId23"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8" Type="http://schemas.openxmlformats.org/officeDocument/2006/relationships/theme" Target="theme/theme1.xml"/><Relationship Id="rId10" Type="http://schemas.openxmlformats.org/officeDocument/2006/relationships/hyperlink" Target="http://www.minregion.ru/tehreg/482/484/487/1492.html" TargetMode="External"/><Relationship Id="rId19" Type="http://schemas.openxmlformats.org/officeDocument/2006/relationships/hyperlink" Target="consultantplus://offline/ref=5EE7A3626EA7EA6E827989F708A7296C80A74A2DB501796263E6DBCF69e1rA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DF8293E2AF87F702355C7C7CDF13D96D4A947144F22DD6BF8E0EE36868AD267F2F4156703488EE1R36CE" TargetMode="External"/><Relationship Id="rId22"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26688</Words>
  <Characters>152128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AK_ADMR</dc:creator>
  <cp:lastModifiedBy>Владелец</cp:lastModifiedBy>
  <cp:revision>2</cp:revision>
  <cp:lastPrinted>2018-10-18T00:04:00Z</cp:lastPrinted>
  <dcterms:created xsi:type="dcterms:W3CDTF">2018-11-16T02:21:00Z</dcterms:created>
  <dcterms:modified xsi:type="dcterms:W3CDTF">2018-11-16T02:21:00Z</dcterms:modified>
</cp:coreProperties>
</file>