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1D" w:rsidRPr="0081501D" w:rsidRDefault="0081501D" w:rsidP="0081501D">
      <w:pPr>
        <w:spacing w:after="0" w:line="240" w:lineRule="auto"/>
        <w:rPr>
          <w:rFonts w:ascii="Verdana" w:eastAsia="Times New Roman" w:hAnsi="Verdana" w:cs="Times New Roman"/>
          <w:color w:val="EFE6BB"/>
          <w:sz w:val="16"/>
          <w:szCs w:val="16"/>
        </w:rPr>
      </w:pPr>
      <w:r w:rsidRPr="0081501D">
        <w:rPr>
          <w:rFonts w:ascii="Verdana" w:eastAsia="Times New Roman" w:hAnsi="Verdana" w:cs="Times New Roman"/>
          <w:color w:val="FF4500"/>
          <w:sz w:val="28"/>
          <w:szCs w:val="28"/>
        </w:rPr>
        <w:t> </w:t>
      </w:r>
    </w:p>
    <w:p w:rsidR="0081501D" w:rsidRPr="0081501D" w:rsidRDefault="0081501D" w:rsidP="0081501D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FE6BB"/>
          <w:sz w:val="36"/>
          <w:szCs w:val="36"/>
        </w:rPr>
      </w:pPr>
      <w:r w:rsidRPr="0081501D">
        <w:rPr>
          <w:rFonts w:ascii="Verdana" w:eastAsia="Times New Roman" w:hAnsi="Verdana" w:cs="Times New Roman"/>
          <w:b/>
          <w:bCs/>
          <w:color w:val="FF4500"/>
          <w:sz w:val="36"/>
          <w:szCs w:val="36"/>
        </w:rPr>
        <w:t>Безопасность отдыха у водоемов</w:t>
      </w:r>
    </w:p>
    <w:p w:rsidR="0081501D" w:rsidRPr="0081501D" w:rsidRDefault="0081501D" w:rsidP="008150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81501D">
        <w:rPr>
          <w:rFonts w:ascii="Verdana" w:eastAsia="Times New Roman" w:hAnsi="Verdana" w:cs="Times New Roman"/>
          <w:color w:val="000000" w:themeColor="text1"/>
          <w:sz w:val="28"/>
          <w:szCs w:val="28"/>
        </w:rPr>
        <w:t>Попробуем перечислить основные причины гибели детей на воде:</w:t>
      </w:r>
    </w:p>
    <w:p w:rsidR="0081501D" w:rsidRPr="0081501D" w:rsidRDefault="0081501D" w:rsidP="0081501D">
      <w:pPr>
        <w:spacing w:after="240" w:line="240" w:lineRule="auto"/>
        <w:ind w:left="720"/>
        <w:rPr>
          <w:rFonts w:ascii="Verdana" w:eastAsia="Times New Roman" w:hAnsi="Verdana" w:cs="Times New Roman"/>
          <w:color w:val="EFE6BB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FF4500"/>
          <w:sz w:val="28"/>
          <w:szCs w:val="28"/>
        </w:rPr>
        <w:drawing>
          <wp:inline distT="0" distB="0" distL="0" distR="0">
            <wp:extent cx="3048000" cy="2124075"/>
            <wp:effectExtent l="19050" t="0" r="0" b="0"/>
            <wp:docPr id="1" name="Рисунок 1" descr="http://sarapylov-a-e.ucoz.ru/_si/0/22729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apylov-a-e.ucoz.ru/_si/0/2272927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01D" w:rsidRPr="0081501D" w:rsidRDefault="0081501D" w:rsidP="008150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r w:rsidRPr="0081501D">
        <w:rPr>
          <w:rFonts w:ascii="Verdana" w:eastAsia="Times New Roman" w:hAnsi="Verdana" w:cs="Times New Roman"/>
          <w:sz w:val="28"/>
          <w:szCs w:val="28"/>
        </w:rPr>
        <w:t>неумение плавать;</w:t>
      </w:r>
    </w:p>
    <w:p w:rsidR="0081501D" w:rsidRPr="0081501D" w:rsidRDefault="0081501D" w:rsidP="008150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r w:rsidRPr="0081501D">
        <w:rPr>
          <w:rFonts w:ascii="Verdana" w:eastAsia="Times New Roman" w:hAnsi="Verdana" w:cs="Times New Roman"/>
          <w:sz w:val="28"/>
          <w:szCs w:val="28"/>
        </w:rPr>
        <w:t>оставление без присмотра;</w:t>
      </w:r>
    </w:p>
    <w:p w:rsidR="0081501D" w:rsidRPr="0081501D" w:rsidRDefault="0081501D" w:rsidP="008150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r w:rsidRPr="0081501D">
        <w:rPr>
          <w:rFonts w:ascii="Verdana" w:eastAsia="Times New Roman" w:hAnsi="Verdana" w:cs="Times New Roman"/>
          <w:sz w:val="28"/>
          <w:szCs w:val="28"/>
        </w:rPr>
        <w:t>купание в необорудованных и запрещенных местах;</w:t>
      </w:r>
    </w:p>
    <w:p w:rsidR="0081501D" w:rsidRPr="0081501D" w:rsidRDefault="0081501D" w:rsidP="008150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r w:rsidRPr="0081501D">
        <w:rPr>
          <w:rFonts w:ascii="Verdana" w:eastAsia="Times New Roman" w:hAnsi="Verdana" w:cs="Times New Roman"/>
          <w:sz w:val="28"/>
          <w:szCs w:val="28"/>
        </w:rPr>
        <w:t>несоблюдение температурного режима;</w:t>
      </w:r>
    </w:p>
    <w:p w:rsidR="0081501D" w:rsidRPr="0081501D" w:rsidRDefault="0081501D" w:rsidP="008150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r w:rsidRPr="0081501D">
        <w:rPr>
          <w:rFonts w:ascii="Verdana" w:eastAsia="Times New Roman" w:hAnsi="Verdana" w:cs="Times New Roman"/>
          <w:sz w:val="28"/>
          <w:szCs w:val="28"/>
        </w:rPr>
        <w:t>незнание, а порой игнорирование правил поведения у воды, на воде и на льду, способов спасения и оказания первой доврачебной помощи.</w:t>
      </w:r>
    </w:p>
    <w:p w:rsidR="0081501D" w:rsidRPr="0081501D" w:rsidRDefault="0081501D" w:rsidP="008150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C00000"/>
          <w:sz w:val="16"/>
          <w:szCs w:val="16"/>
        </w:rPr>
      </w:pPr>
      <w:r w:rsidRPr="0081501D">
        <w:rPr>
          <w:rFonts w:ascii="Verdana" w:eastAsia="Times New Roman" w:hAnsi="Verdana" w:cs="Times New Roman"/>
          <w:color w:val="C00000"/>
          <w:sz w:val="28"/>
          <w:szCs w:val="28"/>
        </w:rPr>
        <w:t xml:space="preserve">Каковы же требования </w:t>
      </w:r>
      <w:hyperlink w:tooltip="Безопасность" w:history="1">
        <w:r w:rsidRPr="0081501D">
          <w:rPr>
            <w:rFonts w:ascii="Verdana" w:eastAsia="Times New Roman" w:hAnsi="Verdana" w:cs="Times New Roman"/>
            <w:color w:val="C00000"/>
            <w:sz w:val="28"/>
            <w:u w:val="single"/>
          </w:rPr>
          <w:t>безопасности</w:t>
        </w:r>
      </w:hyperlink>
      <w:r w:rsidRPr="0081501D">
        <w:rPr>
          <w:rFonts w:ascii="Verdana" w:eastAsia="Times New Roman" w:hAnsi="Verdana" w:cs="Times New Roman"/>
          <w:color w:val="C00000"/>
          <w:sz w:val="28"/>
          <w:szCs w:val="28"/>
        </w:rPr>
        <w:t xml:space="preserve"> к купанию?</w:t>
      </w:r>
    </w:p>
    <w:p w:rsidR="0081501D" w:rsidRPr="0081501D" w:rsidRDefault="0081501D" w:rsidP="008150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EFE6BB"/>
          <w:sz w:val="16"/>
          <w:szCs w:val="16"/>
        </w:rPr>
      </w:pPr>
      <w:r w:rsidRPr="0081501D">
        <w:rPr>
          <w:rFonts w:ascii="Verdana" w:eastAsia="Times New Roman" w:hAnsi="Verdana" w:cs="Times New Roman"/>
          <w:b/>
          <w:bCs/>
          <w:color w:val="7030A0"/>
          <w:sz w:val="28"/>
        </w:rPr>
        <w:t>Место купания — оборудованный пляж</w:t>
      </w:r>
      <w:r w:rsidRPr="0081501D">
        <w:rPr>
          <w:rFonts w:ascii="Verdana" w:eastAsia="Times New Roman" w:hAnsi="Verdana" w:cs="Times New Roman"/>
          <w:color w:val="FFD700"/>
          <w:sz w:val="28"/>
          <w:szCs w:val="28"/>
        </w:rPr>
        <w:t xml:space="preserve"> </w:t>
      </w:r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t>или специальная купальня. Акватория пляжа должна быть ограничена буйками, дно спокойное по рельефу, пологое, песчаное. Обязательны щиты со средствами спасения (спасательные круги, шары, концы и т. д.), спасательный пост, шит с указанием условий купания (температура воды и воздуха, волнение, ветер).</w:t>
      </w:r>
    </w:p>
    <w:p w:rsidR="0081501D" w:rsidRPr="0081501D" w:rsidRDefault="0081501D" w:rsidP="008150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6"/>
          <w:szCs w:val="16"/>
        </w:rPr>
      </w:pPr>
      <w:r w:rsidRPr="0081501D">
        <w:rPr>
          <w:rFonts w:ascii="Verdana" w:eastAsia="Times New Roman" w:hAnsi="Verdana" w:cs="Times New Roman"/>
          <w:b/>
          <w:bCs/>
          <w:color w:val="7030A0"/>
          <w:sz w:val="28"/>
        </w:rPr>
        <w:t>Необорудованный пляж</w:t>
      </w:r>
      <w:r w:rsidRPr="0081501D">
        <w:rPr>
          <w:rFonts w:ascii="Verdana" w:eastAsia="Times New Roman" w:hAnsi="Verdana" w:cs="Times New Roman"/>
          <w:color w:val="FFD700"/>
          <w:sz w:val="28"/>
          <w:szCs w:val="28"/>
        </w:rPr>
        <w:t xml:space="preserve"> </w:t>
      </w:r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t xml:space="preserve">(в походах, экскурсиях) обязательно обследуется опытным взрослым. </w:t>
      </w:r>
      <w:proofErr w:type="gramStart"/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t>Проверяется качество дна, отсутствие коряг, пеньков, металлических предметов, омутов, водоворотов, промышленных и иных стоков, качество берега и т. д.</w:t>
      </w:r>
      <w:proofErr w:type="gramEnd"/>
    </w:p>
    <w:p w:rsidR="0081501D" w:rsidRPr="0081501D" w:rsidRDefault="0081501D" w:rsidP="008150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6"/>
          <w:szCs w:val="16"/>
        </w:rPr>
      </w:pPr>
      <w:r w:rsidRPr="0081501D">
        <w:rPr>
          <w:rFonts w:ascii="Verdana" w:eastAsia="Times New Roman" w:hAnsi="Verdana" w:cs="Times New Roman"/>
          <w:b/>
          <w:bCs/>
          <w:color w:val="7030A0"/>
          <w:sz w:val="28"/>
        </w:rPr>
        <w:t>Режим купания.</w:t>
      </w:r>
      <w:r w:rsidRPr="0081501D">
        <w:rPr>
          <w:rFonts w:ascii="Verdana" w:eastAsia="Times New Roman" w:hAnsi="Verdana" w:cs="Times New Roman"/>
          <w:color w:val="EFE6BB"/>
          <w:sz w:val="28"/>
          <w:szCs w:val="28"/>
        </w:rPr>
        <w:t xml:space="preserve"> </w:t>
      </w:r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t>Температура (не менее): воды 18°, воздуха 20°. После приема пищи должно пройти не менее 1,5-2 ч. Время купания не более:</w:t>
      </w:r>
    </w:p>
    <w:p w:rsidR="0081501D" w:rsidRPr="0081501D" w:rsidRDefault="0081501D" w:rsidP="008150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6"/>
          <w:szCs w:val="16"/>
        </w:rPr>
      </w:pPr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t>15-40 мин при 24°;</w:t>
      </w:r>
    </w:p>
    <w:p w:rsidR="0081501D" w:rsidRPr="0081501D" w:rsidRDefault="0081501D" w:rsidP="008150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6"/>
          <w:szCs w:val="16"/>
        </w:rPr>
      </w:pPr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t>10-30 мин при 22°;</w:t>
      </w:r>
    </w:p>
    <w:p w:rsidR="0081501D" w:rsidRPr="0081501D" w:rsidRDefault="0081501D" w:rsidP="008150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6"/>
          <w:szCs w:val="16"/>
        </w:rPr>
      </w:pPr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lastRenderedPageBreak/>
        <w:t>5-10 мин при 20°;</w:t>
      </w:r>
    </w:p>
    <w:p w:rsidR="0081501D" w:rsidRPr="0081501D" w:rsidRDefault="0081501D" w:rsidP="008150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6"/>
          <w:szCs w:val="16"/>
        </w:rPr>
      </w:pPr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t>3-8 мин при 18-19°.</w:t>
      </w:r>
    </w:p>
    <w:p w:rsidR="0081501D" w:rsidRPr="0081501D" w:rsidRDefault="0081501D" w:rsidP="008150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6"/>
          <w:szCs w:val="16"/>
        </w:rPr>
      </w:pPr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t>Запрещено купание при шторме, сильном ветре, других неблагоприятных метеоусловиях.</w:t>
      </w:r>
    </w:p>
    <w:p w:rsidR="0081501D" w:rsidRPr="0081501D" w:rsidRDefault="0081501D" w:rsidP="0081501D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EFE6BB"/>
          <w:sz w:val="24"/>
          <w:szCs w:val="24"/>
        </w:rPr>
      </w:pPr>
      <w:r w:rsidRPr="0081501D">
        <w:rPr>
          <w:rFonts w:ascii="Verdana" w:eastAsia="Times New Roman" w:hAnsi="Verdana" w:cs="Times New Roman"/>
          <w:b/>
          <w:bCs/>
          <w:color w:val="FF1493"/>
          <w:sz w:val="28"/>
          <w:szCs w:val="28"/>
        </w:rPr>
        <w:t>Основные правила</w:t>
      </w:r>
    </w:p>
    <w:p w:rsidR="0081501D" w:rsidRPr="0081501D" w:rsidRDefault="0081501D" w:rsidP="008150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6"/>
          <w:szCs w:val="16"/>
        </w:rPr>
      </w:pPr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t>Если не умеешь плавать, не заходить в воду глубже пояса.</w:t>
      </w:r>
    </w:p>
    <w:p w:rsidR="0081501D" w:rsidRPr="0081501D" w:rsidRDefault="0081501D" w:rsidP="008150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6"/>
          <w:szCs w:val="16"/>
        </w:rPr>
      </w:pPr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t>Не заплывать за ограждение (буйки) или далеко от берега, если буйков нет.</w:t>
      </w:r>
    </w:p>
    <w:p w:rsidR="0081501D" w:rsidRPr="0081501D" w:rsidRDefault="0081501D" w:rsidP="008150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6"/>
          <w:szCs w:val="16"/>
        </w:rPr>
      </w:pPr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t>Не заплывать на фарватер.</w:t>
      </w:r>
    </w:p>
    <w:p w:rsidR="0081501D" w:rsidRPr="0081501D" w:rsidRDefault="0081501D" w:rsidP="008150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6"/>
          <w:szCs w:val="16"/>
        </w:rPr>
      </w:pPr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t>Не плавать вблизи причалов, пирсов, дамб и т. п.</w:t>
      </w:r>
    </w:p>
    <w:p w:rsidR="0081501D" w:rsidRPr="0081501D" w:rsidRDefault="0081501D" w:rsidP="008150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6"/>
          <w:szCs w:val="16"/>
        </w:rPr>
      </w:pPr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t xml:space="preserve">Не подплывать к теплоходам, катерам, баржам и другим </w:t>
      </w:r>
      <w:proofErr w:type="spellStart"/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t>плавсредствам</w:t>
      </w:r>
      <w:proofErr w:type="spellEnd"/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t xml:space="preserve">. Может затянуть под </w:t>
      </w:r>
      <w:proofErr w:type="spellStart"/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t>днише</w:t>
      </w:r>
      <w:proofErr w:type="spellEnd"/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t>, под винты, ударить бортом, захлестнуть волной от форштевня.</w:t>
      </w:r>
    </w:p>
    <w:p w:rsidR="0081501D" w:rsidRPr="0081501D" w:rsidRDefault="0081501D" w:rsidP="008150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6"/>
          <w:szCs w:val="16"/>
        </w:rPr>
      </w:pPr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t>Не нырять в необорудованных местах, в том числе с крутого берега, причалов, лодок, водозаборов (удар головой о дно или предметы на нем может привести к потере сознания и гибели). Даже осока, лежащая на воде, опасна.</w:t>
      </w:r>
    </w:p>
    <w:p w:rsidR="0081501D" w:rsidRPr="0081501D" w:rsidRDefault="0081501D" w:rsidP="008150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6"/>
          <w:szCs w:val="16"/>
        </w:rPr>
      </w:pPr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t>Не терять друг друга из виду.</w:t>
      </w:r>
    </w:p>
    <w:p w:rsidR="0081501D" w:rsidRPr="0081501D" w:rsidRDefault="0081501D" w:rsidP="0081501D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</w:pPr>
      <w:r w:rsidRPr="0081501D"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  <w:t>Как поступать в некоторых случаях</w:t>
      </w:r>
    </w:p>
    <w:p w:rsidR="0081501D" w:rsidRPr="0081501D" w:rsidRDefault="0081501D" w:rsidP="008150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6"/>
          <w:szCs w:val="16"/>
        </w:rPr>
      </w:pPr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t>Почувствовав усталость — лечь на спину, легкими гребными движениями удерживать себя на поверхности, отдохнуть.</w:t>
      </w:r>
    </w:p>
    <w:p w:rsidR="0081501D" w:rsidRPr="0081501D" w:rsidRDefault="0081501D" w:rsidP="008150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6"/>
          <w:szCs w:val="16"/>
        </w:rPr>
      </w:pPr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t>При попадании воды в дыхательные пути — приподняться над водой, откашляться.</w:t>
      </w:r>
    </w:p>
    <w:p w:rsidR="0081501D" w:rsidRPr="0081501D" w:rsidRDefault="0081501D" w:rsidP="008150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6"/>
          <w:szCs w:val="16"/>
        </w:rPr>
      </w:pPr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t>Если несет течение — плавно приближаться к невысокому берегу. При попадании в омут — набрать воздуха в ле</w:t>
      </w:r>
      <w:proofErr w:type="gramStart"/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t>г-</w:t>
      </w:r>
      <w:proofErr w:type="gramEnd"/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t xml:space="preserve"> кис, глубоко нырнуть и сделать рывок в сторону от оси водоворота (по течению), потом всплывать. Если запутался в тине — лечь на спину; возвращаться необходимо по следу в тине.</w:t>
      </w:r>
    </w:p>
    <w:p w:rsidR="0081501D" w:rsidRPr="0081501D" w:rsidRDefault="0081501D" w:rsidP="008150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6"/>
          <w:szCs w:val="16"/>
        </w:rPr>
      </w:pPr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t>При судороге — лечь на спину, энергично растереть мышцу. Позвать на помощь. Опытные пловцы имеют иголку — укол снимает судорогу. Главное — спокойствие, не паниковать, не стесняться позвать на помощь.</w:t>
      </w:r>
    </w:p>
    <w:p w:rsidR="002D0CD1" w:rsidRDefault="002D0CD1"/>
    <w:sectPr w:rsidR="002D0CD1" w:rsidSect="007C514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11D9"/>
    <w:multiLevelType w:val="multilevel"/>
    <w:tmpl w:val="E878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37E79"/>
    <w:multiLevelType w:val="multilevel"/>
    <w:tmpl w:val="7B96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01D"/>
    <w:rsid w:val="002D0CD1"/>
    <w:rsid w:val="007C514A"/>
    <w:rsid w:val="0081501D"/>
    <w:rsid w:val="00BC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ED"/>
  </w:style>
  <w:style w:type="paragraph" w:styleId="2">
    <w:name w:val="heading 2"/>
    <w:basedOn w:val="a"/>
    <w:link w:val="20"/>
    <w:uiPriority w:val="9"/>
    <w:qFormat/>
    <w:rsid w:val="00815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8150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50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81501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1501D"/>
    <w:rPr>
      <w:color w:val="D0B541"/>
      <w:u w:val="single"/>
    </w:rPr>
  </w:style>
  <w:style w:type="paragraph" w:styleId="a4">
    <w:name w:val="Normal (Web)"/>
    <w:basedOn w:val="a"/>
    <w:uiPriority w:val="99"/>
    <w:semiHidden/>
    <w:unhideWhenUsed/>
    <w:rsid w:val="0081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inreviewart">
    <w:name w:val="newinreviewart"/>
    <w:basedOn w:val="a"/>
    <w:rsid w:val="0081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inside">
    <w:name w:val="textinside"/>
    <w:basedOn w:val="a"/>
    <w:rsid w:val="0081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150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1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3</cp:revision>
  <dcterms:created xsi:type="dcterms:W3CDTF">2017-05-30T05:33:00Z</dcterms:created>
  <dcterms:modified xsi:type="dcterms:W3CDTF">2018-05-18T01:12:00Z</dcterms:modified>
</cp:coreProperties>
</file>