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49" w:rsidRPr="00894B4D" w:rsidRDefault="00CB6349" w:rsidP="00CB6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6349" w:rsidRPr="00D64EA7" w:rsidRDefault="00CB6349" w:rsidP="00CB6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E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КОМИТЕТ</w:t>
      </w:r>
    </w:p>
    <w:p w:rsidR="00CB6349" w:rsidRPr="00D64EA7" w:rsidRDefault="00CB6349" w:rsidP="00CB6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РАКИТНЕН</w:t>
      </w:r>
      <w:r w:rsidRPr="00D64E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СКОГО СЕЛЬСКОГО ПОСЕЛЕНИЯ</w:t>
      </w:r>
    </w:p>
    <w:p w:rsidR="00CB6349" w:rsidRPr="00D64EA7" w:rsidRDefault="00CB6349" w:rsidP="00CB6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E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ДАЛЬНЕРЕЧЕНСКОГО МУНИЦИПАЛЬНОГО РАЙОНА</w:t>
      </w:r>
    </w:p>
    <w:p w:rsidR="00CB6349" w:rsidRPr="00D64EA7" w:rsidRDefault="00CB6349" w:rsidP="00CB6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4E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CB6349" w:rsidRPr="00894B4D" w:rsidRDefault="00CB6349" w:rsidP="00CB6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349" w:rsidRPr="00D64EA7" w:rsidRDefault="00CB6349" w:rsidP="00CB6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E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B6349" w:rsidRPr="00894B4D" w:rsidRDefault="00CB6349" w:rsidP="00CB6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349" w:rsidRPr="00894B4D" w:rsidRDefault="002C1F52" w:rsidP="002C1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декабря 2023</w:t>
      </w:r>
      <w:r w:rsidR="00CB6349" w:rsidRPr="00894B4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B6349" w:rsidRPr="00894B4D">
        <w:rPr>
          <w:rFonts w:ascii="Times New Roman" w:hAnsi="Times New Roman" w:cs="Times New Roman"/>
          <w:sz w:val="28"/>
          <w:szCs w:val="28"/>
        </w:rPr>
        <w:t xml:space="preserve">с. </w:t>
      </w:r>
      <w:r w:rsidR="00CB6349">
        <w:rPr>
          <w:rFonts w:ascii="Times New Roman" w:hAnsi="Times New Roman" w:cs="Times New Roman"/>
          <w:sz w:val="28"/>
          <w:szCs w:val="28"/>
        </w:rPr>
        <w:t>Ракитное</w:t>
      </w:r>
      <w:r w:rsidR="00CB6349" w:rsidRPr="00894B4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B6349" w:rsidRPr="00894B4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116</w:t>
      </w:r>
      <w:bookmarkStart w:id="0" w:name="_GoBack"/>
      <w:bookmarkEnd w:id="0"/>
    </w:p>
    <w:p w:rsidR="00CB6349" w:rsidRPr="00894B4D" w:rsidRDefault="00CB6349" w:rsidP="00CB6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6349" w:rsidRPr="00D64EA7" w:rsidRDefault="00775DE7" w:rsidP="00CB6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проекта решения </w:t>
      </w:r>
      <w:r w:rsidR="00CB6349" w:rsidRPr="00D64EA7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Устав </w:t>
      </w:r>
      <w:proofErr w:type="spellStart"/>
      <w:r w:rsidR="00CB6349">
        <w:rPr>
          <w:rFonts w:ascii="Times New Roman" w:hAnsi="Times New Roman" w:cs="Times New Roman"/>
          <w:b/>
          <w:sz w:val="28"/>
          <w:szCs w:val="28"/>
        </w:rPr>
        <w:t>Ракитненского</w:t>
      </w:r>
      <w:proofErr w:type="spellEnd"/>
      <w:r w:rsidR="00CB6349" w:rsidRPr="00D64EA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CB6349" w:rsidRPr="00894B4D" w:rsidRDefault="00CB6349" w:rsidP="00CB6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6349" w:rsidRPr="00894B4D" w:rsidRDefault="00CB6349" w:rsidP="00CB6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4D">
        <w:rPr>
          <w:rFonts w:ascii="Times New Roman" w:hAnsi="Times New Roman" w:cs="Times New Roman"/>
          <w:sz w:val="28"/>
          <w:szCs w:val="28"/>
        </w:rPr>
        <w:t xml:space="preserve">С целью приведения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</w:t>
      </w:r>
      <w:r w:rsidRPr="00894B4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94B4D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требованиями действующего законодательства,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</w:t>
      </w:r>
      <w:r w:rsidRPr="00894B4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94B4D">
        <w:rPr>
          <w:rFonts w:ascii="Times New Roman" w:hAnsi="Times New Roman" w:cs="Times New Roman"/>
          <w:sz w:val="28"/>
          <w:szCs w:val="28"/>
        </w:rPr>
        <w:t xml:space="preserve"> сельского поселения, муниципальный комитет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</w:t>
      </w:r>
      <w:r w:rsidRPr="00894B4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94B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6349" w:rsidRPr="00894B4D" w:rsidRDefault="00CB6349" w:rsidP="00CB6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349" w:rsidRPr="00894B4D" w:rsidRDefault="00CB6349" w:rsidP="00CB6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4D">
        <w:rPr>
          <w:rFonts w:ascii="Times New Roman" w:hAnsi="Times New Roman" w:cs="Times New Roman"/>
          <w:sz w:val="28"/>
          <w:szCs w:val="28"/>
        </w:rPr>
        <w:t>РЕШИЛ:</w:t>
      </w:r>
    </w:p>
    <w:p w:rsidR="00CB6349" w:rsidRPr="00894B4D" w:rsidRDefault="00CB6349" w:rsidP="00CB6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4D">
        <w:rPr>
          <w:rFonts w:ascii="Times New Roman" w:hAnsi="Times New Roman" w:cs="Times New Roman"/>
          <w:sz w:val="28"/>
          <w:szCs w:val="28"/>
        </w:rPr>
        <w:tab/>
      </w:r>
    </w:p>
    <w:p w:rsidR="00CB6349" w:rsidRDefault="00CB6349" w:rsidP="00CB63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4D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</w:t>
      </w:r>
      <w:r w:rsidRPr="00894B4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94B4D">
        <w:rPr>
          <w:rFonts w:ascii="Times New Roman" w:hAnsi="Times New Roman" w:cs="Times New Roman"/>
          <w:sz w:val="28"/>
          <w:szCs w:val="28"/>
        </w:rPr>
        <w:t xml:space="preserve"> сельского поселения следующие изменения:</w:t>
      </w:r>
    </w:p>
    <w:p w:rsidR="00CB6349" w:rsidRPr="00D64EA7" w:rsidRDefault="00CB6349" w:rsidP="00CB6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349" w:rsidRPr="00244E79" w:rsidRDefault="00CB6349" w:rsidP="00CB634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E79">
        <w:rPr>
          <w:rFonts w:ascii="Times New Roman" w:hAnsi="Times New Roman" w:cs="Times New Roman"/>
          <w:sz w:val="28"/>
          <w:szCs w:val="28"/>
        </w:rPr>
        <w:t>Пункт 30 части 1 статьи 4 Устава изложить в следующей редакции:</w:t>
      </w:r>
    </w:p>
    <w:p w:rsidR="00CB6349" w:rsidRPr="00244E79" w:rsidRDefault="00CB6349" w:rsidP="00CB634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4E79">
        <w:rPr>
          <w:sz w:val="28"/>
          <w:szCs w:val="28"/>
        </w:rPr>
        <w:t>«30</w:t>
      </w:r>
      <w:proofErr w:type="gramStart"/>
      <w:r w:rsidRPr="00244E79">
        <w:rPr>
          <w:sz w:val="28"/>
          <w:szCs w:val="28"/>
        </w:rPr>
        <w:t xml:space="preserve">) </w:t>
      </w:r>
      <w:r w:rsidRPr="00244E79">
        <w:rPr>
          <w:color w:val="000000"/>
          <w:sz w:val="28"/>
          <w:szCs w:val="28"/>
        </w:rPr>
        <w:t> организация</w:t>
      </w:r>
      <w:proofErr w:type="gramEnd"/>
      <w:r w:rsidRPr="00244E79">
        <w:rPr>
          <w:color w:val="000000"/>
          <w:sz w:val="28"/>
          <w:szCs w:val="28"/>
        </w:rPr>
        <w:t xml:space="preserve">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:rsidR="00CB6349" w:rsidRPr="00244E79" w:rsidRDefault="00CB6349" w:rsidP="00CB6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49" w:rsidRPr="00244E79" w:rsidRDefault="00CB6349" w:rsidP="00CB6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7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244E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Пункт 9 части 1 статьи 7 Устава изложить в следующей редакции:</w:t>
      </w:r>
    </w:p>
    <w:p w:rsidR="00CB6349" w:rsidRPr="00244E79" w:rsidRDefault="00CB6349" w:rsidP="00CB6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«9) </w:t>
      </w:r>
      <w:r w:rsidRPr="00244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r w:rsidRPr="00244E79">
        <w:rPr>
          <w:rFonts w:ascii="Times New Roman" w:eastAsia="Times New Roman" w:hAnsi="Times New Roman" w:cs="Times New Roman"/>
          <w:sz w:val="28"/>
          <w:szCs w:val="28"/>
          <w:lang w:eastAsia="ru-RU"/>
        </w:rPr>
        <w:t>;»;</w:t>
      </w:r>
    </w:p>
    <w:p w:rsidR="00CB6349" w:rsidRPr="00244E79" w:rsidRDefault="00CB6349" w:rsidP="00CB6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49" w:rsidRPr="00244E79" w:rsidRDefault="00CB6349" w:rsidP="00CB634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E79">
        <w:rPr>
          <w:rFonts w:ascii="Times New Roman" w:hAnsi="Times New Roman" w:cs="Times New Roman"/>
          <w:sz w:val="28"/>
          <w:szCs w:val="28"/>
        </w:rPr>
        <w:t>Части 5, 6 статьи 28 Устава изложить в следующей редакции:</w:t>
      </w:r>
    </w:p>
    <w:p w:rsidR="00CB6349" w:rsidRPr="00244E79" w:rsidRDefault="00CB6349" w:rsidP="00CB634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4E79">
        <w:rPr>
          <w:sz w:val="28"/>
          <w:szCs w:val="28"/>
        </w:rPr>
        <w:t xml:space="preserve">«5. </w:t>
      </w:r>
      <w:r w:rsidRPr="00244E79">
        <w:rPr>
          <w:color w:val="000000"/>
          <w:sz w:val="28"/>
          <w:szCs w:val="28"/>
        </w:rPr>
        <w:t>Муниципальные правовые акты вступают в силу в порядке, установленном настоящим Уставом, за исключением нормативных правовых актов муниципального комитета поселения о налогах и сборах, которые вступают в силу в соответствии с Налоговым </w:t>
      </w:r>
      <w:hyperlink r:id="rId5" w:history="1">
        <w:r w:rsidRPr="00244E79">
          <w:rPr>
            <w:rStyle w:val="a5"/>
            <w:color w:val="1A0DAB"/>
            <w:sz w:val="28"/>
            <w:szCs w:val="28"/>
          </w:rPr>
          <w:t>кодексом</w:t>
        </w:r>
      </w:hyperlink>
      <w:r w:rsidRPr="00244E79">
        <w:rPr>
          <w:color w:val="000000"/>
          <w:sz w:val="28"/>
          <w:szCs w:val="28"/>
        </w:rPr>
        <w:t> Российской Федерации.</w:t>
      </w:r>
    </w:p>
    <w:p w:rsidR="00CB6349" w:rsidRPr="00244E79" w:rsidRDefault="00CB6349" w:rsidP="00CB634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4E79">
        <w:rPr>
          <w:color w:val="000000"/>
          <w:sz w:val="28"/>
          <w:szCs w:val="28"/>
        </w:rPr>
        <w:lastRenderedPageBreak/>
        <w:t xml:space="preserve">6.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 </w:t>
      </w:r>
      <w:proofErr w:type="spellStart"/>
      <w:r w:rsidRPr="00244E79">
        <w:rPr>
          <w:color w:val="000000"/>
          <w:sz w:val="28"/>
          <w:szCs w:val="28"/>
        </w:rPr>
        <w:t>Ракитненское</w:t>
      </w:r>
      <w:proofErr w:type="spellEnd"/>
      <w:r w:rsidRPr="00244E79">
        <w:rPr>
          <w:color w:val="000000"/>
          <w:sz w:val="28"/>
          <w:szCs w:val="28"/>
        </w:rPr>
        <w:t xml:space="preserve"> сельское поселение, а также соглашения, заключаемые между органами местного самоуправления, вступают в силу после их официального обнародования.»</w:t>
      </w:r>
      <w:r>
        <w:rPr>
          <w:color w:val="000000"/>
          <w:sz w:val="28"/>
          <w:szCs w:val="28"/>
        </w:rPr>
        <w:t>;</w:t>
      </w:r>
    </w:p>
    <w:p w:rsidR="00CB6349" w:rsidRPr="00244E79" w:rsidRDefault="00CB6349" w:rsidP="00CB6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49" w:rsidRPr="00244E79" w:rsidRDefault="00CB6349" w:rsidP="00CB634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4E79">
        <w:rPr>
          <w:color w:val="000000"/>
          <w:sz w:val="28"/>
          <w:szCs w:val="28"/>
        </w:rPr>
        <w:t>1.3. Статью 32 Устава изложить в следующей редакции:</w:t>
      </w:r>
    </w:p>
    <w:p w:rsidR="00CB6349" w:rsidRPr="00244E79" w:rsidRDefault="00CB6349" w:rsidP="00CB634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4E79">
        <w:rPr>
          <w:color w:val="000000"/>
          <w:sz w:val="28"/>
          <w:szCs w:val="28"/>
        </w:rPr>
        <w:t xml:space="preserve">«Статья 32. </w:t>
      </w:r>
      <w:r>
        <w:rPr>
          <w:color w:val="000000"/>
          <w:sz w:val="28"/>
          <w:szCs w:val="28"/>
        </w:rPr>
        <w:t>Вступление в силу и о</w:t>
      </w:r>
      <w:r w:rsidRPr="00244E79">
        <w:rPr>
          <w:color w:val="000000"/>
          <w:sz w:val="28"/>
          <w:szCs w:val="28"/>
        </w:rPr>
        <w:t xml:space="preserve">бнародование муниципальных правовых актов </w:t>
      </w:r>
      <w:proofErr w:type="spellStart"/>
      <w:r w:rsidRPr="00244E79">
        <w:rPr>
          <w:color w:val="000000"/>
          <w:sz w:val="28"/>
          <w:szCs w:val="28"/>
        </w:rPr>
        <w:t>Ракитненского</w:t>
      </w:r>
      <w:proofErr w:type="spellEnd"/>
      <w:r w:rsidRPr="00244E79">
        <w:rPr>
          <w:color w:val="000000"/>
          <w:sz w:val="28"/>
          <w:szCs w:val="28"/>
        </w:rPr>
        <w:t xml:space="preserve"> сельского поселения</w:t>
      </w:r>
    </w:p>
    <w:p w:rsidR="00CB6349" w:rsidRPr="00244E79" w:rsidRDefault="00CB6349" w:rsidP="00CB6349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244E79">
        <w:rPr>
          <w:color w:val="000000"/>
          <w:spacing w:val="2"/>
          <w:sz w:val="28"/>
          <w:szCs w:val="28"/>
          <w:shd w:val="clear" w:color="auto" w:fill="FFFFFF"/>
        </w:rPr>
        <w:t xml:space="preserve">Муниципальные нормативные правовые акты </w:t>
      </w:r>
      <w:proofErr w:type="spellStart"/>
      <w:r w:rsidRPr="00244E79">
        <w:rPr>
          <w:color w:val="000000"/>
          <w:spacing w:val="2"/>
          <w:sz w:val="28"/>
          <w:szCs w:val="28"/>
          <w:shd w:val="clear" w:color="auto" w:fill="FFFFFF"/>
        </w:rPr>
        <w:t>Ракитненского</w:t>
      </w:r>
      <w:proofErr w:type="spellEnd"/>
      <w:r w:rsidRPr="00244E79">
        <w:rPr>
          <w:color w:val="000000"/>
          <w:spacing w:val="2"/>
          <w:sz w:val="28"/>
          <w:szCs w:val="28"/>
          <w:shd w:val="clear" w:color="auto" w:fill="FFFFFF"/>
        </w:rPr>
        <w:t xml:space="preserve"> сельского поселения,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CB6349" w:rsidRPr="00244E79" w:rsidRDefault="00CB6349" w:rsidP="00CB6349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244E79">
        <w:rPr>
          <w:color w:val="000000"/>
          <w:sz w:val="28"/>
          <w:szCs w:val="28"/>
        </w:rPr>
        <w:t xml:space="preserve">Нормативные правовые акты муниципального комитета </w:t>
      </w:r>
      <w:proofErr w:type="spellStart"/>
      <w:r w:rsidRPr="00244E79">
        <w:rPr>
          <w:color w:val="000000"/>
          <w:sz w:val="28"/>
          <w:szCs w:val="28"/>
        </w:rPr>
        <w:t>Ракитненского</w:t>
      </w:r>
      <w:proofErr w:type="spellEnd"/>
      <w:r w:rsidRPr="00244E79">
        <w:rPr>
          <w:color w:val="000000"/>
          <w:sz w:val="28"/>
          <w:szCs w:val="28"/>
        </w:rPr>
        <w:t xml:space="preserve"> сельского поселения о налогах и сборах вступают в силу в соответствии с </w:t>
      </w:r>
      <w:hyperlink r:id="rId6" w:history="1">
        <w:r w:rsidRPr="00244E79">
          <w:rPr>
            <w:rStyle w:val="1"/>
            <w:color w:val="0000FF"/>
            <w:sz w:val="28"/>
            <w:szCs w:val="28"/>
          </w:rPr>
          <w:t>Налоговым кодексом Российской Федерации</w:t>
        </w:r>
      </w:hyperlink>
      <w:r w:rsidRPr="00244E79">
        <w:rPr>
          <w:color w:val="000000"/>
          <w:sz w:val="28"/>
          <w:szCs w:val="28"/>
        </w:rPr>
        <w:t>.</w:t>
      </w:r>
    </w:p>
    <w:p w:rsidR="00CB6349" w:rsidRPr="00244E79" w:rsidRDefault="00CB6349" w:rsidP="00CB634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4E79">
        <w:rPr>
          <w:color w:val="000000"/>
          <w:sz w:val="28"/>
          <w:szCs w:val="28"/>
        </w:rPr>
        <w:t>2.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CB6349" w:rsidRPr="00244E79" w:rsidRDefault="00CB6349" w:rsidP="00CB634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4E79">
        <w:rPr>
          <w:color w:val="000000"/>
          <w:sz w:val="28"/>
          <w:szCs w:val="28"/>
        </w:rPr>
        <w:t>1) официальное опубликование муниципального правового акта;</w:t>
      </w:r>
    </w:p>
    <w:p w:rsidR="00CB6349" w:rsidRPr="00244E79" w:rsidRDefault="00CB6349" w:rsidP="00CB634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4E79">
        <w:rPr>
          <w:color w:val="000000"/>
          <w:sz w:val="28"/>
          <w:szCs w:val="28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местах), в том числе размещение заверенной копии муниципального правового акта на информационных стендах: администрации поселения, дома культуры, ФАП, школы и библиотеки, находящихся на территории поселения;</w:t>
      </w:r>
    </w:p>
    <w:p w:rsidR="00CB6349" w:rsidRPr="00244E79" w:rsidRDefault="00CB6349" w:rsidP="00CB634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4E79">
        <w:rPr>
          <w:color w:val="000000"/>
          <w:sz w:val="28"/>
          <w:szCs w:val="28"/>
        </w:rPr>
        <w:t xml:space="preserve">3) размещение на официальном сайте </w:t>
      </w:r>
      <w:proofErr w:type="spellStart"/>
      <w:r w:rsidRPr="00244E79">
        <w:rPr>
          <w:color w:val="000000"/>
          <w:sz w:val="28"/>
          <w:szCs w:val="28"/>
        </w:rPr>
        <w:t>Дальнереченского</w:t>
      </w:r>
      <w:proofErr w:type="spellEnd"/>
      <w:r w:rsidRPr="00244E79">
        <w:rPr>
          <w:color w:val="000000"/>
          <w:sz w:val="28"/>
          <w:szCs w:val="28"/>
        </w:rPr>
        <w:t xml:space="preserve"> муниципального района в разделе </w:t>
      </w:r>
      <w:proofErr w:type="spellStart"/>
      <w:r w:rsidRPr="00244E79">
        <w:rPr>
          <w:color w:val="000000"/>
          <w:sz w:val="28"/>
          <w:szCs w:val="28"/>
        </w:rPr>
        <w:t>Ракитненское</w:t>
      </w:r>
      <w:proofErr w:type="spellEnd"/>
      <w:r w:rsidRPr="00244E79">
        <w:rPr>
          <w:color w:val="000000"/>
          <w:sz w:val="28"/>
          <w:szCs w:val="28"/>
        </w:rPr>
        <w:t xml:space="preserve"> сельское поселение в информационно-телекоммуникационной сети «Интернет» (http://nashraion.dalmdr.ru).</w:t>
      </w:r>
    </w:p>
    <w:p w:rsidR="00CB6349" w:rsidRPr="00244E79" w:rsidRDefault="00CB6349" w:rsidP="00CB634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44E79">
        <w:rPr>
          <w:color w:val="000000"/>
          <w:sz w:val="28"/>
          <w:szCs w:val="28"/>
        </w:rPr>
        <w:t xml:space="preserve">Официальным опубликованием муниципального правового акта, в том числе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proofErr w:type="spellStart"/>
      <w:r w:rsidRPr="00244E79">
        <w:rPr>
          <w:color w:val="000000"/>
          <w:sz w:val="28"/>
          <w:szCs w:val="28"/>
        </w:rPr>
        <w:t>Ракитненском</w:t>
      </w:r>
      <w:proofErr w:type="spellEnd"/>
      <w:r w:rsidRPr="00244E79">
        <w:rPr>
          <w:color w:val="000000"/>
          <w:sz w:val="28"/>
          <w:szCs w:val="28"/>
        </w:rPr>
        <w:t xml:space="preserve"> сельском поселении.».</w:t>
      </w:r>
    </w:p>
    <w:p w:rsidR="00CB6349" w:rsidRPr="00244E79" w:rsidRDefault="00CB6349" w:rsidP="00CB6349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44E79">
        <w:rPr>
          <w:color w:val="050505"/>
          <w:sz w:val="28"/>
          <w:szCs w:val="28"/>
        </w:rPr>
        <w:t xml:space="preserve">Устав муниципального образования, муниципальный правовой акт о внесении изменений и дополнений в устав муниципального образования подлежит официальному опубликованию (обнародованию) после государственной регистрации в официальном печатном издании поселения и на портале Минюста России «Нормативные правовые акты в Российской </w:t>
      </w:r>
      <w:r w:rsidRPr="00244E79">
        <w:rPr>
          <w:color w:val="050505"/>
          <w:sz w:val="28"/>
          <w:szCs w:val="28"/>
        </w:rPr>
        <w:lastRenderedPageBreak/>
        <w:t>Федерации» (</w:t>
      </w:r>
      <w:r w:rsidRPr="00244E79">
        <w:rPr>
          <w:color w:val="000000"/>
          <w:sz w:val="28"/>
          <w:szCs w:val="28"/>
        </w:rPr>
        <w:t>http://pravo-minjust.ru</w:t>
      </w:r>
      <w:r w:rsidRPr="00244E79">
        <w:rPr>
          <w:color w:val="050505"/>
          <w:sz w:val="28"/>
          <w:szCs w:val="28"/>
        </w:rPr>
        <w:t>, </w:t>
      </w:r>
      <w:r w:rsidRPr="00244E79">
        <w:rPr>
          <w:color w:val="000000"/>
          <w:sz w:val="28"/>
          <w:szCs w:val="28"/>
        </w:rPr>
        <w:t>http://право-минюст.рф</w:t>
      </w:r>
      <w:r w:rsidRPr="00244E79">
        <w:rPr>
          <w:rStyle w:val="1"/>
          <w:color w:val="0000FF"/>
          <w:sz w:val="28"/>
          <w:szCs w:val="28"/>
        </w:rPr>
        <w:t>, </w:t>
      </w:r>
      <w:r w:rsidRPr="00244E79">
        <w:rPr>
          <w:color w:val="050505"/>
          <w:sz w:val="28"/>
          <w:szCs w:val="28"/>
        </w:rPr>
        <w:t>регистрация в качестве сетевого издания: Эл. № ФС77-72471 от 05.03.2018).</w:t>
      </w:r>
    </w:p>
    <w:p w:rsidR="00CB6349" w:rsidRPr="00244E79" w:rsidRDefault="00CB6349" w:rsidP="00CB6349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44E79">
        <w:rPr>
          <w:color w:val="000000"/>
          <w:sz w:val="28"/>
          <w:szCs w:val="28"/>
        </w:rPr>
        <w:t xml:space="preserve"> Муниципальные правовые акты поселения обнародуются не позднее 10 дней после их подписания.</w:t>
      </w:r>
      <w:r>
        <w:rPr>
          <w:color w:val="000000"/>
          <w:sz w:val="28"/>
          <w:szCs w:val="28"/>
        </w:rPr>
        <w:t>».</w:t>
      </w:r>
    </w:p>
    <w:p w:rsidR="00CB6349" w:rsidRPr="00244E79" w:rsidRDefault="00CB6349" w:rsidP="00CB634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B6349" w:rsidRPr="00244E79" w:rsidRDefault="00CB6349" w:rsidP="00CB6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349" w:rsidRPr="00244E79" w:rsidRDefault="00CB6349" w:rsidP="00CB6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E79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обнародованию после государственной регистрации и вступает в силу после его официального опубликования.</w:t>
      </w:r>
    </w:p>
    <w:p w:rsidR="00CB6349" w:rsidRPr="00244E79" w:rsidRDefault="00CB6349" w:rsidP="00CB6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349" w:rsidRPr="00244E79" w:rsidRDefault="00CB6349" w:rsidP="00CB6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349" w:rsidRPr="00244E79" w:rsidRDefault="00CB6349" w:rsidP="00CB6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E7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244E7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 Зиновьев</w:t>
      </w:r>
    </w:p>
    <w:p w:rsidR="00732FC4" w:rsidRDefault="00732FC4"/>
    <w:sectPr w:rsidR="0073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0988"/>
    <w:multiLevelType w:val="multilevel"/>
    <w:tmpl w:val="91A633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BCD09A2"/>
    <w:multiLevelType w:val="multilevel"/>
    <w:tmpl w:val="591607FC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CEB044C"/>
    <w:multiLevelType w:val="hybridMultilevel"/>
    <w:tmpl w:val="33525196"/>
    <w:lvl w:ilvl="0" w:tplc="D912380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49"/>
    <w:rsid w:val="002C1F52"/>
    <w:rsid w:val="00732FC4"/>
    <w:rsid w:val="00775DE7"/>
    <w:rsid w:val="00CB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AB754-8737-454F-BE8E-79408C76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3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3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B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B6349"/>
    <w:rPr>
      <w:color w:val="0000FF"/>
      <w:u w:val="single"/>
    </w:rPr>
  </w:style>
  <w:style w:type="character" w:customStyle="1" w:styleId="1">
    <w:name w:val="Гиперссылка1"/>
    <w:basedOn w:val="a0"/>
    <w:rsid w:val="00CB6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" TargetMode="External"/><Relationship Id="rId5" Type="http://schemas.openxmlformats.org/officeDocument/2006/relationships/hyperlink" Target="https://www.consultant.ru/document/cons_doc_LAW_4648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2023-12-26T03:56:00Z</dcterms:created>
  <dcterms:modified xsi:type="dcterms:W3CDTF">2023-12-26T03:56:00Z</dcterms:modified>
</cp:coreProperties>
</file>