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B1" w:rsidRDefault="000C75B1" w:rsidP="000C75B1">
      <w:pPr>
        <w:pStyle w:val="a3"/>
        <w:spacing w:line="360" w:lineRule="auto"/>
        <w:ind w:left="0" w:firstLine="284"/>
        <w:jc w:val="center"/>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ПОЯСНИТЕЛЬНАЯ ЗАПИСКА </w:t>
      </w:r>
    </w:p>
    <w:p w:rsidR="000C75B1" w:rsidRDefault="000C75B1" w:rsidP="000C75B1">
      <w:pPr>
        <w:pStyle w:val="a3"/>
        <w:ind w:left="-170" w:firstLine="567"/>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к проекту решения  муниципального комитета </w:t>
      </w:r>
      <w:proofErr w:type="spellStart"/>
      <w:r>
        <w:rPr>
          <w:rFonts w:ascii="Times New Roman" w:hAnsi="Times New Roman" w:cs="Times New Roman"/>
          <w:sz w:val="28"/>
          <w:szCs w:val="28"/>
          <w:lang w:val="ru-RU" w:eastAsia="ru-RU"/>
        </w:rPr>
        <w:t>Ракитненского</w:t>
      </w:r>
      <w:proofErr w:type="spellEnd"/>
      <w:r>
        <w:rPr>
          <w:rFonts w:ascii="Times New Roman" w:hAnsi="Times New Roman" w:cs="Times New Roman"/>
          <w:sz w:val="28"/>
          <w:szCs w:val="28"/>
          <w:lang w:val="ru-RU" w:eastAsia="ru-RU"/>
        </w:rPr>
        <w:t xml:space="preserve"> сельского поселения  «О бюджете </w:t>
      </w:r>
      <w:proofErr w:type="spellStart"/>
      <w:r>
        <w:rPr>
          <w:rFonts w:ascii="Times New Roman" w:hAnsi="Times New Roman" w:cs="Times New Roman"/>
          <w:sz w:val="28"/>
          <w:szCs w:val="28"/>
          <w:lang w:val="ru-RU" w:eastAsia="ru-RU"/>
        </w:rPr>
        <w:t>Ракитненского</w:t>
      </w:r>
      <w:proofErr w:type="spellEnd"/>
      <w:r>
        <w:rPr>
          <w:rFonts w:ascii="Times New Roman" w:hAnsi="Times New Roman" w:cs="Times New Roman"/>
          <w:sz w:val="28"/>
          <w:szCs w:val="28"/>
          <w:lang w:val="ru-RU" w:eastAsia="ru-RU"/>
        </w:rPr>
        <w:t xml:space="preserve"> сельского поселения  на 2021 год и плановый период 2022 и 2023годов»</w:t>
      </w:r>
    </w:p>
    <w:p w:rsidR="000C75B1" w:rsidRDefault="000C75B1" w:rsidP="000C75B1">
      <w:pPr>
        <w:pStyle w:val="a3"/>
        <w:tabs>
          <w:tab w:val="left" w:pos="708"/>
        </w:tabs>
        <w:ind w:left="0"/>
        <w:jc w:val="center"/>
        <w:rPr>
          <w:rFonts w:ascii="Times New Roman" w:hAnsi="Times New Roman" w:cs="Times New Roman"/>
          <w:sz w:val="28"/>
          <w:szCs w:val="28"/>
          <w:lang w:val="ru-RU" w:eastAsia="ru-RU"/>
        </w:rPr>
      </w:pPr>
    </w:p>
    <w:p w:rsidR="000C75B1" w:rsidRDefault="000C75B1" w:rsidP="000C75B1">
      <w:pPr>
        <w:pStyle w:val="a3"/>
        <w:tabs>
          <w:tab w:val="left" w:pos="708"/>
        </w:tabs>
        <w:ind w:left="0"/>
        <w:jc w:val="center"/>
        <w:rPr>
          <w:rFonts w:ascii="Times New Roman" w:hAnsi="Times New Roman" w:cs="Times New Roman"/>
          <w:sz w:val="28"/>
          <w:szCs w:val="28"/>
          <w:lang w:val="ru-RU" w:eastAsia="ru-RU"/>
        </w:rPr>
      </w:pPr>
    </w:p>
    <w:p w:rsidR="000C75B1" w:rsidRDefault="000C75B1" w:rsidP="000C75B1">
      <w:pPr>
        <w:pStyle w:val="a3"/>
        <w:tabs>
          <w:tab w:val="left" w:pos="708"/>
        </w:tabs>
        <w:ind w:left="0"/>
        <w:jc w:val="center"/>
        <w:rPr>
          <w:rFonts w:ascii="Times New Roman" w:hAnsi="Times New Roman" w:cs="Times New Roman"/>
          <w:sz w:val="28"/>
          <w:szCs w:val="28"/>
          <w:lang w:val="ru-RU" w:eastAsia="ru-RU"/>
        </w:rPr>
      </w:pPr>
    </w:p>
    <w:p w:rsidR="000C75B1" w:rsidRDefault="000C75B1" w:rsidP="000C75B1">
      <w:pPr>
        <w:ind w:firstLine="709"/>
        <w:jc w:val="both"/>
        <w:rPr>
          <w:sz w:val="28"/>
          <w:szCs w:val="28"/>
        </w:rPr>
      </w:pPr>
      <w:r>
        <w:rPr>
          <w:sz w:val="28"/>
          <w:szCs w:val="28"/>
        </w:rPr>
        <w:t xml:space="preserve">Проект решения  муниципального комитета </w:t>
      </w:r>
      <w:proofErr w:type="spellStart"/>
      <w:r>
        <w:rPr>
          <w:sz w:val="28"/>
          <w:szCs w:val="28"/>
        </w:rPr>
        <w:t>Ракитненского</w:t>
      </w:r>
      <w:proofErr w:type="spellEnd"/>
      <w:r>
        <w:rPr>
          <w:sz w:val="28"/>
          <w:szCs w:val="28"/>
        </w:rPr>
        <w:t xml:space="preserve"> сельского поселения  «О бюджете </w:t>
      </w:r>
      <w:proofErr w:type="spellStart"/>
      <w:r>
        <w:rPr>
          <w:sz w:val="28"/>
          <w:szCs w:val="28"/>
        </w:rPr>
        <w:t>Ракитненского</w:t>
      </w:r>
      <w:proofErr w:type="spellEnd"/>
      <w:r>
        <w:rPr>
          <w:sz w:val="28"/>
          <w:szCs w:val="28"/>
        </w:rPr>
        <w:t xml:space="preserve"> сельского поселения  на 2021 год и плановый период 2022 и 2023годов» </w:t>
      </w:r>
      <w:r>
        <w:rPr>
          <w:sz w:val="28"/>
          <w:szCs w:val="28"/>
          <w:lang w:eastAsia="x-none"/>
        </w:rPr>
        <w:t xml:space="preserve"> </w:t>
      </w:r>
      <w:r>
        <w:rPr>
          <w:sz w:val="28"/>
          <w:szCs w:val="28"/>
        </w:rPr>
        <w:t xml:space="preserve">(далее – проект) подготовлен с соблюдением требований Бюджетного кодекса Российской Федерации и Положения о бюджетном процессе в </w:t>
      </w:r>
      <w:proofErr w:type="spellStart"/>
      <w:r>
        <w:rPr>
          <w:sz w:val="28"/>
          <w:szCs w:val="28"/>
        </w:rPr>
        <w:t>Ракитненском</w:t>
      </w:r>
      <w:proofErr w:type="spellEnd"/>
      <w:r>
        <w:rPr>
          <w:sz w:val="28"/>
          <w:szCs w:val="28"/>
        </w:rPr>
        <w:t xml:space="preserve"> сельском поселении от 30 сентября 2020 года №9.</w:t>
      </w:r>
    </w:p>
    <w:p w:rsidR="000C75B1" w:rsidRDefault="000C75B1" w:rsidP="000C75B1">
      <w:pPr>
        <w:spacing w:before="100" w:beforeAutospacing="1" w:after="100" w:afterAutospacing="1"/>
        <w:jc w:val="both"/>
        <w:rPr>
          <w:sz w:val="28"/>
          <w:szCs w:val="28"/>
        </w:rPr>
      </w:pPr>
      <w:r>
        <w:rPr>
          <w:sz w:val="28"/>
          <w:szCs w:val="28"/>
        </w:rPr>
        <w:t xml:space="preserve">        Проект сформирован на трехлетний период и   отвечает основным положениям Основных  направлений </w:t>
      </w:r>
      <w:r>
        <w:rPr>
          <w:bCs/>
          <w:sz w:val="28"/>
          <w:szCs w:val="28"/>
        </w:rPr>
        <w:t xml:space="preserve">бюджетной и налоговой политики </w:t>
      </w:r>
      <w:proofErr w:type="spellStart"/>
      <w:r>
        <w:rPr>
          <w:sz w:val="28"/>
          <w:szCs w:val="28"/>
        </w:rPr>
        <w:t>Ракитненского</w:t>
      </w:r>
      <w:proofErr w:type="spellEnd"/>
      <w:r>
        <w:rPr>
          <w:sz w:val="28"/>
          <w:szCs w:val="28"/>
        </w:rPr>
        <w:t xml:space="preserve"> </w:t>
      </w:r>
      <w:r>
        <w:rPr>
          <w:bCs/>
          <w:sz w:val="28"/>
          <w:szCs w:val="28"/>
        </w:rPr>
        <w:t xml:space="preserve">сельского поселения на 2021 год и на плановый период 2022 и 2023 годов, утвержденных постановлением администрации </w:t>
      </w:r>
      <w:proofErr w:type="spellStart"/>
      <w:r>
        <w:rPr>
          <w:sz w:val="28"/>
          <w:szCs w:val="28"/>
        </w:rPr>
        <w:t>Ракитненского</w:t>
      </w:r>
      <w:proofErr w:type="spellEnd"/>
      <w:r>
        <w:rPr>
          <w:sz w:val="28"/>
          <w:szCs w:val="28"/>
        </w:rPr>
        <w:t xml:space="preserve"> </w:t>
      </w:r>
      <w:r>
        <w:rPr>
          <w:bCs/>
          <w:sz w:val="28"/>
          <w:szCs w:val="28"/>
        </w:rPr>
        <w:t>сельского поселения от 02.11.2020 года №40а</w:t>
      </w:r>
    </w:p>
    <w:p w:rsidR="000C75B1" w:rsidRDefault="000C75B1" w:rsidP="000C75B1">
      <w:pPr>
        <w:ind w:hanging="85"/>
        <w:jc w:val="both"/>
        <w:rPr>
          <w:sz w:val="28"/>
          <w:szCs w:val="28"/>
        </w:rPr>
      </w:pPr>
    </w:p>
    <w:p w:rsidR="000C75B1" w:rsidRDefault="000C75B1" w:rsidP="000C75B1">
      <w:pPr>
        <w:shd w:val="clear" w:color="auto" w:fill="FFFFFF"/>
        <w:tabs>
          <w:tab w:val="left" w:pos="9792"/>
        </w:tabs>
        <w:ind w:firstLine="709"/>
        <w:jc w:val="both"/>
        <w:rPr>
          <w:color w:val="000000"/>
          <w:sz w:val="28"/>
          <w:szCs w:val="28"/>
        </w:rPr>
      </w:pPr>
      <w:r>
        <w:rPr>
          <w:color w:val="000000"/>
          <w:sz w:val="28"/>
          <w:szCs w:val="28"/>
        </w:rPr>
        <w:t xml:space="preserve">Основные принципы формирования  бюджета </w:t>
      </w:r>
      <w:proofErr w:type="spellStart"/>
      <w:r>
        <w:rPr>
          <w:sz w:val="28"/>
          <w:szCs w:val="28"/>
        </w:rPr>
        <w:t>Ракитненского</w:t>
      </w:r>
      <w:proofErr w:type="spellEnd"/>
      <w:r>
        <w:rPr>
          <w:sz w:val="28"/>
          <w:szCs w:val="28"/>
        </w:rPr>
        <w:t xml:space="preserve"> </w:t>
      </w:r>
      <w:r>
        <w:rPr>
          <w:color w:val="000000"/>
          <w:sz w:val="28"/>
          <w:szCs w:val="28"/>
        </w:rPr>
        <w:t>сельского поселения на 2021 год и плановый период:</w:t>
      </w:r>
    </w:p>
    <w:p w:rsidR="000C75B1" w:rsidRDefault="000C75B1" w:rsidP="000C75B1">
      <w:pPr>
        <w:numPr>
          <w:ilvl w:val="0"/>
          <w:numId w:val="1"/>
        </w:numPr>
        <w:shd w:val="clear" w:color="auto" w:fill="FFFFFF"/>
        <w:tabs>
          <w:tab w:val="left" w:pos="-180"/>
          <w:tab w:val="num" w:pos="0"/>
        </w:tabs>
        <w:ind w:left="0" w:firstLine="709"/>
        <w:jc w:val="both"/>
        <w:rPr>
          <w:color w:val="000000"/>
          <w:sz w:val="28"/>
          <w:szCs w:val="28"/>
        </w:rPr>
      </w:pPr>
      <w:r>
        <w:rPr>
          <w:sz w:val="28"/>
          <w:szCs w:val="28"/>
        </w:rPr>
        <w:t xml:space="preserve">формирование бюджета исходя из консервативного прогноза; </w:t>
      </w:r>
    </w:p>
    <w:p w:rsidR="000C75B1" w:rsidRDefault="000C75B1" w:rsidP="000C75B1">
      <w:pPr>
        <w:pStyle w:val="a3"/>
        <w:numPr>
          <w:ilvl w:val="0"/>
          <w:numId w:val="1"/>
        </w:numPr>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оптимизации расходов, в целях обеспечения финансирования приоритетных расходных обязательств, в первую очередь выплаты заработной платы, оплаты коммунальных услуг, создания условий для исключения неоправданного увеличения бюджетных расходов, при максимально возможном исполнении действующих расходных обязательств,  недопущения кредиторской задолженности по принятым обязательствам, в первую очередь, по заработной плате и отчислению во внебюджетные фонды;</w:t>
      </w:r>
    </w:p>
    <w:p w:rsidR="000C75B1" w:rsidRDefault="000C75B1" w:rsidP="000C75B1">
      <w:pPr>
        <w:pStyle w:val="a3"/>
        <w:numPr>
          <w:ilvl w:val="0"/>
          <w:numId w:val="1"/>
        </w:numPr>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определения приоритетов использования бюджетных средств и реализации задач, относящихся к </w:t>
      </w:r>
      <w:proofErr w:type="gramStart"/>
      <w:r>
        <w:rPr>
          <w:rFonts w:ascii="Times New Roman" w:hAnsi="Times New Roman" w:cs="Times New Roman"/>
          <w:sz w:val="28"/>
          <w:szCs w:val="28"/>
          <w:lang w:val="ru-RU" w:eastAsia="ru-RU"/>
        </w:rPr>
        <w:t>первоочередным</w:t>
      </w:r>
      <w:proofErr w:type="gramEnd"/>
      <w:r>
        <w:rPr>
          <w:rFonts w:ascii="Times New Roman" w:hAnsi="Times New Roman" w:cs="Times New Roman"/>
          <w:sz w:val="28"/>
          <w:szCs w:val="28"/>
          <w:lang w:val="ru-RU" w:eastAsia="ru-RU"/>
        </w:rPr>
        <w:t>;</w:t>
      </w:r>
    </w:p>
    <w:p w:rsidR="000C75B1" w:rsidRDefault="000C75B1" w:rsidP="000C75B1">
      <w:pPr>
        <w:pStyle w:val="a3"/>
        <w:numPr>
          <w:ilvl w:val="0"/>
          <w:numId w:val="1"/>
        </w:numPr>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соблюдения нормативов расходов на содержание органов местного самоуправления городских и сельских поселений, входящих в состав муниципальных районов края, на 2021год»;</w:t>
      </w:r>
    </w:p>
    <w:p w:rsidR="000C75B1" w:rsidRDefault="000C75B1" w:rsidP="000C75B1">
      <w:pPr>
        <w:ind w:left="-57" w:firstLine="709"/>
        <w:jc w:val="both"/>
        <w:rPr>
          <w:sz w:val="28"/>
          <w:szCs w:val="28"/>
        </w:rPr>
      </w:pPr>
    </w:p>
    <w:p w:rsidR="000C75B1" w:rsidRDefault="000C75B1" w:rsidP="000C75B1">
      <w:pPr>
        <w:ind w:left="-57" w:firstLine="709"/>
        <w:jc w:val="both"/>
        <w:rPr>
          <w:sz w:val="28"/>
          <w:szCs w:val="28"/>
        </w:rPr>
      </w:pPr>
      <w:r>
        <w:rPr>
          <w:sz w:val="28"/>
          <w:szCs w:val="28"/>
        </w:rPr>
        <w:t>Основные параметры бюджета поселения на 2021 год приведены в таблице:</w:t>
      </w:r>
    </w:p>
    <w:p w:rsidR="000C75B1" w:rsidRDefault="000C75B1" w:rsidP="000C75B1">
      <w:pPr>
        <w:pStyle w:val="a3"/>
        <w:ind w:left="-170" w:firstLine="567"/>
        <w:jc w:val="both"/>
        <w:rPr>
          <w:rFonts w:ascii="Times New Roman" w:hAnsi="Times New Roman" w:cs="Times New Roman"/>
          <w:sz w:val="28"/>
          <w:szCs w:val="28"/>
          <w:lang w:val="ru-RU" w:eastAsia="ru-RU"/>
        </w:rPr>
      </w:pPr>
    </w:p>
    <w:p w:rsidR="000C75B1" w:rsidRDefault="000C75B1" w:rsidP="000C75B1">
      <w:pPr>
        <w:pStyle w:val="a3"/>
        <w:spacing w:line="360" w:lineRule="auto"/>
        <w:ind w:left="0" w:firstLine="709"/>
        <w:jc w:val="both"/>
        <w:rPr>
          <w:rFonts w:ascii="Times New Roman" w:hAnsi="Times New Roman" w:cs="Times New Roman"/>
          <w:b/>
          <w:sz w:val="28"/>
          <w:szCs w:val="28"/>
          <w:lang w:val="ru-RU" w:eastAsia="ru-RU"/>
        </w:rPr>
      </w:pPr>
    </w:p>
    <w:p w:rsidR="000C75B1" w:rsidRDefault="000C75B1" w:rsidP="000C75B1">
      <w:pPr>
        <w:pStyle w:val="a3"/>
        <w:spacing w:line="360" w:lineRule="auto"/>
        <w:ind w:left="0" w:firstLine="709"/>
        <w:jc w:val="both"/>
        <w:rPr>
          <w:rFonts w:ascii="Times New Roman" w:hAnsi="Times New Roman" w:cs="Times New Roman"/>
          <w:b/>
          <w:sz w:val="28"/>
          <w:szCs w:val="28"/>
          <w:lang w:val="ru-RU" w:eastAsia="ru-RU"/>
        </w:rPr>
      </w:pPr>
    </w:p>
    <w:p w:rsidR="000C75B1" w:rsidRDefault="000C75B1" w:rsidP="000C75B1">
      <w:pPr>
        <w:pStyle w:val="a3"/>
        <w:spacing w:line="360" w:lineRule="auto"/>
        <w:ind w:left="0" w:firstLine="709"/>
        <w:jc w:val="both"/>
        <w:rPr>
          <w:rFonts w:ascii="Times New Roman" w:hAnsi="Times New Roman" w:cs="Times New Roman"/>
          <w:b/>
          <w:sz w:val="28"/>
          <w:szCs w:val="28"/>
          <w:lang w:val="ru-RU" w:eastAsia="ru-RU"/>
        </w:rPr>
      </w:pPr>
    </w:p>
    <w:p w:rsidR="000C75B1" w:rsidRDefault="000C75B1" w:rsidP="000C75B1">
      <w:pPr>
        <w:pStyle w:val="a3"/>
        <w:spacing w:line="360" w:lineRule="auto"/>
        <w:ind w:left="0" w:firstLine="709"/>
        <w:jc w:val="both"/>
        <w:rPr>
          <w:rFonts w:ascii="Times New Roman" w:hAnsi="Times New Roman" w:cs="Times New Roman"/>
          <w:b/>
          <w:sz w:val="28"/>
          <w:szCs w:val="28"/>
          <w:lang w:val="ru-RU" w:eastAsia="ru-RU"/>
        </w:rPr>
      </w:pPr>
    </w:p>
    <w:p w:rsidR="000C75B1" w:rsidRDefault="000C75B1" w:rsidP="000C75B1">
      <w:pPr>
        <w:pStyle w:val="a3"/>
        <w:spacing w:line="360" w:lineRule="auto"/>
        <w:ind w:left="0" w:firstLine="709"/>
        <w:jc w:val="both"/>
        <w:rPr>
          <w:rFonts w:ascii="Times New Roman" w:hAnsi="Times New Roman" w:cs="Times New Roman"/>
          <w:b/>
          <w:sz w:val="28"/>
          <w:szCs w:val="28"/>
          <w:lang w:val="ru-RU" w:eastAsia="ru-RU"/>
        </w:rPr>
      </w:pPr>
    </w:p>
    <w:p w:rsidR="000C75B1" w:rsidRDefault="000C75B1" w:rsidP="000C75B1">
      <w:pPr>
        <w:pStyle w:val="a3"/>
        <w:spacing w:line="360" w:lineRule="auto"/>
        <w:ind w:left="0" w:firstLine="709"/>
        <w:jc w:val="both"/>
        <w:rPr>
          <w:rFonts w:ascii="Times New Roman" w:hAnsi="Times New Roman" w:cs="Times New Roman"/>
          <w:b/>
          <w:sz w:val="28"/>
          <w:szCs w:val="28"/>
          <w:lang w:val="ru-RU" w:eastAsia="ru-RU"/>
        </w:rPr>
      </w:pPr>
    </w:p>
    <w:p w:rsidR="000C75B1" w:rsidRDefault="000C75B1" w:rsidP="000C75B1">
      <w:pPr>
        <w:pStyle w:val="a3"/>
        <w:spacing w:line="360" w:lineRule="auto"/>
        <w:ind w:left="0" w:firstLine="709"/>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Показатели бюджета поселения  2020 г, проект 2021 г.</w:t>
      </w:r>
    </w:p>
    <w:p w:rsidR="000C75B1" w:rsidRDefault="000C75B1" w:rsidP="000C75B1">
      <w:pPr>
        <w:pStyle w:val="a3"/>
        <w:spacing w:line="360" w:lineRule="auto"/>
        <w:ind w:left="0" w:firstLine="709"/>
        <w:jc w:val="both"/>
        <w:rPr>
          <w:rFonts w:ascii="Times New Roman" w:hAnsi="Times New Roman" w:cs="Times New Roman"/>
          <w:sz w:val="25"/>
          <w:szCs w:val="25"/>
          <w:lang w:val="ru-RU" w:eastAsia="ru-RU"/>
        </w:rPr>
      </w:pPr>
      <w:r>
        <w:rPr>
          <w:rFonts w:ascii="Times New Roman" w:hAnsi="Times New Roman" w:cs="Times New Roman"/>
          <w:sz w:val="25"/>
          <w:szCs w:val="25"/>
          <w:lang w:val="ru-RU" w:eastAsia="ru-RU"/>
        </w:rPr>
        <w:tab/>
      </w:r>
      <w:r>
        <w:rPr>
          <w:rFonts w:ascii="Times New Roman" w:hAnsi="Times New Roman" w:cs="Times New Roman"/>
          <w:sz w:val="25"/>
          <w:szCs w:val="25"/>
          <w:lang w:val="ru-RU" w:eastAsia="ru-RU"/>
        </w:rPr>
        <w:tab/>
      </w:r>
    </w:p>
    <w:tbl>
      <w:tblPr>
        <w:tblW w:w="9560" w:type="dxa"/>
        <w:tblInd w:w="93" w:type="dxa"/>
        <w:tblLook w:val="04A0" w:firstRow="1" w:lastRow="0" w:firstColumn="1" w:lastColumn="0" w:noHBand="0" w:noVBand="1"/>
      </w:tblPr>
      <w:tblGrid>
        <w:gridCol w:w="3490"/>
        <w:gridCol w:w="1679"/>
        <w:gridCol w:w="1462"/>
        <w:gridCol w:w="1576"/>
        <w:gridCol w:w="1353"/>
      </w:tblGrid>
      <w:tr w:rsidR="000C75B1" w:rsidTr="000C75B1">
        <w:trPr>
          <w:trHeight w:val="315"/>
        </w:trPr>
        <w:tc>
          <w:tcPr>
            <w:tcW w:w="3490" w:type="dxa"/>
            <w:vMerge w:val="restart"/>
            <w:tcBorders>
              <w:top w:val="single" w:sz="8" w:space="0" w:color="auto"/>
              <w:left w:val="single" w:sz="8" w:space="0" w:color="auto"/>
              <w:bottom w:val="single" w:sz="8" w:space="0" w:color="000000"/>
              <w:right w:val="single" w:sz="8" w:space="0" w:color="auto"/>
            </w:tcBorders>
            <w:vAlign w:val="bottom"/>
            <w:hideMark/>
          </w:tcPr>
          <w:p w:rsidR="000C75B1" w:rsidRDefault="000C75B1">
            <w:pPr>
              <w:jc w:val="both"/>
            </w:pPr>
            <w:r>
              <w:t>Наименование показателей</w:t>
            </w:r>
          </w:p>
        </w:tc>
        <w:tc>
          <w:tcPr>
            <w:tcW w:w="1679" w:type="dxa"/>
            <w:vMerge w:val="restart"/>
            <w:tcBorders>
              <w:top w:val="single" w:sz="8" w:space="0" w:color="auto"/>
              <w:left w:val="single" w:sz="8" w:space="0" w:color="auto"/>
              <w:bottom w:val="single" w:sz="8" w:space="0" w:color="000000"/>
              <w:right w:val="single" w:sz="8" w:space="0" w:color="auto"/>
            </w:tcBorders>
            <w:vAlign w:val="bottom"/>
            <w:hideMark/>
          </w:tcPr>
          <w:p w:rsidR="000C75B1" w:rsidRDefault="000C75B1">
            <w:pPr>
              <w:jc w:val="both"/>
            </w:pPr>
            <w:r>
              <w:t>Ожидаемое исполнение  2020г.</w:t>
            </w:r>
          </w:p>
        </w:tc>
        <w:tc>
          <w:tcPr>
            <w:tcW w:w="1462" w:type="dxa"/>
            <w:tcBorders>
              <w:top w:val="single" w:sz="8" w:space="0" w:color="auto"/>
              <w:left w:val="nil"/>
              <w:bottom w:val="nil"/>
              <w:right w:val="single" w:sz="8" w:space="0" w:color="auto"/>
            </w:tcBorders>
            <w:vAlign w:val="bottom"/>
            <w:hideMark/>
          </w:tcPr>
          <w:p w:rsidR="000C75B1" w:rsidRDefault="000C75B1">
            <w:pPr>
              <w:jc w:val="both"/>
            </w:pPr>
            <w:r>
              <w:t>Проект</w:t>
            </w:r>
          </w:p>
        </w:tc>
        <w:tc>
          <w:tcPr>
            <w:tcW w:w="1576" w:type="dxa"/>
            <w:tcBorders>
              <w:top w:val="single" w:sz="8" w:space="0" w:color="auto"/>
              <w:left w:val="nil"/>
              <w:bottom w:val="nil"/>
              <w:right w:val="single" w:sz="8" w:space="0" w:color="auto"/>
            </w:tcBorders>
            <w:vAlign w:val="bottom"/>
            <w:hideMark/>
          </w:tcPr>
          <w:p w:rsidR="000C75B1" w:rsidRDefault="000C75B1">
            <w:pPr>
              <w:jc w:val="both"/>
            </w:pPr>
            <w:r>
              <w:t>Рост</w:t>
            </w:r>
          </w:p>
        </w:tc>
        <w:tc>
          <w:tcPr>
            <w:tcW w:w="1353" w:type="dxa"/>
            <w:tcBorders>
              <w:top w:val="single" w:sz="8" w:space="0" w:color="auto"/>
              <w:left w:val="nil"/>
              <w:bottom w:val="nil"/>
              <w:right w:val="single" w:sz="8" w:space="0" w:color="auto"/>
            </w:tcBorders>
            <w:vAlign w:val="bottom"/>
            <w:hideMark/>
          </w:tcPr>
          <w:p w:rsidR="000C75B1" w:rsidRDefault="000C75B1">
            <w:pPr>
              <w:jc w:val="both"/>
            </w:pPr>
            <w:r>
              <w:t>(+;-)</w:t>
            </w:r>
          </w:p>
        </w:tc>
      </w:tr>
      <w:tr w:rsidR="000C75B1" w:rsidTr="000C75B1">
        <w:trPr>
          <w:trHeight w:val="96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0C75B1" w:rsidRDefault="000C75B1"/>
        </w:tc>
        <w:tc>
          <w:tcPr>
            <w:tcW w:w="0" w:type="auto"/>
            <w:vMerge/>
            <w:tcBorders>
              <w:top w:val="single" w:sz="8" w:space="0" w:color="auto"/>
              <w:left w:val="single" w:sz="8" w:space="0" w:color="auto"/>
              <w:bottom w:val="single" w:sz="8" w:space="0" w:color="000000"/>
              <w:right w:val="single" w:sz="8" w:space="0" w:color="auto"/>
            </w:tcBorders>
            <w:vAlign w:val="center"/>
            <w:hideMark/>
          </w:tcPr>
          <w:p w:rsidR="000C75B1" w:rsidRDefault="000C75B1"/>
        </w:tc>
        <w:tc>
          <w:tcPr>
            <w:tcW w:w="1462" w:type="dxa"/>
            <w:tcBorders>
              <w:top w:val="nil"/>
              <w:left w:val="nil"/>
              <w:bottom w:val="single" w:sz="8" w:space="0" w:color="auto"/>
              <w:right w:val="single" w:sz="8" w:space="0" w:color="auto"/>
            </w:tcBorders>
            <w:vAlign w:val="bottom"/>
            <w:hideMark/>
          </w:tcPr>
          <w:p w:rsidR="000C75B1" w:rsidRDefault="000C75B1">
            <w:pPr>
              <w:jc w:val="both"/>
            </w:pPr>
            <w:r>
              <w:t>бюджета на 2021 г.</w:t>
            </w:r>
          </w:p>
        </w:tc>
        <w:tc>
          <w:tcPr>
            <w:tcW w:w="1576" w:type="dxa"/>
            <w:tcBorders>
              <w:top w:val="nil"/>
              <w:left w:val="nil"/>
              <w:bottom w:val="single" w:sz="8" w:space="0" w:color="auto"/>
              <w:right w:val="single" w:sz="8" w:space="0" w:color="auto"/>
            </w:tcBorders>
            <w:vAlign w:val="bottom"/>
            <w:hideMark/>
          </w:tcPr>
          <w:p w:rsidR="000C75B1" w:rsidRDefault="000C75B1">
            <w:pPr>
              <w:jc w:val="both"/>
            </w:pPr>
            <w:r>
              <w:t>(снижение) 2021 г. к 2020 г</w:t>
            </w:r>
            <w:proofErr w:type="gramStart"/>
            <w:r>
              <w:t xml:space="preserve"> (%)</w:t>
            </w:r>
            <w:proofErr w:type="gramEnd"/>
          </w:p>
        </w:tc>
        <w:tc>
          <w:tcPr>
            <w:tcW w:w="1353" w:type="dxa"/>
            <w:tcBorders>
              <w:top w:val="nil"/>
              <w:left w:val="nil"/>
              <w:bottom w:val="single" w:sz="8" w:space="0" w:color="auto"/>
              <w:right w:val="single" w:sz="8" w:space="0" w:color="auto"/>
            </w:tcBorders>
            <w:vAlign w:val="bottom"/>
            <w:hideMark/>
          </w:tcPr>
          <w:p w:rsidR="000C75B1" w:rsidRDefault="000C75B1">
            <w:pPr>
              <w:jc w:val="both"/>
            </w:pPr>
            <w:r>
              <w:t>2021 г. к 2020 г.</w:t>
            </w:r>
          </w:p>
        </w:tc>
      </w:tr>
      <w:tr w:rsidR="000C75B1" w:rsidTr="000C75B1">
        <w:trPr>
          <w:trHeight w:val="330"/>
        </w:trPr>
        <w:tc>
          <w:tcPr>
            <w:tcW w:w="3490" w:type="dxa"/>
            <w:tcBorders>
              <w:top w:val="nil"/>
              <w:left w:val="single" w:sz="8" w:space="0" w:color="auto"/>
              <w:bottom w:val="single" w:sz="8" w:space="0" w:color="auto"/>
              <w:right w:val="single" w:sz="8" w:space="0" w:color="auto"/>
            </w:tcBorders>
            <w:hideMark/>
          </w:tcPr>
          <w:p w:rsidR="000C75B1" w:rsidRDefault="000C75B1">
            <w:pPr>
              <w:jc w:val="both"/>
            </w:pPr>
            <w:r>
              <w:t xml:space="preserve">ДОХОДЫ - ВСЕГО </w:t>
            </w:r>
          </w:p>
        </w:tc>
        <w:tc>
          <w:tcPr>
            <w:tcW w:w="1679" w:type="dxa"/>
            <w:tcBorders>
              <w:top w:val="nil"/>
              <w:left w:val="nil"/>
              <w:bottom w:val="single" w:sz="8" w:space="0" w:color="auto"/>
              <w:right w:val="single" w:sz="8" w:space="0" w:color="auto"/>
            </w:tcBorders>
            <w:hideMark/>
          </w:tcPr>
          <w:p w:rsidR="000C75B1" w:rsidRDefault="000C75B1">
            <w:pPr>
              <w:jc w:val="both"/>
            </w:pPr>
            <w:r>
              <w:t>9110,9</w:t>
            </w:r>
          </w:p>
        </w:tc>
        <w:tc>
          <w:tcPr>
            <w:tcW w:w="1462" w:type="dxa"/>
            <w:tcBorders>
              <w:top w:val="nil"/>
              <w:left w:val="nil"/>
              <w:bottom w:val="single" w:sz="8" w:space="0" w:color="auto"/>
              <w:right w:val="single" w:sz="8" w:space="0" w:color="auto"/>
            </w:tcBorders>
            <w:hideMark/>
          </w:tcPr>
          <w:p w:rsidR="000C75B1" w:rsidRDefault="000C75B1">
            <w:pPr>
              <w:jc w:val="both"/>
            </w:pPr>
            <w:r>
              <w:t>4483,49</w:t>
            </w:r>
          </w:p>
        </w:tc>
        <w:tc>
          <w:tcPr>
            <w:tcW w:w="1576" w:type="dxa"/>
            <w:tcBorders>
              <w:top w:val="nil"/>
              <w:left w:val="nil"/>
              <w:bottom w:val="single" w:sz="8" w:space="0" w:color="auto"/>
              <w:right w:val="single" w:sz="8" w:space="0" w:color="auto"/>
            </w:tcBorders>
            <w:hideMark/>
          </w:tcPr>
          <w:p w:rsidR="000C75B1" w:rsidRDefault="000C75B1">
            <w:pPr>
              <w:jc w:val="both"/>
            </w:pPr>
            <w:r>
              <w:t>- 49,21 %</w:t>
            </w:r>
          </w:p>
        </w:tc>
        <w:tc>
          <w:tcPr>
            <w:tcW w:w="1353" w:type="dxa"/>
            <w:tcBorders>
              <w:top w:val="nil"/>
              <w:left w:val="nil"/>
              <w:bottom w:val="single" w:sz="8" w:space="0" w:color="auto"/>
              <w:right w:val="single" w:sz="8" w:space="0" w:color="auto"/>
            </w:tcBorders>
            <w:hideMark/>
          </w:tcPr>
          <w:p w:rsidR="000C75B1" w:rsidRDefault="000C75B1">
            <w:pPr>
              <w:jc w:val="both"/>
            </w:pPr>
            <w:r>
              <w:t>-4627,41</w:t>
            </w:r>
          </w:p>
        </w:tc>
      </w:tr>
      <w:tr w:rsidR="000C75B1" w:rsidTr="000C75B1">
        <w:trPr>
          <w:trHeight w:val="330"/>
        </w:trPr>
        <w:tc>
          <w:tcPr>
            <w:tcW w:w="3490" w:type="dxa"/>
            <w:tcBorders>
              <w:top w:val="nil"/>
              <w:left w:val="single" w:sz="8" w:space="0" w:color="auto"/>
              <w:bottom w:val="single" w:sz="8" w:space="0" w:color="auto"/>
              <w:right w:val="single" w:sz="8" w:space="0" w:color="auto"/>
            </w:tcBorders>
            <w:hideMark/>
          </w:tcPr>
          <w:p w:rsidR="000C75B1" w:rsidRDefault="000C75B1">
            <w:pPr>
              <w:jc w:val="both"/>
            </w:pPr>
            <w:r>
              <w:t>в том числе:</w:t>
            </w:r>
          </w:p>
        </w:tc>
        <w:tc>
          <w:tcPr>
            <w:tcW w:w="1679" w:type="dxa"/>
            <w:tcBorders>
              <w:top w:val="nil"/>
              <w:left w:val="nil"/>
              <w:bottom w:val="single" w:sz="8" w:space="0" w:color="auto"/>
              <w:right w:val="single" w:sz="8" w:space="0" w:color="auto"/>
            </w:tcBorders>
            <w:hideMark/>
          </w:tcPr>
          <w:p w:rsidR="000C75B1" w:rsidRDefault="000C75B1">
            <w:pPr>
              <w:jc w:val="both"/>
            </w:pPr>
            <w:r>
              <w:t> </w:t>
            </w:r>
          </w:p>
        </w:tc>
        <w:tc>
          <w:tcPr>
            <w:tcW w:w="1462" w:type="dxa"/>
            <w:tcBorders>
              <w:top w:val="nil"/>
              <w:left w:val="nil"/>
              <w:bottom w:val="single" w:sz="8" w:space="0" w:color="auto"/>
              <w:right w:val="single" w:sz="8" w:space="0" w:color="auto"/>
            </w:tcBorders>
            <w:hideMark/>
          </w:tcPr>
          <w:p w:rsidR="000C75B1" w:rsidRDefault="000C75B1">
            <w:pPr>
              <w:jc w:val="both"/>
            </w:pPr>
            <w:r>
              <w:t> </w:t>
            </w:r>
          </w:p>
        </w:tc>
        <w:tc>
          <w:tcPr>
            <w:tcW w:w="1576" w:type="dxa"/>
            <w:tcBorders>
              <w:top w:val="nil"/>
              <w:left w:val="nil"/>
              <w:bottom w:val="single" w:sz="8" w:space="0" w:color="auto"/>
              <w:right w:val="single" w:sz="8" w:space="0" w:color="auto"/>
            </w:tcBorders>
            <w:hideMark/>
          </w:tcPr>
          <w:p w:rsidR="000C75B1" w:rsidRDefault="000C75B1">
            <w:pPr>
              <w:jc w:val="both"/>
            </w:pPr>
            <w:r>
              <w:t> </w:t>
            </w:r>
          </w:p>
        </w:tc>
        <w:tc>
          <w:tcPr>
            <w:tcW w:w="1353" w:type="dxa"/>
            <w:tcBorders>
              <w:top w:val="nil"/>
              <w:left w:val="nil"/>
              <w:bottom w:val="single" w:sz="8" w:space="0" w:color="auto"/>
              <w:right w:val="single" w:sz="8" w:space="0" w:color="auto"/>
            </w:tcBorders>
            <w:hideMark/>
          </w:tcPr>
          <w:p w:rsidR="000C75B1" w:rsidRDefault="000C75B1">
            <w:pPr>
              <w:jc w:val="both"/>
            </w:pPr>
            <w:r>
              <w:t> </w:t>
            </w:r>
          </w:p>
        </w:tc>
      </w:tr>
      <w:tr w:rsidR="000C75B1" w:rsidTr="000C75B1">
        <w:trPr>
          <w:trHeight w:val="645"/>
        </w:trPr>
        <w:tc>
          <w:tcPr>
            <w:tcW w:w="3490" w:type="dxa"/>
            <w:tcBorders>
              <w:top w:val="nil"/>
              <w:left w:val="single" w:sz="8" w:space="0" w:color="auto"/>
              <w:bottom w:val="single" w:sz="8" w:space="0" w:color="auto"/>
              <w:right w:val="single" w:sz="8" w:space="0" w:color="auto"/>
            </w:tcBorders>
            <w:hideMark/>
          </w:tcPr>
          <w:p w:rsidR="000C75B1" w:rsidRDefault="000C75B1">
            <w:pPr>
              <w:jc w:val="both"/>
            </w:pPr>
            <w:r>
              <w:t>налоговые и неналоговые доходы</w:t>
            </w:r>
          </w:p>
        </w:tc>
        <w:tc>
          <w:tcPr>
            <w:tcW w:w="1679" w:type="dxa"/>
            <w:tcBorders>
              <w:top w:val="nil"/>
              <w:left w:val="nil"/>
              <w:bottom w:val="single" w:sz="8" w:space="0" w:color="auto"/>
              <w:right w:val="single" w:sz="8" w:space="0" w:color="auto"/>
            </w:tcBorders>
            <w:hideMark/>
          </w:tcPr>
          <w:p w:rsidR="000C75B1" w:rsidRDefault="000C75B1">
            <w:pPr>
              <w:jc w:val="both"/>
            </w:pPr>
            <w:r>
              <w:t>2206,4</w:t>
            </w:r>
          </w:p>
        </w:tc>
        <w:tc>
          <w:tcPr>
            <w:tcW w:w="1462" w:type="dxa"/>
            <w:tcBorders>
              <w:top w:val="nil"/>
              <w:left w:val="nil"/>
              <w:bottom w:val="single" w:sz="8" w:space="0" w:color="auto"/>
              <w:right w:val="single" w:sz="8" w:space="0" w:color="auto"/>
            </w:tcBorders>
            <w:hideMark/>
          </w:tcPr>
          <w:p w:rsidR="000C75B1" w:rsidRDefault="000C75B1">
            <w:pPr>
              <w:jc w:val="both"/>
            </w:pPr>
            <w:r>
              <w:t>1946,2</w:t>
            </w:r>
          </w:p>
        </w:tc>
        <w:tc>
          <w:tcPr>
            <w:tcW w:w="1576" w:type="dxa"/>
            <w:tcBorders>
              <w:top w:val="nil"/>
              <w:left w:val="nil"/>
              <w:bottom w:val="single" w:sz="8" w:space="0" w:color="auto"/>
              <w:right w:val="single" w:sz="8" w:space="0" w:color="auto"/>
            </w:tcBorders>
            <w:hideMark/>
          </w:tcPr>
          <w:p w:rsidR="000C75B1" w:rsidRDefault="000C75B1">
            <w:pPr>
              <w:jc w:val="both"/>
            </w:pPr>
            <w:r>
              <w:t>-11,79%</w:t>
            </w:r>
          </w:p>
        </w:tc>
        <w:tc>
          <w:tcPr>
            <w:tcW w:w="1353" w:type="dxa"/>
            <w:tcBorders>
              <w:top w:val="nil"/>
              <w:left w:val="nil"/>
              <w:bottom w:val="single" w:sz="8" w:space="0" w:color="auto"/>
              <w:right w:val="single" w:sz="8" w:space="0" w:color="auto"/>
            </w:tcBorders>
            <w:hideMark/>
          </w:tcPr>
          <w:p w:rsidR="000C75B1" w:rsidRDefault="000C75B1">
            <w:pPr>
              <w:jc w:val="both"/>
            </w:pPr>
            <w:r>
              <w:t>-260,20</w:t>
            </w:r>
          </w:p>
        </w:tc>
      </w:tr>
      <w:tr w:rsidR="000C75B1" w:rsidTr="000C75B1">
        <w:trPr>
          <w:trHeight w:val="645"/>
        </w:trPr>
        <w:tc>
          <w:tcPr>
            <w:tcW w:w="3490" w:type="dxa"/>
            <w:tcBorders>
              <w:top w:val="nil"/>
              <w:left w:val="single" w:sz="8" w:space="0" w:color="auto"/>
              <w:bottom w:val="single" w:sz="8" w:space="0" w:color="auto"/>
              <w:right w:val="single" w:sz="8" w:space="0" w:color="auto"/>
            </w:tcBorders>
            <w:hideMark/>
          </w:tcPr>
          <w:p w:rsidR="000C75B1" w:rsidRDefault="000C75B1">
            <w:pPr>
              <w:jc w:val="both"/>
            </w:pPr>
            <w:r>
              <w:t xml:space="preserve">безвозмездные поступления </w:t>
            </w:r>
          </w:p>
        </w:tc>
        <w:tc>
          <w:tcPr>
            <w:tcW w:w="1679" w:type="dxa"/>
            <w:tcBorders>
              <w:top w:val="nil"/>
              <w:left w:val="nil"/>
              <w:bottom w:val="single" w:sz="8" w:space="0" w:color="auto"/>
              <w:right w:val="single" w:sz="8" w:space="0" w:color="auto"/>
            </w:tcBorders>
            <w:hideMark/>
          </w:tcPr>
          <w:p w:rsidR="000C75B1" w:rsidRDefault="000C75B1">
            <w:pPr>
              <w:jc w:val="both"/>
              <w:rPr>
                <w:sz w:val="25"/>
                <w:szCs w:val="25"/>
              </w:rPr>
            </w:pPr>
            <w:r>
              <w:rPr>
                <w:sz w:val="25"/>
                <w:szCs w:val="25"/>
              </w:rPr>
              <w:t>6904,5</w:t>
            </w:r>
          </w:p>
        </w:tc>
        <w:tc>
          <w:tcPr>
            <w:tcW w:w="1462" w:type="dxa"/>
            <w:tcBorders>
              <w:top w:val="nil"/>
              <w:left w:val="nil"/>
              <w:bottom w:val="single" w:sz="8" w:space="0" w:color="auto"/>
              <w:right w:val="single" w:sz="8" w:space="0" w:color="auto"/>
            </w:tcBorders>
            <w:hideMark/>
          </w:tcPr>
          <w:p w:rsidR="000C75B1" w:rsidRDefault="000C75B1">
            <w:pPr>
              <w:jc w:val="both"/>
              <w:rPr>
                <w:sz w:val="25"/>
                <w:szCs w:val="25"/>
              </w:rPr>
            </w:pPr>
            <w:r>
              <w:rPr>
                <w:sz w:val="25"/>
                <w:szCs w:val="25"/>
              </w:rPr>
              <w:t>2537,29</w:t>
            </w:r>
          </w:p>
        </w:tc>
        <w:tc>
          <w:tcPr>
            <w:tcW w:w="1576" w:type="dxa"/>
            <w:tcBorders>
              <w:top w:val="nil"/>
              <w:left w:val="nil"/>
              <w:bottom w:val="single" w:sz="8" w:space="0" w:color="auto"/>
              <w:right w:val="single" w:sz="8" w:space="0" w:color="auto"/>
            </w:tcBorders>
            <w:hideMark/>
          </w:tcPr>
          <w:p w:rsidR="000C75B1" w:rsidRDefault="000C75B1">
            <w:pPr>
              <w:jc w:val="both"/>
            </w:pPr>
            <w:r>
              <w:t>-63,26%</w:t>
            </w:r>
          </w:p>
        </w:tc>
        <w:tc>
          <w:tcPr>
            <w:tcW w:w="1353" w:type="dxa"/>
            <w:tcBorders>
              <w:top w:val="nil"/>
              <w:left w:val="nil"/>
              <w:bottom w:val="single" w:sz="8" w:space="0" w:color="auto"/>
              <w:right w:val="single" w:sz="8" w:space="0" w:color="auto"/>
            </w:tcBorders>
            <w:hideMark/>
          </w:tcPr>
          <w:p w:rsidR="000C75B1" w:rsidRDefault="000C75B1">
            <w:pPr>
              <w:jc w:val="both"/>
            </w:pPr>
            <w:r>
              <w:t>-4367,21</w:t>
            </w:r>
          </w:p>
        </w:tc>
      </w:tr>
      <w:tr w:rsidR="000C75B1" w:rsidTr="000C75B1">
        <w:trPr>
          <w:trHeight w:val="960"/>
        </w:trPr>
        <w:tc>
          <w:tcPr>
            <w:tcW w:w="3490" w:type="dxa"/>
            <w:tcBorders>
              <w:top w:val="nil"/>
              <w:left w:val="single" w:sz="8" w:space="0" w:color="auto"/>
              <w:bottom w:val="single" w:sz="8" w:space="0" w:color="auto"/>
              <w:right w:val="single" w:sz="8" w:space="0" w:color="auto"/>
            </w:tcBorders>
            <w:hideMark/>
          </w:tcPr>
          <w:p w:rsidR="000C75B1" w:rsidRDefault="000C75B1">
            <w:pPr>
              <w:jc w:val="both"/>
            </w:pPr>
            <w:r>
              <w:t xml:space="preserve">в </w:t>
            </w:r>
            <w:proofErr w:type="spellStart"/>
            <w:r>
              <w:t>т.ч</w:t>
            </w:r>
            <w:proofErr w:type="spellEnd"/>
            <w:r>
              <w:t>. Безвозмездные поступления из других бюджетов</w:t>
            </w:r>
          </w:p>
        </w:tc>
        <w:tc>
          <w:tcPr>
            <w:tcW w:w="1679" w:type="dxa"/>
            <w:tcBorders>
              <w:top w:val="nil"/>
              <w:left w:val="nil"/>
              <w:bottom w:val="single" w:sz="8" w:space="0" w:color="auto"/>
              <w:right w:val="single" w:sz="8" w:space="0" w:color="auto"/>
            </w:tcBorders>
            <w:hideMark/>
          </w:tcPr>
          <w:p w:rsidR="000C75B1" w:rsidRDefault="000C75B1">
            <w:pPr>
              <w:jc w:val="both"/>
              <w:rPr>
                <w:sz w:val="25"/>
                <w:szCs w:val="25"/>
              </w:rPr>
            </w:pPr>
            <w:r>
              <w:rPr>
                <w:sz w:val="25"/>
                <w:szCs w:val="25"/>
              </w:rPr>
              <w:t>6904,5</w:t>
            </w:r>
          </w:p>
        </w:tc>
        <w:tc>
          <w:tcPr>
            <w:tcW w:w="1462" w:type="dxa"/>
            <w:tcBorders>
              <w:top w:val="nil"/>
              <w:left w:val="nil"/>
              <w:bottom w:val="single" w:sz="8" w:space="0" w:color="auto"/>
              <w:right w:val="single" w:sz="8" w:space="0" w:color="auto"/>
            </w:tcBorders>
            <w:hideMark/>
          </w:tcPr>
          <w:p w:rsidR="000C75B1" w:rsidRDefault="000C75B1">
            <w:pPr>
              <w:jc w:val="both"/>
              <w:rPr>
                <w:sz w:val="25"/>
                <w:szCs w:val="25"/>
              </w:rPr>
            </w:pPr>
            <w:r>
              <w:rPr>
                <w:sz w:val="25"/>
                <w:szCs w:val="25"/>
              </w:rPr>
              <w:t>2537,29</w:t>
            </w:r>
          </w:p>
        </w:tc>
        <w:tc>
          <w:tcPr>
            <w:tcW w:w="1576" w:type="dxa"/>
            <w:tcBorders>
              <w:top w:val="nil"/>
              <w:left w:val="nil"/>
              <w:bottom w:val="single" w:sz="8" w:space="0" w:color="auto"/>
              <w:right w:val="single" w:sz="8" w:space="0" w:color="auto"/>
            </w:tcBorders>
            <w:hideMark/>
          </w:tcPr>
          <w:p w:rsidR="000C75B1" w:rsidRDefault="000C75B1">
            <w:pPr>
              <w:jc w:val="both"/>
            </w:pPr>
            <w:r>
              <w:t>-63,26%</w:t>
            </w:r>
          </w:p>
        </w:tc>
        <w:tc>
          <w:tcPr>
            <w:tcW w:w="1353" w:type="dxa"/>
            <w:tcBorders>
              <w:top w:val="nil"/>
              <w:left w:val="nil"/>
              <w:bottom w:val="single" w:sz="8" w:space="0" w:color="auto"/>
              <w:right w:val="single" w:sz="8" w:space="0" w:color="auto"/>
            </w:tcBorders>
            <w:hideMark/>
          </w:tcPr>
          <w:p w:rsidR="000C75B1" w:rsidRDefault="000C75B1">
            <w:pPr>
              <w:jc w:val="both"/>
            </w:pPr>
            <w:r>
              <w:t>-4367,21</w:t>
            </w:r>
          </w:p>
        </w:tc>
      </w:tr>
      <w:tr w:rsidR="000C75B1" w:rsidTr="000C75B1">
        <w:trPr>
          <w:trHeight w:val="1429"/>
        </w:trPr>
        <w:tc>
          <w:tcPr>
            <w:tcW w:w="3490" w:type="dxa"/>
            <w:tcBorders>
              <w:top w:val="nil"/>
              <w:left w:val="single" w:sz="8" w:space="0" w:color="auto"/>
              <w:bottom w:val="single" w:sz="8" w:space="0" w:color="auto"/>
              <w:right w:val="single" w:sz="8" w:space="0" w:color="auto"/>
            </w:tcBorders>
            <w:hideMark/>
          </w:tcPr>
          <w:p w:rsidR="000C75B1" w:rsidRDefault="000C75B1">
            <w:pPr>
              <w:jc w:val="both"/>
            </w:pPr>
            <w:r>
              <w:t>в том числе: дотация на выравнивание бюджетной обеспеченности муниципального района</w:t>
            </w:r>
          </w:p>
        </w:tc>
        <w:tc>
          <w:tcPr>
            <w:tcW w:w="1679" w:type="dxa"/>
            <w:tcBorders>
              <w:top w:val="nil"/>
              <w:left w:val="nil"/>
              <w:bottom w:val="single" w:sz="8" w:space="0" w:color="auto"/>
              <w:right w:val="single" w:sz="8" w:space="0" w:color="auto"/>
            </w:tcBorders>
            <w:hideMark/>
          </w:tcPr>
          <w:p w:rsidR="000C75B1" w:rsidRDefault="000C75B1">
            <w:pPr>
              <w:jc w:val="both"/>
              <w:rPr>
                <w:sz w:val="25"/>
                <w:szCs w:val="25"/>
              </w:rPr>
            </w:pPr>
            <w:r>
              <w:rPr>
                <w:sz w:val="25"/>
                <w:szCs w:val="25"/>
              </w:rPr>
              <w:t>2369,6</w:t>
            </w:r>
          </w:p>
        </w:tc>
        <w:tc>
          <w:tcPr>
            <w:tcW w:w="1462" w:type="dxa"/>
            <w:tcBorders>
              <w:top w:val="nil"/>
              <w:left w:val="nil"/>
              <w:bottom w:val="single" w:sz="8" w:space="0" w:color="auto"/>
              <w:right w:val="single" w:sz="8" w:space="0" w:color="auto"/>
            </w:tcBorders>
            <w:hideMark/>
          </w:tcPr>
          <w:p w:rsidR="000C75B1" w:rsidRDefault="000C75B1">
            <w:pPr>
              <w:jc w:val="both"/>
              <w:rPr>
                <w:sz w:val="25"/>
                <w:szCs w:val="25"/>
              </w:rPr>
            </w:pPr>
            <w:r>
              <w:rPr>
                <w:sz w:val="25"/>
                <w:szCs w:val="25"/>
              </w:rPr>
              <w:t>2377,55</w:t>
            </w:r>
          </w:p>
        </w:tc>
        <w:tc>
          <w:tcPr>
            <w:tcW w:w="1576" w:type="dxa"/>
            <w:tcBorders>
              <w:top w:val="nil"/>
              <w:left w:val="nil"/>
              <w:bottom w:val="single" w:sz="8" w:space="0" w:color="auto"/>
              <w:right w:val="single" w:sz="8" w:space="0" w:color="auto"/>
            </w:tcBorders>
            <w:hideMark/>
          </w:tcPr>
          <w:p w:rsidR="000C75B1" w:rsidRDefault="000C75B1">
            <w:pPr>
              <w:jc w:val="both"/>
            </w:pPr>
            <w:r>
              <w:t>0,33%</w:t>
            </w:r>
          </w:p>
        </w:tc>
        <w:tc>
          <w:tcPr>
            <w:tcW w:w="1353" w:type="dxa"/>
            <w:tcBorders>
              <w:top w:val="nil"/>
              <w:left w:val="nil"/>
              <w:bottom w:val="single" w:sz="8" w:space="0" w:color="auto"/>
              <w:right w:val="single" w:sz="8" w:space="0" w:color="auto"/>
            </w:tcBorders>
            <w:hideMark/>
          </w:tcPr>
          <w:p w:rsidR="000C75B1" w:rsidRDefault="000C75B1">
            <w:pPr>
              <w:jc w:val="both"/>
            </w:pPr>
            <w:r>
              <w:t>7,95</w:t>
            </w:r>
          </w:p>
        </w:tc>
      </w:tr>
      <w:tr w:rsidR="000C75B1" w:rsidTr="000C75B1">
        <w:trPr>
          <w:trHeight w:val="330"/>
        </w:trPr>
        <w:tc>
          <w:tcPr>
            <w:tcW w:w="3490" w:type="dxa"/>
            <w:tcBorders>
              <w:top w:val="nil"/>
              <w:left w:val="single" w:sz="8" w:space="0" w:color="auto"/>
              <w:bottom w:val="single" w:sz="8" w:space="0" w:color="auto"/>
              <w:right w:val="single" w:sz="8" w:space="0" w:color="auto"/>
            </w:tcBorders>
            <w:hideMark/>
          </w:tcPr>
          <w:p w:rsidR="000C75B1" w:rsidRDefault="000C75B1">
            <w:pPr>
              <w:jc w:val="both"/>
            </w:pPr>
            <w:r>
              <w:t>РАСХОДЫ – ВСЕГО</w:t>
            </w:r>
          </w:p>
        </w:tc>
        <w:tc>
          <w:tcPr>
            <w:tcW w:w="1679" w:type="dxa"/>
            <w:tcBorders>
              <w:top w:val="nil"/>
              <w:left w:val="nil"/>
              <w:bottom w:val="single" w:sz="8" w:space="0" w:color="auto"/>
              <w:right w:val="single" w:sz="8" w:space="0" w:color="auto"/>
            </w:tcBorders>
            <w:hideMark/>
          </w:tcPr>
          <w:p w:rsidR="000C75B1" w:rsidRDefault="000C75B1">
            <w:pPr>
              <w:jc w:val="both"/>
            </w:pPr>
            <w:r>
              <w:t>9064,4</w:t>
            </w:r>
          </w:p>
        </w:tc>
        <w:tc>
          <w:tcPr>
            <w:tcW w:w="1462" w:type="dxa"/>
            <w:tcBorders>
              <w:top w:val="nil"/>
              <w:left w:val="nil"/>
              <w:bottom w:val="single" w:sz="8" w:space="0" w:color="auto"/>
              <w:right w:val="single" w:sz="8" w:space="0" w:color="auto"/>
            </w:tcBorders>
            <w:hideMark/>
          </w:tcPr>
          <w:p w:rsidR="000C75B1" w:rsidRDefault="000C75B1">
            <w:pPr>
              <w:jc w:val="both"/>
            </w:pPr>
            <w:r>
              <w:t>4483,49</w:t>
            </w:r>
          </w:p>
        </w:tc>
        <w:tc>
          <w:tcPr>
            <w:tcW w:w="1576" w:type="dxa"/>
            <w:tcBorders>
              <w:top w:val="nil"/>
              <w:left w:val="nil"/>
              <w:bottom w:val="single" w:sz="8" w:space="0" w:color="auto"/>
              <w:right w:val="single" w:sz="8" w:space="0" w:color="auto"/>
            </w:tcBorders>
            <w:hideMark/>
          </w:tcPr>
          <w:p w:rsidR="000C75B1" w:rsidRDefault="000C75B1">
            <w:pPr>
              <w:jc w:val="both"/>
            </w:pPr>
            <w:r>
              <w:t>--49,46%</w:t>
            </w:r>
          </w:p>
        </w:tc>
        <w:tc>
          <w:tcPr>
            <w:tcW w:w="1353" w:type="dxa"/>
            <w:tcBorders>
              <w:top w:val="nil"/>
              <w:left w:val="nil"/>
              <w:bottom w:val="single" w:sz="8" w:space="0" w:color="auto"/>
              <w:right w:val="single" w:sz="8" w:space="0" w:color="auto"/>
            </w:tcBorders>
            <w:hideMark/>
          </w:tcPr>
          <w:p w:rsidR="000C75B1" w:rsidRDefault="000C75B1">
            <w:pPr>
              <w:jc w:val="both"/>
            </w:pPr>
            <w:r>
              <w:t>-4580,91</w:t>
            </w:r>
          </w:p>
        </w:tc>
      </w:tr>
      <w:tr w:rsidR="000C75B1" w:rsidTr="000C75B1">
        <w:trPr>
          <w:trHeight w:val="645"/>
        </w:trPr>
        <w:tc>
          <w:tcPr>
            <w:tcW w:w="3490" w:type="dxa"/>
            <w:tcBorders>
              <w:top w:val="nil"/>
              <w:left w:val="single" w:sz="8" w:space="0" w:color="auto"/>
              <w:bottom w:val="single" w:sz="8" w:space="0" w:color="auto"/>
              <w:right w:val="single" w:sz="8" w:space="0" w:color="auto"/>
            </w:tcBorders>
            <w:hideMark/>
          </w:tcPr>
          <w:p w:rsidR="000C75B1" w:rsidRDefault="000C75B1">
            <w:pPr>
              <w:jc w:val="both"/>
            </w:pPr>
            <w:r>
              <w:t xml:space="preserve">Д Е Ф И </w:t>
            </w:r>
            <w:proofErr w:type="gramStart"/>
            <w:r>
              <w:t>Ц</w:t>
            </w:r>
            <w:proofErr w:type="gramEnd"/>
            <w:r>
              <w:t xml:space="preserve"> И Т (-); ПРОФИЦИТ (+)</w:t>
            </w:r>
          </w:p>
        </w:tc>
        <w:tc>
          <w:tcPr>
            <w:tcW w:w="1679" w:type="dxa"/>
            <w:tcBorders>
              <w:top w:val="nil"/>
              <w:left w:val="nil"/>
              <w:bottom w:val="single" w:sz="8" w:space="0" w:color="auto"/>
              <w:right w:val="single" w:sz="8" w:space="0" w:color="auto"/>
            </w:tcBorders>
            <w:hideMark/>
          </w:tcPr>
          <w:p w:rsidR="000C75B1" w:rsidRDefault="000C75B1">
            <w:pPr>
              <w:jc w:val="both"/>
            </w:pPr>
            <w:r>
              <w:t xml:space="preserve"> + 46,5</w:t>
            </w:r>
          </w:p>
        </w:tc>
        <w:tc>
          <w:tcPr>
            <w:tcW w:w="1462" w:type="dxa"/>
            <w:tcBorders>
              <w:top w:val="nil"/>
              <w:left w:val="nil"/>
              <w:bottom w:val="single" w:sz="8" w:space="0" w:color="auto"/>
              <w:right w:val="single" w:sz="8" w:space="0" w:color="auto"/>
            </w:tcBorders>
            <w:hideMark/>
          </w:tcPr>
          <w:p w:rsidR="000C75B1" w:rsidRDefault="000C75B1">
            <w:pPr>
              <w:jc w:val="both"/>
            </w:pPr>
            <w:r>
              <w:t>0</w:t>
            </w:r>
          </w:p>
        </w:tc>
        <w:tc>
          <w:tcPr>
            <w:tcW w:w="1576" w:type="dxa"/>
            <w:tcBorders>
              <w:top w:val="nil"/>
              <w:left w:val="nil"/>
              <w:bottom w:val="single" w:sz="8" w:space="0" w:color="auto"/>
              <w:right w:val="single" w:sz="8" w:space="0" w:color="auto"/>
            </w:tcBorders>
            <w:hideMark/>
          </w:tcPr>
          <w:p w:rsidR="000C75B1" w:rsidRDefault="000C75B1">
            <w:pPr>
              <w:jc w:val="both"/>
            </w:pPr>
            <w:r>
              <w:t>-100,00%</w:t>
            </w:r>
          </w:p>
        </w:tc>
        <w:tc>
          <w:tcPr>
            <w:tcW w:w="1353" w:type="dxa"/>
            <w:tcBorders>
              <w:top w:val="nil"/>
              <w:left w:val="nil"/>
              <w:bottom w:val="single" w:sz="8" w:space="0" w:color="auto"/>
              <w:right w:val="single" w:sz="8" w:space="0" w:color="auto"/>
            </w:tcBorders>
            <w:hideMark/>
          </w:tcPr>
          <w:p w:rsidR="000C75B1" w:rsidRDefault="000C75B1">
            <w:pPr>
              <w:jc w:val="both"/>
            </w:pPr>
            <w:r>
              <w:t>46,5</w:t>
            </w:r>
          </w:p>
        </w:tc>
      </w:tr>
    </w:tbl>
    <w:p w:rsidR="000C75B1" w:rsidRDefault="000C75B1" w:rsidP="000C75B1">
      <w:pPr>
        <w:pStyle w:val="a3"/>
        <w:ind w:left="0" w:firstLine="709"/>
        <w:jc w:val="both"/>
        <w:rPr>
          <w:rFonts w:ascii="Times New Roman" w:hAnsi="Times New Roman" w:cs="Times New Roman"/>
          <w:b/>
          <w:sz w:val="25"/>
          <w:szCs w:val="25"/>
          <w:lang w:val="ru-RU" w:eastAsia="ru-RU"/>
        </w:rPr>
      </w:pPr>
    </w:p>
    <w:p w:rsidR="000C75B1" w:rsidRDefault="000C75B1" w:rsidP="000C75B1">
      <w:pPr>
        <w:pStyle w:val="ConsPlusTitle"/>
        <w:ind w:firstLine="720"/>
        <w:jc w:val="both"/>
        <w:rPr>
          <w:rFonts w:ascii="Times New Roman" w:hAnsi="Times New Roman"/>
          <w:sz w:val="28"/>
          <w:szCs w:val="28"/>
        </w:rPr>
      </w:pPr>
      <w:r>
        <w:rPr>
          <w:sz w:val="25"/>
          <w:szCs w:val="25"/>
        </w:rPr>
        <w:t xml:space="preserve">  </w:t>
      </w:r>
      <w:r>
        <w:rPr>
          <w:rFonts w:ascii="Times New Roman" w:hAnsi="Times New Roman"/>
          <w:sz w:val="28"/>
          <w:szCs w:val="28"/>
        </w:rPr>
        <w:t xml:space="preserve">Доходы бюджета </w:t>
      </w:r>
      <w:proofErr w:type="spellStart"/>
      <w:r>
        <w:rPr>
          <w:rFonts w:ascii="Times New Roman" w:hAnsi="Times New Roman"/>
          <w:sz w:val="28"/>
          <w:szCs w:val="28"/>
        </w:rPr>
        <w:t>Ракитненского</w:t>
      </w:r>
      <w:proofErr w:type="spellEnd"/>
      <w:r>
        <w:rPr>
          <w:rFonts w:ascii="Times New Roman" w:hAnsi="Times New Roman"/>
          <w:sz w:val="28"/>
          <w:szCs w:val="28"/>
        </w:rPr>
        <w:t xml:space="preserve"> сельского поселения</w:t>
      </w:r>
    </w:p>
    <w:p w:rsidR="000C75B1" w:rsidRDefault="000C75B1" w:rsidP="000C75B1">
      <w:pPr>
        <w:pStyle w:val="ConsPlusNormal"/>
        <w:jc w:val="both"/>
        <w:rPr>
          <w:rFonts w:ascii="Times New Roman" w:hAnsi="Times New Roman"/>
          <w:sz w:val="28"/>
          <w:szCs w:val="28"/>
        </w:rPr>
      </w:pPr>
      <w:r>
        <w:rPr>
          <w:rFonts w:ascii="Times New Roman" w:hAnsi="Times New Roman"/>
          <w:sz w:val="28"/>
          <w:szCs w:val="28"/>
        </w:rPr>
        <w:t xml:space="preserve">      </w:t>
      </w:r>
    </w:p>
    <w:p w:rsidR="000C75B1" w:rsidRDefault="000C75B1" w:rsidP="000C75B1">
      <w:pPr>
        <w:pStyle w:val="ConsPlusNormal"/>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Доходы бюджета </w:t>
      </w:r>
      <w:proofErr w:type="spellStart"/>
      <w:r>
        <w:rPr>
          <w:rFonts w:ascii="Times New Roman" w:hAnsi="Times New Roman" w:cs="Times New Roman"/>
          <w:sz w:val="28"/>
          <w:szCs w:val="28"/>
        </w:rPr>
        <w:t>Ракитненского</w:t>
      </w:r>
      <w:proofErr w:type="spellEnd"/>
      <w:r>
        <w:rPr>
          <w:rFonts w:ascii="Times New Roman" w:hAnsi="Times New Roman" w:cs="Times New Roman"/>
          <w:sz w:val="28"/>
          <w:szCs w:val="28"/>
        </w:rPr>
        <w:t xml:space="preserve"> сельского поселения  в 2021 году прогнозируются в размере  4483,49  тыс. руб.,</w:t>
      </w:r>
    </w:p>
    <w:p w:rsidR="000C75B1" w:rsidRDefault="000C75B1" w:rsidP="000C75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структуре доходов бюджета в 2021 году предусмотрены: налоговые доходы в сумме   1014,8 тыс. рублей,  неналоговые доходы  бюджета в сумме 931,4 тыс. рублей, безвозмездные поступления в сумме </w:t>
      </w:r>
      <w:r>
        <w:rPr>
          <w:sz w:val="25"/>
          <w:szCs w:val="25"/>
        </w:rPr>
        <w:t xml:space="preserve">2537,29 </w:t>
      </w:r>
      <w:r>
        <w:rPr>
          <w:rFonts w:ascii="Times New Roman" w:hAnsi="Times New Roman" w:cs="Times New Roman"/>
          <w:sz w:val="28"/>
          <w:szCs w:val="28"/>
        </w:rPr>
        <w:t xml:space="preserve">тыс. рублей,  в том числе дотация </w:t>
      </w:r>
      <w:r>
        <w:rPr>
          <w:sz w:val="25"/>
          <w:szCs w:val="25"/>
        </w:rPr>
        <w:t xml:space="preserve">2377,55 </w:t>
      </w:r>
      <w:r>
        <w:rPr>
          <w:rFonts w:ascii="Times New Roman" w:hAnsi="Times New Roman" w:cs="Times New Roman"/>
          <w:sz w:val="28"/>
          <w:szCs w:val="28"/>
        </w:rPr>
        <w:t>тыс. рублей.  В общем объеме доходов поселения безвозмездные поступления составляют 56,6% против 75,9% в текущем году.</w:t>
      </w:r>
    </w:p>
    <w:p w:rsidR="000C75B1" w:rsidRDefault="000C75B1" w:rsidP="000C75B1">
      <w:pPr>
        <w:pStyle w:val="a3"/>
        <w:spacing w:before="75" w:after="75"/>
        <w:ind w:left="0" w:firstLine="851"/>
        <w:jc w:val="both"/>
        <w:rPr>
          <w:rFonts w:ascii="Times New Roman" w:eastAsia="SimSun" w:hAnsi="Times New Roman" w:cs="Times New Roman"/>
          <w:sz w:val="28"/>
          <w:szCs w:val="28"/>
          <w:lang w:val="ru-RU" w:eastAsia="zh-CN"/>
        </w:rPr>
      </w:pPr>
      <w:bookmarkStart w:id="0" w:name="_Toc400572574"/>
      <w:bookmarkStart w:id="1" w:name="_Toc400458176"/>
      <w:r>
        <w:rPr>
          <w:rFonts w:ascii="Times New Roman" w:eastAsia="SimSun" w:hAnsi="Times New Roman" w:cs="Times New Roman"/>
          <w:sz w:val="28"/>
          <w:szCs w:val="28"/>
          <w:lang w:val="ru-RU" w:eastAsia="zh-CN"/>
        </w:rPr>
        <w:t xml:space="preserve">С целью предотвращения рисков, связанных с принятием дополнительных, не обеспеченных финансовыми ресурсами, расходных обязательств, в основу расчета доходной части бюджета поселения  положен </w:t>
      </w:r>
      <w:r>
        <w:rPr>
          <w:rFonts w:ascii="Times New Roman" w:eastAsia="SimSun" w:hAnsi="Times New Roman" w:cs="Times New Roman"/>
          <w:sz w:val="28"/>
          <w:szCs w:val="28"/>
          <w:lang w:val="ru-RU" w:eastAsia="zh-CN"/>
        </w:rPr>
        <w:lastRenderedPageBreak/>
        <w:t xml:space="preserve">консервативный вариант прогноза социально-экономического развития </w:t>
      </w:r>
      <w:proofErr w:type="spellStart"/>
      <w:r>
        <w:rPr>
          <w:rFonts w:ascii="Times New Roman" w:eastAsia="SimSun" w:hAnsi="Times New Roman" w:cs="Times New Roman"/>
          <w:sz w:val="28"/>
          <w:szCs w:val="28"/>
          <w:lang w:val="ru-RU" w:eastAsia="zh-CN"/>
        </w:rPr>
        <w:t>Ракитненского</w:t>
      </w:r>
      <w:proofErr w:type="spellEnd"/>
      <w:r>
        <w:rPr>
          <w:rFonts w:ascii="Times New Roman" w:eastAsia="SimSun" w:hAnsi="Times New Roman" w:cs="Times New Roman"/>
          <w:sz w:val="28"/>
          <w:szCs w:val="28"/>
          <w:lang w:val="ru-RU" w:eastAsia="zh-CN"/>
        </w:rPr>
        <w:t xml:space="preserve"> поселения.</w:t>
      </w:r>
    </w:p>
    <w:p w:rsidR="000C75B1" w:rsidRDefault="000C75B1" w:rsidP="000C75B1">
      <w:pPr>
        <w:pStyle w:val="1"/>
        <w:spacing w:after="240"/>
        <w:jc w:val="both"/>
        <w:rPr>
          <w:sz w:val="28"/>
          <w:szCs w:val="28"/>
        </w:rPr>
      </w:pPr>
      <w:bookmarkStart w:id="2" w:name="_Toc463275961"/>
      <w:r>
        <w:rPr>
          <w:rStyle w:val="a4"/>
          <w:rFonts w:eastAsia="Arial Unicode MS"/>
          <w:b/>
          <w:sz w:val="28"/>
          <w:szCs w:val="28"/>
        </w:rPr>
        <w:t>Особенности</w:t>
      </w:r>
      <w:r>
        <w:rPr>
          <w:sz w:val="28"/>
          <w:szCs w:val="28"/>
        </w:rPr>
        <w:t xml:space="preserve"> расчетов поступлений платежей в бюджет </w:t>
      </w:r>
      <w:proofErr w:type="spellStart"/>
      <w:r>
        <w:rPr>
          <w:sz w:val="28"/>
          <w:szCs w:val="28"/>
          <w:lang w:val="ru-RU"/>
        </w:rPr>
        <w:t>Ракитненского</w:t>
      </w:r>
      <w:proofErr w:type="spellEnd"/>
      <w:r>
        <w:rPr>
          <w:sz w:val="28"/>
          <w:szCs w:val="28"/>
          <w:lang w:val="ru-RU"/>
        </w:rPr>
        <w:t xml:space="preserve"> сельского поселения </w:t>
      </w:r>
      <w:r>
        <w:rPr>
          <w:sz w:val="28"/>
          <w:szCs w:val="28"/>
        </w:rPr>
        <w:t>по основным доходным источникам на 20</w:t>
      </w:r>
      <w:r>
        <w:rPr>
          <w:sz w:val="28"/>
          <w:szCs w:val="28"/>
          <w:lang w:val="ru-RU"/>
        </w:rPr>
        <w:t>21</w:t>
      </w:r>
      <w:r>
        <w:rPr>
          <w:sz w:val="28"/>
          <w:szCs w:val="28"/>
        </w:rPr>
        <w:t xml:space="preserve"> год</w:t>
      </w:r>
      <w:bookmarkEnd w:id="2"/>
    </w:p>
    <w:p w:rsidR="000C75B1" w:rsidRDefault="000C75B1" w:rsidP="000C75B1">
      <w:pPr>
        <w:pStyle w:val="1"/>
        <w:jc w:val="both"/>
        <w:rPr>
          <w:sz w:val="28"/>
          <w:szCs w:val="28"/>
        </w:rPr>
      </w:pPr>
      <w:bookmarkStart w:id="3" w:name="_Toc463275962"/>
      <w:r>
        <w:rPr>
          <w:sz w:val="28"/>
          <w:szCs w:val="28"/>
        </w:rPr>
        <w:t>Налоговые доходы</w:t>
      </w:r>
      <w:bookmarkEnd w:id="3"/>
    </w:p>
    <w:p w:rsidR="000C75B1" w:rsidRDefault="000C75B1" w:rsidP="000C75B1">
      <w:pPr>
        <w:pStyle w:val="a3"/>
        <w:spacing w:before="75" w:after="75"/>
        <w:ind w:left="0" w:firstLine="720"/>
        <w:jc w:val="both"/>
        <w:rPr>
          <w:rFonts w:ascii="Times New Roman" w:eastAsia="SimSun" w:hAnsi="Times New Roman" w:cs="Times New Roman"/>
          <w:sz w:val="28"/>
          <w:szCs w:val="28"/>
          <w:lang w:val="ru-RU" w:eastAsia="zh-CN"/>
        </w:rPr>
      </w:pPr>
      <w:r>
        <w:rPr>
          <w:rFonts w:ascii="Times New Roman" w:eastAsia="SimSun" w:hAnsi="Times New Roman" w:cs="Times New Roman"/>
          <w:sz w:val="28"/>
          <w:szCs w:val="28"/>
          <w:lang w:val="ru-RU" w:eastAsia="zh-CN"/>
        </w:rPr>
        <w:t xml:space="preserve">Доля налоговых доходов бюджета </w:t>
      </w:r>
      <w:proofErr w:type="spellStart"/>
      <w:r>
        <w:rPr>
          <w:rFonts w:ascii="Times New Roman" w:eastAsia="SimSun" w:hAnsi="Times New Roman" w:cs="Times New Roman"/>
          <w:sz w:val="28"/>
          <w:szCs w:val="28"/>
          <w:lang w:val="ru-RU" w:eastAsia="zh-CN"/>
        </w:rPr>
        <w:t>Ракитненского</w:t>
      </w:r>
      <w:proofErr w:type="spellEnd"/>
      <w:r>
        <w:rPr>
          <w:rFonts w:ascii="Times New Roman" w:eastAsia="SimSun" w:hAnsi="Times New Roman" w:cs="Times New Roman"/>
          <w:sz w:val="28"/>
          <w:szCs w:val="28"/>
          <w:lang w:val="ru-RU" w:eastAsia="zh-CN"/>
        </w:rPr>
        <w:t xml:space="preserve"> поселения в общей сумме налоговых и неналоговых доходов оценивается в размере 52,1 процента и в абсолютной величине составляет 1014,8 тыс. рублей. </w:t>
      </w:r>
    </w:p>
    <w:p w:rsidR="000C75B1" w:rsidRDefault="000C75B1" w:rsidP="000C75B1">
      <w:pPr>
        <w:pStyle w:val="1"/>
        <w:jc w:val="both"/>
        <w:rPr>
          <w:sz w:val="28"/>
          <w:szCs w:val="28"/>
        </w:rPr>
      </w:pPr>
      <w:bookmarkStart w:id="4" w:name="_Toc463275963"/>
      <w:r>
        <w:rPr>
          <w:sz w:val="28"/>
          <w:szCs w:val="28"/>
        </w:rPr>
        <w:t>Налог на доходы физических лиц</w:t>
      </w:r>
      <w:bookmarkEnd w:id="4"/>
    </w:p>
    <w:p w:rsidR="000C75B1" w:rsidRDefault="000C75B1" w:rsidP="000C75B1">
      <w:pPr>
        <w:pStyle w:val="a3"/>
        <w:spacing w:before="75" w:after="75"/>
        <w:ind w:left="0"/>
        <w:jc w:val="both"/>
        <w:rPr>
          <w:rFonts w:ascii="Times New Roman" w:eastAsia="SimSun" w:hAnsi="Times New Roman" w:cs="Times New Roman"/>
          <w:sz w:val="28"/>
          <w:szCs w:val="28"/>
          <w:lang w:val="ru-RU" w:eastAsia="zh-CN"/>
        </w:rPr>
      </w:pPr>
      <w:r>
        <w:rPr>
          <w:rFonts w:ascii="Times New Roman" w:eastAsia="SimSun" w:hAnsi="Times New Roman" w:cs="Times New Roman"/>
          <w:sz w:val="28"/>
          <w:szCs w:val="28"/>
          <w:lang w:val="ru-RU" w:eastAsia="zh-CN"/>
        </w:rPr>
        <w:t xml:space="preserve">При расчете налога на доходы физических лиц учитывались основные параметры прогноза социально-экономического развития Дальнереченского муниципального района и </w:t>
      </w:r>
      <w:proofErr w:type="spellStart"/>
      <w:r>
        <w:rPr>
          <w:rFonts w:ascii="Times New Roman" w:eastAsia="SimSun" w:hAnsi="Times New Roman" w:cs="Times New Roman"/>
          <w:sz w:val="28"/>
          <w:szCs w:val="28"/>
          <w:lang w:val="ru-RU" w:eastAsia="zh-CN"/>
        </w:rPr>
        <w:t>Ракитненского</w:t>
      </w:r>
      <w:proofErr w:type="spellEnd"/>
      <w:r>
        <w:rPr>
          <w:rFonts w:ascii="Times New Roman" w:eastAsia="SimSun" w:hAnsi="Times New Roman" w:cs="Times New Roman"/>
          <w:sz w:val="28"/>
          <w:szCs w:val="28"/>
          <w:lang w:val="ru-RU" w:eastAsia="zh-CN"/>
        </w:rPr>
        <w:t xml:space="preserve"> сельского поселения.</w:t>
      </w:r>
    </w:p>
    <w:p w:rsidR="000C75B1" w:rsidRDefault="000C75B1" w:rsidP="000C75B1">
      <w:pPr>
        <w:pStyle w:val="a3"/>
        <w:spacing w:before="75" w:after="75"/>
        <w:ind w:left="0"/>
        <w:jc w:val="both"/>
        <w:rPr>
          <w:rFonts w:ascii="Times New Roman" w:eastAsia="SimSun" w:hAnsi="Times New Roman" w:cs="Times New Roman"/>
          <w:sz w:val="28"/>
          <w:szCs w:val="28"/>
          <w:lang w:val="ru-RU" w:eastAsia="zh-CN"/>
        </w:rPr>
      </w:pPr>
      <w:r>
        <w:rPr>
          <w:rFonts w:ascii="Times New Roman" w:eastAsia="SimSun" w:hAnsi="Times New Roman" w:cs="Times New Roman"/>
          <w:sz w:val="28"/>
          <w:szCs w:val="28"/>
          <w:lang w:val="ru-RU" w:eastAsia="zh-CN"/>
        </w:rPr>
        <w:t xml:space="preserve">Расчет суммы налога на доходы физических лиц на 2021 год произведен </w:t>
      </w:r>
      <w:proofErr w:type="gramStart"/>
      <w:r>
        <w:rPr>
          <w:rFonts w:ascii="Times New Roman" w:eastAsia="SimSun" w:hAnsi="Times New Roman" w:cs="Times New Roman"/>
          <w:sz w:val="28"/>
          <w:szCs w:val="28"/>
          <w:lang w:val="ru-RU" w:eastAsia="zh-CN"/>
        </w:rPr>
        <w:t>исходя из планируемого  фонда оплаты труда на 2021 год в размере 52000,00 тыс. рублей и прогнозируется</w:t>
      </w:r>
      <w:proofErr w:type="gramEnd"/>
      <w:r>
        <w:rPr>
          <w:rFonts w:ascii="Times New Roman" w:eastAsia="SimSun" w:hAnsi="Times New Roman" w:cs="Times New Roman"/>
          <w:sz w:val="28"/>
          <w:szCs w:val="28"/>
          <w:lang w:val="ru-RU" w:eastAsia="zh-CN"/>
        </w:rPr>
        <w:t xml:space="preserve"> в сумме 340,0 тыс. рублей, что составляет </w:t>
      </w:r>
      <w:r>
        <w:rPr>
          <w:rFonts w:ascii="Times New Roman" w:eastAsia="SimSun" w:hAnsi="Times New Roman" w:cs="Times New Roman"/>
          <w:sz w:val="28"/>
          <w:szCs w:val="28"/>
          <w:lang w:val="ru-RU" w:eastAsia="zh-CN"/>
        </w:rPr>
        <w:br/>
        <w:t>33,5 процента в налоговых доходах бюджета.</w:t>
      </w:r>
    </w:p>
    <w:p w:rsidR="000C75B1" w:rsidRDefault="000C75B1" w:rsidP="000C75B1">
      <w:pPr>
        <w:pStyle w:val="1"/>
        <w:jc w:val="both"/>
        <w:rPr>
          <w:sz w:val="28"/>
          <w:szCs w:val="28"/>
        </w:rPr>
      </w:pPr>
      <w:bookmarkStart w:id="5" w:name="_Toc463275967"/>
      <w:r>
        <w:rPr>
          <w:sz w:val="28"/>
          <w:szCs w:val="28"/>
          <w:lang w:val="ru-RU"/>
        </w:rPr>
        <w:t>Единый сельскохозяйственный налог</w:t>
      </w:r>
      <w:bookmarkEnd w:id="5"/>
      <w:r>
        <w:rPr>
          <w:sz w:val="28"/>
          <w:szCs w:val="28"/>
        </w:rPr>
        <w:t xml:space="preserve"> </w:t>
      </w:r>
    </w:p>
    <w:p w:rsidR="000C75B1" w:rsidRDefault="000C75B1" w:rsidP="000C75B1">
      <w:pPr>
        <w:ind w:firstLine="720"/>
        <w:jc w:val="both"/>
        <w:rPr>
          <w:sz w:val="28"/>
          <w:szCs w:val="28"/>
        </w:rPr>
      </w:pPr>
      <w:r>
        <w:rPr>
          <w:sz w:val="28"/>
          <w:szCs w:val="28"/>
        </w:rPr>
        <w:t>Поступление единого сельскохозяйственного налога, планируется в сумме 4,8 тыс. рублей.</w:t>
      </w:r>
    </w:p>
    <w:p w:rsidR="000C75B1" w:rsidRDefault="000C75B1" w:rsidP="000C75B1">
      <w:pPr>
        <w:ind w:firstLine="720"/>
        <w:jc w:val="both"/>
        <w:rPr>
          <w:sz w:val="28"/>
          <w:szCs w:val="28"/>
        </w:rPr>
      </w:pPr>
      <w:r>
        <w:rPr>
          <w:sz w:val="28"/>
          <w:szCs w:val="28"/>
        </w:rPr>
        <w:t>В основу расчета заложены отчетные данные налогового органа о налоговой базе и структуре начислений ЕСХН за 2021 год и ожидаемой оценки размера налога в 2020 году.</w:t>
      </w:r>
    </w:p>
    <w:p w:rsidR="000C75B1" w:rsidRDefault="000C75B1" w:rsidP="000C75B1">
      <w:pPr>
        <w:pStyle w:val="1"/>
        <w:ind w:firstLine="720"/>
        <w:jc w:val="both"/>
        <w:rPr>
          <w:sz w:val="28"/>
          <w:szCs w:val="28"/>
          <w:lang w:val="ru-RU"/>
        </w:rPr>
      </w:pPr>
      <w:bookmarkStart w:id="6" w:name="_Toc463275971"/>
    </w:p>
    <w:p w:rsidR="000C75B1" w:rsidRDefault="000C75B1" w:rsidP="000C75B1">
      <w:pPr>
        <w:pStyle w:val="ConsPlusNormal"/>
        <w:tabs>
          <w:tab w:val="left" w:pos="5010"/>
        </w:tabs>
        <w:jc w:val="both"/>
        <w:rPr>
          <w:rFonts w:ascii="Times New Roman" w:hAnsi="Times New Roman"/>
          <w:b/>
          <w:sz w:val="28"/>
          <w:szCs w:val="28"/>
        </w:rPr>
      </w:pPr>
      <w:r>
        <w:rPr>
          <w:rFonts w:ascii="Times New Roman" w:hAnsi="Times New Roman"/>
          <w:b/>
          <w:sz w:val="28"/>
          <w:szCs w:val="28"/>
        </w:rPr>
        <w:t>Налог на имущество физических лиц</w:t>
      </w:r>
    </w:p>
    <w:p w:rsidR="000C75B1" w:rsidRDefault="000C75B1" w:rsidP="000C75B1">
      <w:pPr>
        <w:pStyle w:val="ConsPlusNormal"/>
        <w:tabs>
          <w:tab w:val="left" w:pos="5010"/>
        </w:tabs>
        <w:jc w:val="both"/>
        <w:rPr>
          <w:rFonts w:ascii="Times New Roman" w:hAnsi="Times New Roman"/>
          <w:sz w:val="28"/>
          <w:szCs w:val="28"/>
        </w:rPr>
      </w:pPr>
      <w:r>
        <w:rPr>
          <w:rFonts w:ascii="Times New Roman" w:hAnsi="Times New Roman"/>
          <w:sz w:val="28"/>
          <w:szCs w:val="28"/>
        </w:rPr>
        <w:t xml:space="preserve">      Поступление налога на имущество с физических лиц планируется в 2021 году   170,0 тыс. руб., норматив отчисления в бюджет 100%. Доходы </w:t>
      </w:r>
      <w:r>
        <w:rPr>
          <w:rFonts w:ascii="Times New Roman" w:hAnsi="Times New Roman" w:cs="Times New Roman"/>
          <w:sz w:val="28"/>
          <w:szCs w:val="28"/>
        </w:rPr>
        <w:t xml:space="preserve">запланированы в </w:t>
      </w:r>
      <w:proofErr w:type="gramStart"/>
      <w:r>
        <w:rPr>
          <w:rFonts w:ascii="Times New Roman" w:hAnsi="Times New Roman" w:cs="Times New Roman"/>
          <w:sz w:val="28"/>
          <w:szCs w:val="28"/>
        </w:rPr>
        <w:t>объеме</w:t>
      </w:r>
      <w:proofErr w:type="gramEnd"/>
      <w:r>
        <w:rPr>
          <w:rFonts w:ascii="Times New Roman" w:hAnsi="Times New Roman" w:cs="Times New Roman"/>
          <w:sz w:val="28"/>
          <w:szCs w:val="28"/>
        </w:rPr>
        <w:t xml:space="preserve"> </w:t>
      </w:r>
      <w:r>
        <w:rPr>
          <w:rFonts w:ascii="Times New Roman" w:hAnsi="Times New Roman"/>
          <w:sz w:val="28"/>
          <w:szCs w:val="28"/>
        </w:rPr>
        <w:t>предлагаемом администратором доходов.</w:t>
      </w:r>
    </w:p>
    <w:p w:rsidR="000C75B1" w:rsidRDefault="000C75B1" w:rsidP="000C75B1">
      <w:pPr>
        <w:jc w:val="both"/>
        <w:rPr>
          <w:b/>
          <w:sz w:val="28"/>
          <w:szCs w:val="28"/>
        </w:rPr>
      </w:pPr>
    </w:p>
    <w:p w:rsidR="000C75B1" w:rsidRDefault="000C75B1" w:rsidP="000C75B1">
      <w:pPr>
        <w:jc w:val="both"/>
        <w:rPr>
          <w:b/>
          <w:sz w:val="28"/>
          <w:szCs w:val="28"/>
        </w:rPr>
      </w:pPr>
      <w:r>
        <w:rPr>
          <w:b/>
          <w:sz w:val="28"/>
          <w:szCs w:val="28"/>
        </w:rPr>
        <w:t>Земельный налог</w:t>
      </w:r>
    </w:p>
    <w:p w:rsidR="000C75B1" w:rsidRDefault="000C75B1" w:rsidP="000C75B1">
      <w:pPr>
        <w:jc w:val="both"/>
        <w:rPr>
          <w:sz w:val="28"/>
          <w:szCs w:val="28"/>
        </w:rPr>
      </w:pPr>
      <w:r>
        <w:rPr>
          <w:b/>
        </w:rPr>
        <w:t xml:space="preserve">        </w:t>
      </w:r>
      <w:r>
        <w:rPr>
          <w:sz w:val="28"/>
          <w:szCs w:val="28"/>
        </w:rPr>
        <w:t xml:space="preserve">Поступление земельного налога на 2021 год планируются в сумме  490,0 тыс. руб. Доходы запланированы в </w:t>
      </w:r>
      <w:proofErr w:type="gramStart"/>
      <w:r>
        <w:rPr>
          <w:sz w:val="28"/>
          <w:szCs w:val="28"/>
        </w:rPr>
        <w:t>объеме</w:t>
      </w:r>
      <w:proofErr w:type="gramEnd"/>
      <w:r>
        <w:rPr>
          <w:sz w:val="28"/>
          <w:szCs w:val="28"/>
        </w:rPr>
        <w:t xml:space="preserve"> предлагаемом администратором доходов.</w:t>
      </w:r>
    </w:p>
    <w:p w:rsidR="000C75B1" w:rsidRDefault="000C75B1" w:rsidP="000C75B1">
      <w:pPr>
        <w:pStyle w:val="ConsPlusNormal"/>
        <w:tabs>
          <w:tab w:val="left" w:pos="5010"/>
        </w:tabs>
        <w:jc w:val="both"/>
        <w:rPr>
          <w:rFonts w:ascii="Times New Roman" w:hAnsi="Times New Roman"/>
          <w:b/>
          <w:sz w:val="28"/>
          <w:szCs w:val="28"/>
        </w:rPr>
      </w:pPr>
    </w:p>
    <w:p w:rsidR="000C75B1" w:rsidRDefault="000C75B1" w:rsidP="000C75B1">
      <w:pPr>
        <w:pStyle w:val="1"/>
        <w:jc w:val="both"/>
        <w:rPr>
          <w:sz w:val="28"/>
          <w:szCs w:val="28"/>
        </w:rPr>
      </w:pPr>
      <w:r>
        <w:rPr>
          <w:sz w:val="28"/>
          <w:szCs w:val="28"/>
        </w:rPr>
        <w:t>Государственная пошлина</w:t>
      </w:r>
      <w:bookmarkEnd w:id="6"/>
    </w:p>
    <w:p w:rsidR="000C75B1" w:rsidRDefault="000C75B1" w:rsidP="000C75B1">
      <w:pPr>
        <w:pStyle w:val="a3"/>
        <w:spacing w:before="75" w:after="75"/>
        <w:ind w:left="0" w:firstLine="720"/>
        <w:jc w:val="both"/>
        <w:rPr>
          <w:rFonts w:ascii="Times New Roman" w:eastAsia="SimSun" w:hAnsi="Times New Roman" w:cs="Times New Roman"/>
          <w:sz w:val="28"/>
          <w:szCs w:val="28"/>
          <w:lang w:val="ru-RU" w:eastAsia="zh-CN"/>
        </w:rPr>
      </w:pPr>
      <w:r>
        <w:rPr>
          <w:rFonts w:ascii="Times New Roman" w:eastAsia="SimSun" w:hAnsi="Times New Roman" w:cs="Times New Roman"/>
          <w:sz w:val="28"/>
          <w:szCs w:val="28"/>
          <w:lang w:val="ru-RU" w:eastAsia="zh-CN"/>
        </w:rPr>
        <w:t xml:space="preserve">Государственная пошлина на 2021 год планировалась исходя из отчета за 2020 год и оценки поступлений 2020 года. Поступление государственной пошлины в бюджет </w:t>
      </w:r>
      <w:proofErr w:type="spellStart"/>
      <w:r>
        <w:rPr>
          <w:rFonts w:ascii="Times New Roman" w:eastAsia="SimSun" w:hAnsi="Times New Roman" w:cs="Times New Roman"/>
          <w:sz w:val="28"/>
          <w:szCs w:val="28"/>
          <w:lang w:val="ru-RU" w:eastAsia="zh-CN"/>
        </w:rPr>
        <w:t>Ракитненского</w:t>
      </w:r>
      <w:proofErr w:type="spellEnd"/>
      <w:r>
        <w:rPr>
          <w:rFonts w:ascii="Times New Roman" w:eastAsia="SimSun" w:hAnsi="Times New Roman" w:cs="Times New Roman"/>
          <w:sz w:val="28"/>
          <w:szCs w:val="28"/>
          <w:lang w:val="ru-RU" w:eastAsia="zh-CN"/>
        </w:rPr>
        <w:t xml:space="preserve"> сельского поселения в 2021 году прогнозируется в сумме 10,0 тыс. рублей.</w:t>
      </w:r>
    </w:p>
    <w:p w:rsidR="000C75B1" w:rsidRDefault="000C75B1" w:rsidP="000C75B1">
      <w:pPr>
        <w:pStyle w:val="1"/>
        <w:ind w:firstLine="720"/>
        <w:jc w:val="both"/>
        <w:rPr>
          <w:sz w:val="28"/>
          <w:szCs w:val="28"/>
          <w:lang w:val="ru-RU"/>
        </w:rPr>
      </w:pPr>
      <w:bookmarkStart w:id="7" w:name="_Toc463275972"/>
      <w:r>
        <w:rPr>
          <w:sz w:val="28"/>
          <w:szCs w:val="28"/>
        </w:rPr>
        <w:t xml:space="preserve">Неналоговые доходы бюджета </w:t>
      </w:r>
      <w:bookmarkEnd w:id="7"/>
      <w:proofErr w:type="spellStart"/>
      <w:r>
        <w:rPr>
          <w:sz w:val="28"/>
          <w:szCs w:val="28"/>
          <w:lang w:val="ru-RU"/>
        </w:rPr>
        <w:t>Ракитненского</w:t>
      </w:r>
      <w:proofErr w:type="spellEnd"/>
      <w:r>
        <w:rPr>
          <w:sz w:val="28"/>
          <w:szCs w:val="28"/>
          <w:lang w:val="ru-RU"/>
        </w:rPr>
        <w:t xml:space="preserve"> сельского поселения</w:t>
      </w:r>
    </w:p>
    <w:p w:rsidR="000C75B1" w:rsidRDefault="000C75B1" w:rsidP="000C75B1">
      <w:pPr>
        <w:pStyle w:val="a3"/>
        <w:ind w:left="0" w:firstLine="72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Объем неналоговых доходов, предусмотренных в проекте доходной части бюджета </w:t>
      </w:r>
      <w:proofErr w:type="spellStart"/>
      <w:r>
        <w:rPr>
          <w:rFonts w:ascii="Times New Roman" w:hAnsi="Times New Roman" w:cs="Times New Roman"/>
          <w:sz w:val="28"/>
          <w:szCs w:val="28"/>
          <w:lang w:val="ru-RU" w:eastAsia="ru-RU"/>
        </w:rPr>
        <w:t>Ракитненского</w:t>
      </w:r>
      <w:proofErr w:type="spellEnd"/>
      <w:r>
        <w:rPr>
          <w:rFonts w:ascii="Times New Roman" w:hAnsi="Times New Roman" w:cs="Times New Roman"/>
          <w:sz w:val="28"/>
          <w:szCs w:val="28"/>
          <w:lang w:val="ru-RU" w:eastAsia="ru-RU"/>
        </w:rPr>
        <w:t xml:space="preserve"> сельского поселения на 2021 год, оценивается в общей сумме 931,4,00 тыс. рублей.</w:t>
      </w:r>
    </w:p>
    <w:p w:rsidR="000C75B1" w:rsidRDefault="000C75B1" w:rsidP="000C75B1">
      <w:pPr>
        <w:pStyle w:val="a3"/>
        <w:ind w:left="0" w:firstLine="72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Основные поступления указанных доходов формируются за счет:</w:t>
      </w:r>
    </w:p>
    <w:p w:rsidR="000C75B1" w:rsidRDefault="000C75B1" w:rsidP="000C75B1">
      <w:pPr>
        <w:numPr>
          <w:ilvl w:val="0"/>
          <w:numId w:val="2"/>
        </w:numPr>
        <w:ind w:left="0" w:firstLine="708"/>
        <w:jc w:val="both"/>
        <w:rPr>
          <w:sz w:val="28"/>
          <w:szCs w:val="28"/>
        </w:rPr>
      </w:pPr>
      <w:r>
        <w:rPr>
          <w:b/>
          <w:bCs/>
          <w:sz w:val="28"/>
          <w:szCs w:val="28"/>
        </w:rPr>
        <w:t>доходов от использования имущества, находящегося в государственной и муниципальной собственности,</w:t>
      </w:r>
      <w:r>
        <w:rPr>
          <w:b/>
          <w:bCs/>
          <w:i/>
          <w:sz w:val="28"/>
          <w:szCs w:val="28"/>
        </w:rPr>
        <w:t xml:space="preserve"> </w:t>
      </w:r>
      <w:r>
        <w:rPr>
          <w:sz w:val="28"/>
          <w:szCs w:val="28"/>
        </w:rPr>
        <w:t xml:space="preserve">которые прогнозируются в сумме 931,4 тыс. рублей. </w:t>
      </w:r>
    </w:p>
    <w:p w:rsidR="000C75B1" w:rsidRDefault="000C75B1" w:rsidP="000C7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Поступление в бюджет доходов от аренды имущества планируется на 2021 год в сумме 783,3 тыс. рублей.</w:t>
      </w:r>
    </w:p>
    <w:p w:rsidR="000C75B1" w:rsidRDefault="000C75B1" w:rsidP="000C75B1">
      <w:pPr>
        <w:numPr>
          <w:ilvl w:val="0"/>
          <w:numId w:val="2"/>
        </w:numPr>
        <w:ind w:left="0" w:firstLine="720"/>
        <w:jc w:val="both"/>
        <w:rPr>
          <w:bCs/>
          <w:iCs/>
          <w:sz w:val="28"/>
          <w:szCs w:val="28"/>
        </w:rPr>
      </w:pPr>
      <w:r>
        <w:rPr>
          <w:b/>
          <w:sz w:val="28"/>
          <w:szCs w:val="28"/>
        </w:rPr>
        <w:t xml:space="preserve">доходов от оказания платных услуг и компенсации затрат государства </w:t>
      </w:r>
      <w:r>
        <w:rPr>
          <w:sz w:val="28"/>
          <w:szCs w:val="28"/>
        </w:rPr>
        <w:t>в размере 143,1 тыс. рублей, в составе которых учтены: доходы от оказания платных услуг – 42,5 тыс. рублей, компенсация затрат от пользования муниципальным имуществом -100,6 тыс. рублей.</w:t>
      </w:r>
    </w:p>
    <w:p w:rsidR="000C75B1" w:rsidRDefault="000C75B1" w:rsidP="000C75B1">
      <w:pPr>
        <w:numPr>
          <w:ilvl w:val="0"/>
          <w:numId w:val="2"/>
        </w:numPr>
        <w:ind w:left="0" w:firstLine="720"/>
        <w:jc w:val="both"/>
        <w:rPr>
          <w:bCs/>
          <w:iCs/>
          <w:sz w:val="28"/>
          <w:szCs w:val="28"/>
        </w:rPr>
      </w:pPr>
      <w:r>
        <w:rPr>
          <w:b/>
          <w:sz w:val="28"/>
          <w:szCs w:val="28"/>
        </w:rPr>
        <w:t xml:space="preserve">штрафов, санкций, возмещения ущерба </w:t>
      </w:r>
    </w:p>
    <w:p w:rsidR="000C75B1" w:rsidRDefault="000C75B1" w:rsidP="000C75B1">
      <w:pPr>
        <w:jc w:val="both"/>
        <w:rPr>
          <w:sz w:val="28"/>
          <w:szCs w:val="28"/>
        </w:rPr>
      </w:pPr>
      <w:r>
        <w:rPr>
          <w:sz w:val="28"/>
          <w:szCs w:val="28"/>
        </w:rPr>
        <w:t>На 2021 год данные платежи спрогнозированы в сумме 5,00 тыс. рублей исходя из ожидаемых поступлений текущего года.</w:t>
      </w:r>
      <w:bookmarkEnd w:id="0"/>
      <w:bookmarkEnd w:id="1"/>
    </w:p>
    <w:p w:rsidR="000C75B1" w:rsidRDefault="000C75B1" w:rsidP="000C75B1">
      <w:pPr>
        <w:pStyle w:val="ConsPlusNormal"/>
        <w:ind w:firstLine="709"/>
        <w:jc w:val="both"/>
        <w:rPr>
          <w:rFonts w:ascii="Times New Roman" w:hAnsi="Times New Roman" w:cs="Times New Roman"/>
          <w:sz w:val="28"/>
          <w:szCs w:val="28"/>
        </w:rPr>
      </w:pPr>
    </w:p>
    <w:p w:rsidR="000C75B1" w:rsidRDefault="000C75B1" w:rsidP="000C75B1">
      <w:pPr>
        <w:pStyle w:val="1"/>
        <w:ind w:firstLine="709"/>
        <w:jc w:val="both"/>
        <w:rPr>
          <w:bCs/>
          <w:sz w:val="28"/>
          <w:szCs w:val="28"/>
          <w:u w:val="single"/>
        </w:rPr>
      </w:pPr>
      <w:r>
        <w:rPr>
          <w:bCs/>
          <w:sz w:val="28"/>
          <w:szCs w:val="28"/>
          <w:u w:val="single"/>
        </w:rPr>
        <w:t>БЕЗВОЗМЕЗДНЫЕ ПОСТУПЛЕНИЯ</w:t>
      </w:r>
    </w:p>
    <w:p w:rsidR="000C75B1" w:rsidRDefault="000C75B1" w:rsidP="000C75B1">
      <w:pPr>
        <w:jc w:val="both"/>
      </w:pPr>
    </w:p>
    <w:p w:rsidR="000C75B1" w:rsidRDefault="000C75B1" w:rsidP="000C75B1">
      <w:pPr>
        <w:pStyle w:val="a3"/>
        <w:ind w:left="0" w:firstLine="709"/>
        <w:jc w:val="both"/>
        <w:rPr>
          <w:rFonts w:ascii="Times New Roman" w:eastAsia="Times New Roman CYR" w:hAnsi="Times New Roman" w:cs="Times New Roman"/>
          <w:sz w:val="28"/>
          <w:szCs w:val="28"/>
          <w:lang w:val="ru-RU" w:eastAsia="ru-RU"/>
        </w:rPr>
      </w:pPr>
      <w:r>
        <w:rPr>
          <w:rFonts w:ascii="Times New Roman" w:eastAsia="Times New Roman CYR" w:hAnsi="Times New Roman" w:cs="Times New Roman"/>
          <w:sz w:val="28"/>
          <w:szCs w:val="28"/>
          <w:lang w:val="ru-RU" w:eastAsia="ru-RU"/>
        </w:rPr>
        <w:t xml:space="preserve">Основываясь на </w:t>
      </w:r>
      <w:bookmarkStart w:id="8" w:name="OLE_LINK39"/>
      <w:bookmarkStart w:id="9" w:name="OLE_LINK38"/>
      <w:r>
        <w:rPr>
          <w:rFonts w:ascii="Times New Roman" w:eastAsia="Times New Roman CYR" w:hAnsi="Times New Roman" w:cs="Times New Roman"/>
          <w:sz w:val="28"/>
          <w:szCs w:val="28"/>
          <w:lang w:val="ru-RU" w:eastAsia="ru-RU"/>
        </w:rPr>
        <w:t xml:space="preserve">проекте решения Думы Дальнереченского муниципального района «О бюджете Дальнереченского муниципального района на 2021 год и плановый период 2022 и 2023 годов», </w:t>
      </w:r>
      <w:bookmarkEnd w:id="8"/>
      <w:bookmarkEnd w:id="9"/>
      <w:r>
        <w:rPr>
          <w:rFonts w:ascii="Times New Roman" w:eastAsia="Times New Roman CYR" w:hAnsi="Times New Roman" w:cs="Times New Roman"/>
          <w:sz w:val="28"/>
          <w:szCs w:val="28"/>
          <w:lang w:val="ru-RU" w:eastAsia="ru-RU"/>
        </w:rPr>
        <w:t>объем безвозмездных поступлений  в проекте определен в 2021 году в общей сумме 2537,29 тыс. рублей, в том числе дотаций - в сумме 2377,55</w:t>
      </w:r>
      <w:r>
        <w:rPr>
          <w:rFonts w:ascii="Times New Roman" w:hAnsi="Times New Roman" w:cs="Times New Roman"/>
          <w:sz w:val="25"/>
          <w:szCs w:val="25"/>
          <w:lang w:val="ru-RU" w:eastAsia="ru-RU"/>
        </w:rPr>
        <w:t xml:space="preserve"> </w:t>
      </w:r>
      <w:proofErr w:type="spellStart"/>
      <w:r>
        <w:rPr>
          <w:rFonts w:ascii="Times New Roman" w:eastAsia="Times New Roman CYR" w:hAnsi="Times New Roman" w:cs="Times New Roman"/>
          <w:sz w:val="28"/>
          <w:szCs w:val="28"/>
          <w:lang w:val="ru-RU" w:eastAsia="ru-RU"/>
        </w:rPr>
        <w:t>тыс</w:t>
      </w:r>
      <w:proofErr w:type="gramStart"/>
      <w:r>
        <w:rPr>
          <w:rFonts w:ascii="Times New Roman" w:eastAsia="Times New Roman CYR" w:hAnsi="Times New Roman" w:cs="Times New Roman"/>
          <w:sz w:val="28"/>
          <w:szCs w:val="28"/>
          <w:lang w:val="ru-RU" w:eastAsia="ru-RU"/>
        </w:rPr>
        <w:t>.р</w:t>
      </w:r>
      <w:proofErr w:type="gramEnd"/>
      <w:r>
        <w:rPr>
          <w:rFonts w:ascii="Times New Roman" w:eastAsia="Times New Roman CYR" w:hAnsi="Times New Roman" w:cs="Times New Roman"/>
          <w:sz w:val="28"/>
          <w:szCs w:val="28"/>
          <w:lang w:val="ru-RU" w:eastAsia="ru-RU"/>
        </w:rPr>
        <w:t>ублей</w:t>
      </w:r>
      <w:proofErr w:type="spellEnd"/>
      <w:r>
        <w:rPr>
          <w:rFonts w:ascii="Times New Roman" w:eastAsia="Times New Roman CYR" w:hAnsi="Times New Roman" w:cs="Times New Roman"/>
          <w:sz w:val="28"/>
          <w:szCs w:val="28"/>
          <w:lang w:val="ru-RU" w:eastAsia="ru-RU"/>
        </w:rPr>
        <w:t xml:space="preserve"> , субвенций на осуществление первичного воинского учета на территориях, где отсутствуют военные комиссариаты в сумме 159,74 </w:t>
      </w:r>
      <w:proofErr w:type="spellStart"/>
      <w:r>
        <w:rPr>
          <w:rFonts w:ascii="Times New Roman" w:eastAsia="Times New Roman CYR" w:hAnsi="Times New Roman" w:cs="Times New Roman"/>
          <w:sz w:val="28"/>
          <w:szCs w:val="28"/>
          <w:lang w:val="ru-RU" w:eastAsia="ru-RU"/>
        </w:rPr>
        <w:t>тыс</w:t>
      </w:r>
      <w:proofErr w:type="gramStart"/>
      <w:r>
        <w:rPr>
          <w:rFonts w:ascii="Times New Roman" w:eastAsia="Times New Roman CYR" w:hAnsi="Times New Roman" w:cs="Times New Roman"/>
          <w:sz w:val="28"/>
          <w:szCs w:val="28"/>
          <w:lang w:val="ru-RU" w:eastAsia="ru-RU"/>
        </w:rPr>
        <w:t>.р</w:t>
      </w:r>
      <w:proofErr w:type="gramEnd"/>
      <w:r>
        <w:rPr>
          <w:rFonts w:ascii="Times New Roman" w:eastAsia="Times New Roman CYR" w:hAnsi="Times New Roman" w:cs="Times New Roman"/>
          <w:sz w:val="28"/>
          <w:szCs w:val="28"/>
          <w:lang w:val="ru-RU" w:eastAsia="ru-RU"/>
        </w:rPr>
        <w:t>ублей</w:t>
      </w:r>
      <w:proofErr w:type="spellEnd"/>
      <w:r>
        <w:rPr>
          <w:rFonts w:ascii="Times New Roman" w:eastAsia="Times New Roman CYR" w:hAnsi="Times New Roman" w:cs="Times New Roman"/>
          <w:sz w:val="28"/>
          <w:szCs w:val="28"/>
          <w:lang w:val="ru-RU" w:eastAsia="ru-RU"/>
        </w:rPr>
        <w:t xml:space="preserve">. </w:t>
      </w:r>
    </w:p>
    <w:p w:rsidR="000C75B1" w:rsidRDefault="000C75B1" w:rsidP="000C75B1">
      <w:pPr>
        <w:pStyle w:val="a3"/>
        <w:ind w:left="0" w:firstLine="709"/>
        <w:jc w:val="both"/>
        <w:rPr>
          <w:rFonts w:ascii="Times New Roman" w:hAnsi="Times New Roman" w:cs="Times New Roman"/>
          <w:bCs/>
          <w:sz w:val="28"/>
          <w:szCs w:val="28"/>
          <w:lang w:val="ru-RU" w:eastAsia="ru-RU"/>
        </w:rPr>
      </w:pPr>
      <w:r>
        <w:rPr>
          <w:rFonts w:ascii="Times New Roman" w:hAnsi="Times New Roman" w:cs="Times New Roman"/>
          <w:bCs/>
          <w:sz w:val="28"/>
          <w:szCs w:val="28"/>
          <w:lang w:val="ru-RU" w:eastAsia="ru-RU"/>
        </w:rPr>
        <w:t xml:space="preserve">Необходимо отметить, что объем и виды перечислений из районного бюджета могут быть уточнены  в процессе рассмотрения </w:t>
      </w:r>
      <w:r>
        <w:rPr>
          <w:rFonts w:ascii="Times New Roman" w:hAnsi="Times New Roman" w:cs="Times New Roman"/>
          <w:sz w:val="28"/>
          <w:szCs w:val="28"/>
          <w:lang w:val="ru-RU" w:eastAsia="ru-RU"/>
        </w:rPr>
        <w:t>проекта бюджета Дальнереченского муниципального района на 2021</w:t>
      </w:r>
      <w:r>
        <w:rPr>
          <w:rFonts w:ascii="Times New Roman" w:hAnsi="Times New Roman" w:cs="Times New Roman"/>
          <w:szCs w:val="28"/>
          <w:lang w:val="ru-RU" w:eastAsia="ru-RU"/>
        </w:rPr>
        <w:t xml:space="preserve"> </w:t>
      </w:r>
      <w:r>
        <w:rPr>
          <w:rFonts w:ascii="Times New Roman" w:hAnsi="Times New Roman" w:cs="Times New Roman"/>
          <w:sz w:val="28"/>
          <w:szCs w:val="28"/>
          <w:lang w:val="ru-RU" w:eastAsia="ru-RU"/>
        </w:rPr>
        <w:t>год и плановый период</w:t>
      </w:r>
      <w:proofErr w:type="gramStart"/>
      <w:r>
        <w:rPr>
          <w:rFonts w:ascii="Times New Roman" w:hAnsi="Times New Roman" w:cs="Times New Roman"/>
          <w:sz w:val="28"/>
          <w:szCs w:val="28"/>
          <w:lang w:val="ru-RU" w:eastAsia="ru-RU"/>
        </w:rPr>
        <w:t xml:space="preserve"> ,</w:t>
      </w:r>
      <w:proofErr w:type="gramEnd"/>
      <w:r>
        <w:rPr>
          <w:rFonts w:ascii="Times New Roman" w:hAnsi="Times New Roman" w:cs="Times New Roman"/>
          <w:sz w:val="28"/>
          <w:szCs w:val="28"/>
          <w:lang w:val="ru-RU" w:eastAsia="ru-RU"/>
        </w:rPr>
        <w:t xml:space="preserve"> а также в ходе</w:t>
      </w:r>
      <w:r>
        <w:rPr>
          <w:rFonts w:ascii="Times New Roman" w:hAnsi="Times New Roman" w:cs="Times New Roman"/>
          <w:bCs/>
          <w:sz w:val="28"/>
          <w:szCs w:val="28"/>
          <w:lang w:val="ru-RU" w:eastAsia="ru-RU"/>
        </w:rPr>
        <w:t xml:space="preserve"> исполнения бюджета на 2021 год.</w:t>
      </w:r>
    </w:p>
    <w:p w:rsidR="000C75B1" w:rsidRDefault="000C75B1" w:rsidP="000C75B1">
      <w:pPr>
        <w:jc w:val="both"/>
        <w:rPr>
          <w:rFonts w:eastAsia="Calibri"/>
          <w:sz w:val="28"/>
          <w:szCs w:val="28"/>
        </w:rPr>
      </w:pPr>
      <w:r>
        <w:rPr>
          <w:bCs/>
          <w:sz w:val="28"/>
          <w:szCs w:val="28"/>
        </w:rPr>
        <w:t xml:space="preserve">         Доходы бюджета поселения на 2021 год сформированы в бюджетной классификации   в   соответствии  с   </w:t>
      </w:r>
      <w:r>
        <w:rPr>
          <w:sz w:val="28"/>
          <w:szCs w:val="28"/>
        </w:rPr>
        <w:t xml:space="preserve">приказом   Минфина    России   </w:t>
      </w:r>
      <w:r>
        <w:rPr>
          <w:bCs/>
          <w:sz w:val="28"/>
          <w:szCs w:val="28"/>
        </w:rPr>
        <w:t xml:space="preserve">от   8 июня 2018 года № 132н </w:t>
      </w:r>
      <w:r>
        <w:rPr>
          <w:sz w:val="28"/>
          <w:szCs w:val="28"/>
        </w:rPr>
        <w:t>"</w:t>
      </w:r>
      <w:r>
        <w:rPr>
          <w:rFonts w:eastAsia="Calibri"/>
          <w:sz w:val="28"/>
          <w:szCs w:val="28"/>
        </w:rPr>
        <w:t>О Порядке формирования и применения кодов бюджетной классификации Российской Федерации, их структуре и принципах назначения</w:t>
      </w:r>
      <w:r>
        <w:rPr>
          <w:sz w:val="28"/>
          <w:szCs w:val="28"/>
        </w:rPr>
        <w:t>"</w:t>
      </w:r>
      <w:r>
        <w:rPr>
          <w:rFonts w:eastAsia="Calibri"/>
          <w:sz w:val="28"/>
          <w:szCs w:val="28"/>
        </w:rPr>
        <w:t>.</w:t>
      </w:r>
    </w:p>
    <w:p w:rsidR="000C75B1" w:rsidRDefault="000C75B1" w:rsidP="000C75B1">
      <w:pPr>
        <w:pStyle w:val="ConsPlusNormal"/>
        <w:ind w:firstLine="709"/>
        <w:jc w:val="both"/>
        <w:rPr>
          <w:rFonts w:ascii="Times New Roman" w:hAnsi="Times New Roman" w:cs="Times New Roman"/>
          <w:sz w:val="28"/>
          <w:szCs w:val="28"/>
        </w:rPr>
      </w:pPr>
    </w:p>
    <w:p w:rsidR="000C75B1" w:rsidRDefault="000C75B1" w:rsidP="000C75B1">
      <w:pPr>
        <w:pStyle w:val="ConsPlusNormal"/>
        <w:ind w:firstLine="709"/>
        <w:jc w:val="both"/>
        <w:rPr>
          <w:rFonts w:ascii="Times New Roman" w:hAnsi="Times New Roman" w:cs="Times New Roman"/>
          <w:sz w:val="28"/>
          <w:szCs w:val="28"/>
        </w:rPr>
      </w:pPr>
    </w:p>
    <w:p w:rsidR="000C75B1" w:rsidRDefault="000C75B1" w:rsidP="000C75B1">
      <w:pPr>
        <w:autoSpaceDE w:val="0"/>
        <w:autoSpaceDN w:val="0"/>
        <w:adjustRightInd w:val="0"/>
        <w:ind w:firstLine="720"/>
        <w:jc w:val="both"/>
        <w:rPr>
          <w:b/>
          <w:sz w:val="28"/>
          <w:szCs w:val="28"/>
        </w:rPr>
      </w:pPr>
      <w:r>
        <w:rPr>
          <w:b/>
          <w:sz w:val="28"/>
          <w:szCs w:val="28"/>
        </w:rPr>
        <w:t>РАСХОДЫ</w:t>
      </w:r>
    </w:p>
    <w:p w:rsidR="000C75B1" w:rsidRDefault="000C75B1" w:rsidP="000C75B1">
      <w:pPr>
        <w:ind w:left="-284" w:firstLine="709"/>
        <w:rPr>
          <w:b/>
          <w:sz w:val="28"/>
          <w:szCs w:val="28"/>
        </w:rPr>
      </w:pPr>
    </w:p>
    <w:p w:rsidR="000C75B1" w:rsidRDefault="000C75B1" w:rsidP="000C75B1">
      <w:pPr>
        <w:spacing w:line="360" w:lineRule="auto"/>
        <w:ind w:firstLine="709"/>
        <w:rPr>
          <w:b/>
          <w:sz w:val="26"/>
          <w:szCs w:val="26"/>
        </w:rPr>
      </w:pPr>
      <w:r>
        <w:rPr>
          <w:sz w:val="28"/>
          <w:szCs w:val="28"/>
        </w:rPr>
        <w:t xml:space="preserve">        </w:t>
      </w:r>
      <w:r>
        <w:rPr>
          <w:b/>
          <w:sz w:val="26"/>
          <w:szCs w:val="26"/>
        </w:rPr>
        <w:t>РАСХОДЫ</w:t>
      </w:r>
    </w:p>
    <w:p w:rsidR="000C75B1" w:rsidRDefault="000C75B1" w:rsidP="000C75B1">
      <w:pPr>
        <w:jc w:val="both"/>
        <w:rPr>
          <w:sz w:val="28"/>
          <w:szCs w:val="28"/>
          <w:lang w:val="x-none"/>
        </w:rPr>
      </w:pPr>
      <w:r>
        <w:rPr>
          <w:sz w:val="28"/>
          <w:szCs w:val="28"/>
          <w:lang w:val="x-none"/>
        </w:rPr>
        <w:t xml:space="preserve">       При расчете проектировок по расходам на 20</w:t>
      </w:r>
      <w:r>
        <w:rPr>
          <w:sz w:val="28"/>
          <w:szCs w:val="28"/>
        </w:rPr>
        <w:t>21</w:t>
      </w:r>
      <w:r>
        <w:rPr>
          <w:sz w:val="28"/>
          <w:szCs w:val="28"/>
          <w:lang w:val="x-none"/>
        </w:rPr>
        <w:t xml:space="preserve"> год в основу положено:</w:t>
      </w:r>
    </w:p>
    <w:p w:rsidR="000C75B1" w:rsidRDefault="000C75B1" w:rsidP="000C75B1">
      <w:pPr>
        <w:jc w:val="both"/>
        <w:rPr>
          <w:sz w:val="28"/>
          <w:szCs w:val="28"/>
          <w:lang w:val="x-none"/>
        </w:rPr>
      </w:pPr>
      <w:r>
        <w:rPr>
          <w:sz w:val="28"/>
          <w:szCs w:val="28"/>
          <w:lang w:val="x-none"/>
        </w:rPr>
        <w:t xml:space="preserve">       бюджетное планирование на основе расходных обязательств;                                                                                                                                              обеспечение соответствия объема расходных обязательств доходными источниками исходя из налогового потенциала.</w:t>
      </w:r>
    </w:p>
    <w:p w:rsidR="000C75B1" w:rsidRDefault="000C75B1" w:rsidP="000C75B1">
      <w:pPr>
        <w:jc w:val="both"/>
        <w:rPr>
          <w:sz w:val="28"/>
          <w:szCs w:val="28"/>
        </w:rPr>
      </w:pPr>
      <w:r>
        <w:rPr>
          <w:sz w:val="28"/>
          <w:szCs w:val="28"/>
        </w:rPr>
        <w:t xml:space="preserve">        За основу расчета бюджетных проектировок на 2021 год и плановый период приняты показатели бюджета поселения на 2021 год. </w:t>
      </w:r>
    </w:p>
    <w:p w:rsidR="000C75B1" w:rsidRDefault="000C75B1" w:rsidP="000C75B1">
      <w:pPr>
        <w:jc w:val="both"/>
        <w:rPr>
          <w:sz w:val="28"/>
          <w:szCs w:val="28"/>
        </w:rPr>
      </w:pPr>
      <w:r>
        <w:rPr>
          <w:sz w:val="28"/>
          <w:szCs w:val="28"/>
        </w:rPr>
        <w:t xml:space="preserve">       Текущие расходы по обеспечению выполнения функций муниципальных казенных учреждений рассчитаны в ценах 2021 года.</w:t>
      </w:r>
    </w:p>
    <w:p w:rsidR="000C75B1" w:rsidRDefault="000C75B1" w:rsidP="000C75B1">
      <w:pPr>
        <w:jc w:val="both"/>
        <w:rPr>
          <w:sz w:val="28"/>
          <w:szCs w:val="28"/>
          <w:lang w:val="x-none"/>
        </w:rPr>
      </w:pPr>
      <w:r>
        <w:rPr>
          <w:sz w:val="28"/>
          <w:szCs w:val="28"/>
          <w:lang w:val="x-none"/>
        </w:rPr>
        <w:lastRenderedPageBreak/>
        <w:t xml:space="preserve">       Предлагаемые в проекте решения  на </w:t>
      </w:r>
      <w:r>
        <w:rPr>
          <w:sz w:val="28"/>
          <w:szCs w:val="28"/>
        </w:rPr>
        <w:t>2021</w:t>
      </w:r>
      <w:r>
        <w:rPr>
          <w:sz w:val="28"/>
          <w:szCs w:val="28"/>
          <w:lang w:val="x-none"/>
        </w:rPr>
        <w:t xml:space="preserve"> год бюджетные проектировки направленные на обеспечение исполнения главными распорядителями средств бюджета поселения своих функций, рассчитаны с учётом оценки их эффективности, наличия неиспользованных ресурсов  а также исходя из доходных возможностей бюджета поселения.</w:t>
      </w:r>
    </w:p>
    <w:p w:rsidR="000C75B1" w:rsidRDefault="000C75B1" w:rsidP="000C75B1">
      <w:pPr>
        <w:jc w:val="both"/>
        <w:rPr>
          <w:bCs/>
          <w:sz w:val="28"/>
          <w:szCs w:val="28"/>
          <w:lang w:val="x-none"/>
        </w:rPr>
      </w:pPr>
      <w:r>
        <w:rPr>
          <w:bCs/>
          <w:sz w:val="28"/>
          <w:szCs w:val="28"/>
          <w:lang w:val="x-none"/>
        </w:rPr>
        <w:t xml:space="preserve">       Общий объем расходов бюджета поселения на </w:t>
      </w:r>
      <w:r>
        <w:rPr>
          <w:sz w:val="28"/>
          <w:szCs w:val="28"/>
        </w:rPr>
        <w:t>2021</w:t>
      </w:r>
      <w:r>
        <w:rPr>
          <w:bCs/>
          <w:sz w:val="28"/>
          <w:szCs w:val="28"/>
          <w:lang w:val="x-none"/>
        </w:rPr>
        <w:t xml:space="preserve"> год предусмотрен в сумме </w:t>
      </w:r>
      <w:r>
        <w:rPr>
          <w:bCs/>
          <w:sz w:val="28"/>
          <w:szCs w:val="28"/>
        </w:rPr>
        <w:t>4483490,00</w:t>
      </w:r>
      <w:r>
        <w:rPr>
          <w:bCs/>
          <w:sz w:val="28"/>
          <w:szCs w:val="28"/>
          <w:lang w:val="x-none"/>
        </w:rPr>
        <w:t xml:space="preserve">  рублей, что на </w:t>
      </w:r>
      <w:r>
        <w:rPr>
          <w:bCs/>
          <w:sz w:val="28"/>
          <w:szCs w:val="28"/>
        </w:rPr>
        <w:t>2420924</w:t>
      </w:r>
      <w:r>
        <w:rPr>
          <w:bCs/>
          <w:sz w:val="28"/>
          <w:szCs w:val="28"/>
          <w:lang w:val="x-none"/>
        </w:rPr>
        <w:t xml:space="preserve"> рублей </w:t>
      </w:r>
      <w:r>
        <w:rPr>
          <w:bCs/>
          <w:sz w:val="28"/>
          <w:szCs w:val="28"/>
        </w:rPr>
        <w:t>ниже</w:t>
      </w:r>
      <w:r>
        <w:rPr>
          <w:bCs/>
          <w:sz w:val="28"/>
          <w:szCs w:val="28"/>
          <w:lang w:val="x-none"/>
        </w:rPr>
        <w:t>, чем в 20</w:t>
      </w:r>
      <w:r>
        <w:rPr>
          <w:bCs/>
          <w:sz w:val="28"/>
          <w:szCs w:val="28"/>
        </w:rPr>
        <w:t>20</w:t>
      </w:r>
      <w:r>
        <w:rPr>
          <w:bCs/>
          <w:sz w:val="28"/>
          <w:szCs w:val="28"/>
          <w:lang w:val="x-none"/>
        </w:rPr>
        <w:t xml:space="preserve"> году.</w:t>
      </w:r>
    </w:p>
    <w:p w:rsidR="000C75B1" w:rsidRDefault="000C75B1" w:rsidP="000C75B1">
      <w:pPr>
        <w:jc w:val="both"/>
        <w:rPr>
          <w:sz w:val="28"/>
          <w:szCs w:val="28"/>
          <w:lang w:val="x-none"/>
        </w:rPr>
      </w:pPr>
      <w:r>
        <w:rPr>
          <w:bCs/>
          <w:sz w:val="28"/>
          <w:szCs w:val="28"/>
          <w:lang w:val="x-none"/>
        </w:rPr>
        <w:t xml:space="preserve">        Проект решения не предусматривает </w:t>
      </w:r>
      <w:r>
        <w:rPr>
          <w:sz w:val="28"/>
          <w:szCs w:val="28"/>
          <w:lang w:val="x-none"/>
        </w:rPr>
        <w:t>бюджетные ассигнований на исполнение публичных нормативных обязательств в 20</w:t>
      </w:r>
      <w:r>
        <w:rPr>
          <w:sz w:val="28"/>
          <w:szCs w:val="28"/>
        </w:rPr>
        <w:t>21</w:t>
      </w:r>
      <w:r>
        <w:rPr>
          <w:sz w:val="28"/>
          <w:szCs w:val="28"/>
          <w:lang w:val="x-none"/>
        </w:rPr>
        <w:t xml:space="preserve"> году и в плановом периоде 20</w:t>
      </w:r>
      <w:r>
        <w:rPr>
          <w:sz w:val="28"/>
          <w:szCs w:val="28"/>
        </w:rPr>
        <w:t>22</w:t>
      </w:r>
      <w:r>
        <w:rPr>
          <w:sz w:val="28"/>
          <w:szCs w:val="28"/>
          <w:lang w:val="x-none"/>
        </w:rPr>
        <w:t xml:space="preserve"> и 20</w:t>
      </w:r>
      <w:r>
        <w:rPr>
          <w:sz w:val="28"/>
          <w:szCs w:val="28"/>
        </w:rPr>
        <w:t>23</w:t>
      </w:r>
      <w:r>
        <w:rPr>
          <w:sz w:val="28"/>
          <w:szCs w:val="28"/>
          <w:lang w:val="x-none"/>
        </w:rPr>
        <w:t xml:space="preserve"> г.</w:t>
      </w:r>
    </w:p>
    <w:p w:rsidR="000C75B1" w:rsidRDefault="000C75B1" w:rsidP="000C75B1">
      <w:pPr>
        <w:jc w:val="both"/>
        <w:rPr>
          <w:sz w:val="28"/>
          <w:szCs w:val="28"/>
          <w:lang w:val="x-none"/>
        </w:rPr>
      </w:pPr>
      <w:r>
        <w:rPr>
          <w:sz w:val="28"/>
          <w:szCs w:val="28"/>
          <w:lang w:val="x-none"/>
        </w:rPr>
        <w:t xml:space="preserve">        </w:t>
      </w:r>
    </w:p>
    <w:p w:rsidR="000C75B1" w:rsidRDefault="000C75B1" w:rsidP="000C75B1">
      <w:pPr>
        <w:ind w:firstLine="709"/>
        <w:jc w:val="both"/>
        <w:rPr>
          <w:sz w:val="28"/>
          <w:szCs w:val="28"/>
          <w:lang w:val="x-none"/>
        </w:rPr>
      </w:pPr>
    </w:p>
    <w:p w:rsidR="000C75B1" w:rsidRDefault="000C75B1" w:rsidP="000C75B1">
      <w:pPr>
        <w:jc w:val="center"/>
        <w:rPr>
          <w:b/>
          <w:sz w:val="28"/>
          <w:szCs w:val="28"/>
          <w:lang w:val="x-none"/>
        </w:rPr>
      </w:pPr>
      <w:r>
        <w:rPr>
          <w:b/>
          <w:sz w:val="28"/>
          <w:szCs w:val="28"/>
          <w:lang w:val="x-none"/>
        </w:rPr>
        <w:t>Функциональная структура расходов бюджета поселения на</w:t>
      </w:r>
      <w:r>
        <w:rPr>
          <w:b/>
          <w:sz w:val="28"/>
          <w:szCs w:val="28"/>
          <w:lang w:val="x-none"/>
        </w:rPr>
        <w:br/>
        <w:t xml:space="preserve"> 20</w:t>
      </w:r>
      <w:r>
        <w:rPr>
          <w:b/>
          <w:sz w:val="28"/>
          <w:szCs w:val="28"/>
        </w:rPr>
        <w:t>21</w:t>
      </w:r>
      <w:r>
        <w:rPr>
          <w:b/>
          <w:sz w:val="28"/>
          <w:szCs w:val="28"/>
          <w:lang w:val="x-none"/>
        </w:rPr>
        <w:t xml:space="preserve"> годы и плановый период 20</w:t>
      </w:r>
      <w:r>
        <w:rPr>
          <w:b/>
          <w:sz w:val="28"/>
          <w:szCs w:val="28"/>
        </w:rPr>
        <w:t>22</w:t>
      </w:r>
      <w:r>
        <w:rPr>
          <w:b/>
          <w:sz w:val="28"/>
          <w:szCs w:val="28"/>
          <w:lang w:val="x-none"/>
        </w:rPr>
        <w:t xml:space="preserve"> и 20</w:t>
      </w:r>
      <w:r>
        <w:rPr>
          <w:b/>
          <w:sz w:val="28"/>
          <w:szCs w:val="28"/>
        </w:rPr>
        <w:t>23</w:t>
      </w:r>
      <w:r>
        <w:rPr>
          <w:b/>
          <w:sz w:val="28"/>
          <w:szCs w:val="28"/>
          <w:lang w:val="x-none"/>
        </w:rPr>
        <w:t xml:space="preserve"> г. представлена следующими данными:</w:t>
      </w:r>
    </w:p>
    <w:p w:rsidR="000C75B1" w:rsidRDefault="000C75B1" w:rsidP="000C75B1">
      <w:pPr>
        <w:ind w:firstLine="709"/>
        <w:jc w:val="right"/>
        <w:rPr>
          <w:sz w:val="28"/>
          <w:szCs w:val="28"/>
          <w:lang w:val="x-none"/>
        </w:rPr>
      </w:pPr>
      <w:r>
        <w:rPr>
          <w:sz w:val="28"/>
          <w:szCs w:val="28"/>
          <w:lang w:val="x-none"/>
        </w:rPr>
        <w:tab/>
      </w:r>
      <w:r>
        <w:rPr>
          <w:sz w:val="28"/>
          <w:szCs w:val="28"/>
          <w:lang w:val="x-none"/>
        </w:rPr>
        <w:tab/>
      </w:r>
      <w:r>
        <w:rPr>
          <w:sz w:val="28"/>
          <w:szCs w:val="28"/>
          <w:lang w:val="x-none"/>
        </w:rPr>
        <w:tab/>
      </w:r>
      <w:r>
        <w:rPr>
          <w:sz w:val="28"/>
          <w:szCs w:val="28"/>
          <w:lang w:val="x-none"/>
        </w:rPr>
        <w:tab/>
      </w:r>
      <w:r>
        <w:rPr>
          <w:sz w:val="28"/>
          <w:szCs w:val="28"/>
          <w:lang w:val="x-none"/>
        </w:rPr>
        <w:tab/>
      </w:r>
      <w:r>
        <w:rPr>
          <w:sz w:val="28"/>
          <w:szCs w:val="28"/>
          <w:lang w:val="x-none"/>
        </w:rPr>
        <w:tab/>
      </w:r>
      <w:r>
        <w:rPr>
          <w:sz w:val="28"/>
          <w:szCs w:val="28"/>
          <w:lang w:val="x-none"/>
        </w:rPr>
        <w:tab/>
        <w:t xml:space="preserve">         рублей</w:t>
      </w:r>
    </w:p>
    <w:tbl>
      <w:tblPr>
        <w:tblW w:w="10488" w:type="dxa"/>
        <w:tblInd w:w="-34" w:type="dxa"/>
        <w:tblLayout w:type="fixed"/>
        <w:tblLook w:val="04A0" w:firstRow="1" w:lastRow="0" w:firstColumn="1" w:lastColumn="0" w:noHBand="0" w:noVBand="1"/>
      </w:tblPr>
      <w:tblGrid>
        <w:gridCol w:w="2408"/>
        <w:gridCol w:w="1276"/>
        <w:gridCol w:w="1134"/>
        <w:gridCol w:w="1276"/>
        <w:gridCol w:w="1134"/>
        <w:gridCol w:w="993"/>
        <w:gridCol w:w="1133"/>
        <w:gridCol w:w="1134"/>
      </w:tblGrid>
      <w:tr w:rsidR="000C75B1" w:rsidTr="000C75B1">
        <w:trPr>
          <w:trHeight w:val="891"/>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C75B1" w:rsidRDefault="000C75B1">
            <w:pPr>
              <w:jc w:val="center"/>
              <w:rPr>
                <w:sz w:val="28"/>
                <w:szCs w:val="28"/>
              </w:rPr>
            </w:pPr>
            <w:r>
              <w:rPr>
                <w:sz w:val="28"/>
                <w:szCs w:val="28"/>
              </w:rPr>
              <w:t>Наименование</w:t>
            </w:r>
            <w:r>
              <w:rPr>
                <w:sz w:val="28"/>
                <w:szCs w:val="28"/>
              </w:rPr>
              <w:br/>
              <w:t>раздела</w:t>
            </w:r>
          </w:p>
        </w:tc>
        <w:tc>
          <w:tcPr>
            <w:tcW w:w="1276" w:type="dxa"/>
            <w:vMerge w:val="restart"/>
            <w:tcBorders>
              <w:top w:val="single" w:sz="4" w:space="0" w:color="auto"/>
              <w:left w:val="nil"/>
              <w:bottom w:val="nil"/>
              <w:right w:val="single" w:sz="4" w:space="0" w:color="auto"/>
            </w:tcBorders>
            <w:vAlign w:val="center"/>
            <w:hideMark/>
          </w:tcPr>
          <w:p w:rsidR="000C75B1" w:rsidRDefault="000C75B1">
            <w:pPr>
              <w:ind w:hanging="414"/>
              <w:jc w:val="center"/>
              <w:rPr>
                <w:color w:val="000000"/>
                <w:sz w:val="28"/>
                <w:szCs w:val="28"/>
              </w:rPr>
            </w:pPr>
            <w:r>
              <w:rPr>
                <w:color w:val="000000"/>
                <w:sz w:val="28"/>
                <w:szCs w:val="28"/>
              </w:rPr>
              <w:t xml:space="preserve">        Бюджет</w:t>
            </w:r>
            <w:r>
              <w:rPr>
                <w:color w:val="000000"/>
                <w:sz w:val="28"/>
                <w:szCs w:val="28"/>
              </w:rPr>
              <w:br/>
              <w:t>2020 г.</w:t>
            </w:r>
          </w:p>
        </w:tc>
        <w:tc>
          <w:tcPr>
            <w:tcW w:w="1134" w:type="dxa"/>
            <w:vMerge w:val="restart"/>
            <w:tcBorders>
              <w:top w:val="single" w:sz="4" w:space="0" w:color="auto"/>
              <w:left w:val="nil"/>
              <w:bottom w:val="nil"/>
              <w:right w:val="single" w:sz="4" w:space="0" w:color="auto"/>
            </w:tcBorders>
            <w:vAlign w:val="center"/>
            <w:hideMark/>
          </w:tcPr>
          <w:p w:rsidR="000C75B1" w:rsidRDefault="000C75B1">
            <w:pPr>
              <w:jc w:val="center"/>
              <w:rPr>
                <w:color w:val="000000"/>
                <w:sz w:val="28"/>
                <w:szCs w:val="28"/>
              </w:rPr>
            </w:pPr>
            <w:r>
              <w:rPr>
                <w:color w:val="000000"/>
                <w:sz w:val="28"/>
                <w:szCs w:val="28"/>
              </w:rPr>
              <w:t>Удельный вес</w:t>
            </w:r>
            <w:proofErr w:type="gramStart"/>
            <w:r>
              <w:rPr>
                <w:color w:val="000000"/>
                <w:sz w:val="28"/>
                <w:szCs w:val="28"/>
              </w:rPr>
              <w:t xml:space="preserve"> (%) </w:t>
            </w:r>
            <w:proofErr w:type="gramEnd"/>
            <w:r>
              <w:rPr>
                <w:color w:val="000000"/>
                <w:sz w:val="28"/>
                <w:szCs w:val="28"/>
              </w:rPr>
              <w:t>расходов по отраслям к общей сумме расходов за 2020 г.</w:t>
            </w:r>
          </w:p>
        </w:tc>
        <w:tc>
          <w:tcPr>
            <w:tcW w:w="1276" w:type="dxa"/>
            <w:vMerge w:val="restart"/>
            <w:tcBorders>
              <w:top w:val="single" w:sz="4" w:space="0" w:color="auto"/>
              <w:left w:val="nil"/>
              <w:bottom w:val="single" w:sz="4" w:space="0" w:color="auto"/>
              <w:right w:val="single" w:sz="4" w:space="0" w:color="auto"/>
            </w:tcBorders>
            <w:vAlign w:val="center"/>
            <w:hideMark/>
          </w:tcPr>
          <w:p w:rsidR="000C75B1" w:rsidRDefault="000C75B1">
            <w:pPr>
              <w:jc w:val="center"/>
              <w:rPr>
                <w:color w:val="000000"/>
                <w:sz w:val="28"/>
                <w:szCs w:val="28"/>
              </w:rPr>
            </w:pPr>
            <w:r>
              <w:rPr>
                <w:color w:val="000000"/>
                <w:sz w:val="28"/>
                <w:szCs w:val="28"/>
              </w:rPr>
              <w:t>Проект</w:t>
            </w:r>
            <w:r>
              <w:rPr>
                <w:color w:val="000000"/>
                <w:sz w:val="28"/>
                <w:szCs w:val="28"/>
              </w:rPr>
              <w:br/>
              <w:t>бюджета 2021 г.</w:t>
            </w:r>
          </w:p>
        </w:tc>
        <w:tc>
          <w:tcPr>
            <w:tcW w:w="1134" w:type="dxa"/>
            <w:vMerge w:val="restart"/>
            <w:tcBorders>
              <w:top w:val="single" w:sz="4" w:space="0" w:color="auto"/>
              <w:left w:val="nil"/>
              <w:bottom w:val="nil"/>
              <w:right w:val="single" w:sz="4" w:space="0" w:color="auto"/>
            </w:tcBorders>
            <w:vAlign w:val="center"/>
            <w:hideMark/>
          </w:tcPr>
          <w:p w:rsidR="000C75B1" w:rsidRDefault="000C75B1">
            <w:pPr>
              <w:jc w:val="center"/>
              <w:rPr>
                <w:color w:val="000000"/>
                <w:sz w:val="28"/>
                <w:szCs w:val="28"/>
              </w:rPr>
            </w:pPr>
            <w:r>
              <w:rPr>
                <w:color w:val="000000"/>
                <w:sz w:val="28"/>
                <w:szCs w:val="28"/>
              </w:rPr>
              <w:t>Удельный вес</w:t>
            </w:r>
            <w:proofErr w:type="gramStart"/>
            <w:r>
              <w:rPr>
                <w:color w:val="000000"/>
                <w:sz w:val="28"/>
                <w:szCs w:val="28"/>
              </w:rPr>
              <w:t xml:space="preserve"> (%) </w:t>
            </w:r>
            <w:proofErr w:type="gramEnd"/>
            <w:r>
              <w:rPr>
                <w:color w:val="000000"/>
                <w:sz w:val="28"/>
                <w:szCs w:val="28"/>
              </w:rPr>
              <w:t>расходов по отраслям к общей сумме расходов за 2021 г.</w:t>
            </w:r>
          </w:p>
        </w:tc>
        <w:tc>
          <w:tcPr>
            <w:tcW w:w="993" w:type="dxa"/>
            <w:vMerge w:val="restart"/>
            <w:tcBorders>
              <w:top w:val="single" w:sz="4" w:space="0" w:color="auto"/>
              <w:left w:val="nil"/>
              <w:bottom w:val="nil"/>
              <w:right w:val="single" w:sz="4" w:space="0" w:color="auto"/>
            </w:tcBorders>
            <w:hideMark/>
          </w:tcPr>
          <w:p w:rsidR="000C75B1" w:rsidRDefault="000C75B1">
            <w:pPr>
              <w:jc w:val="center"/>
              <w:rPr>
                <w:color w:val="000000"/>
                <w:sz w:val="28"/>
                <w:szCs w:val="28"/>
              </w:rPr>
            </w:pPr>
            <w:r>
              <w:rPr>
                <w:color w:val="000000"/>
                <w:sz w:val="28"/>
                <w:szCs w:val="28"/>
              </w:rPr>
              <w:t>Рост (снижение) расходов 2020 г. к</w:t>
            </w:r>
            <w:r>
              <w:rPr>
                <w:color w:val="000000"/>
                <w:sz w:val="28"/>
                <w:szCs w:val="28"/>
              </w:rPr>
              <w:br/>
              <w:t>2021 г</w:t>
            </w:r>
            <w:proofErr w:type="gramStart"/>
            <w:r>
              <w:rPr>
                <w:color w:val="000000"/>
                <w:sz w:val="28"/>
                <w:szCs w:val="28"/>
              </w:rPr>
              <w:t>., (%)</w:t>
            </w:r>
            <w:proofErr w:type="gramEnd"/>
          </w:p>
        </w:tc>
        <w:tc>
          <w:tcPr>
            <w:tcW w:w="2267" w:type="dxa"/>
            <w:gridSpan w:val="2"/>
            <w:tcBorders>
              <w:top w:val="single" w:sz="4" w:space="0" w:color="auto"/>
              <w:left w:val="nil"/>
              <w:bottom w:val="single" w:sz="4" w:space="0" w:color="auto"/>
              <w:right w:val="single" w:sz="4" w:space="0" w:color="auto"/>
            </w:tcBorders>
            <w:hideMark/>
          </w:tcPr>
          <w:p w:rsidR="000C75B1" w:rsidRDefault="000C75B1">
            <w:pPr>
              <w:jc w:val="center"/>
              <w:rPr>
                <w:color w:val="000000"/>
                <w:sz w:val="28"/>
                <w:szCs w:val="28"/>
              </w:rPr>
            </w:pPr>
            <w:r>
              <w:rPr>
                <w:color w:val="000000"/>
                <w:sz w:val="28"/>
                <w:szCs w:val="28"/>
              </w:rPr>
              <w:t>Плановый период</w:t>
            </w:r>
          </w:p>
        </w:tc>
      </w:tr>
      <w:tr w:rsidR="000C75B1" w:rsidTr="000C75B1">
        <w:trPr>
          <w:trHeight w:val="1401"/>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C75B1" w:rsidRDefault="000C75B1">
            <w:pPr>
              <w:rPr>
                <w:sz w:val="28"/>
                <w:szCs w:val="28"/>
              </w:rPr>
            </w:pPr>
          </w:p>
        </w:tc>
        <w:tc>
          <w:tcPr>
            <w:tcW w:w="1276" w:type="dxa"/>
            <w:vMerge/>
            <w:tcBorders>
              <w:top w:val="single" w:sz="4" w:space="0" w:color="auto"/>
              <w:left w:val="nil"/>
              <w:bottom w:val="nil"/>
              <w:right w:val="single" w:sz="4" w:space="0" w:color="auto"/>
            </w:tcBorders>
            <w:vAlign w:val="center"/>
            <w:hideMark/>
          </w:tcPr>
          <w:p w:rsidR="000C75B1" w:rsidRDefault="000C75B1">
            <w:pPr>
              <w:rPr>
                <w:color w:val="000000"/>
                <w:sz w:val="28"/>
                <w:szCs w:val="28"/>
              </w:rPr>
            </w:pPr>
          </w:p>
        </w:tc>
        <w:tc>
          <w:tcPr>
            <w:tcW w:w="1134" w:type="dxa"/>
            <w:vMerge/>
            <w:tcBorders>
              <w:top w:val="single" w:sz="4" w:space="0" w:color="auto"/>
              <w:left w:val="nil"/>
              <w:bottom w:val="nil"/>
              <w:right w:val="single" w:sz="4" w:space="0" w:color="auto"/>
            </w:tcBorders>
            <w:vAlign w:val="center"/>
            <w:hideMark/>
          </w:tcPr>
          <w:p w:rsidR="000C75B1" w:rsidRDefault="000C75B1">
            <w:pPr>
              <w:rPr>
                <w:color w:val="000000"/>
                <w:sz w:val="28"/>
                <w:szCs w:val="28"/>
              </w:rPr>
            </w:pPr>
          </w:p>
        </w:tc>
        <w:tc>
          <w:tcPr>
            <w:tcW w:w="1276" w:type="dxa"/>
            <w:vMerge/>
            <w:tcBorders>
              <w:top w:val="single" w:sz="4" w:space="0" w:color="auto"/>
              <w:left w:val="nil"/>
              <w:bottom w:val="single" w:sz="4" w:space="0" w:color="auto"/>
              <w:right w:val="single" w:sz="4" w:space="0" w:color="auto"/>
            </w:tcBorders>
            <w:vAlign w:val="center"/>
            <w:hideMark/>
          </w:tcPr>
          <w:p w:rsidR="000C75B1" w:rsidRDefault="000C75B1">
            <w:pPr>
              <w:rPr>
                <w:color w:val="000000"/>
                <w:sz w:val="28"/>
                <w:szCs w:val="28"/>
              </w:rPr>
            </w:pPr>
          </w:p>
        </w:tc>
        <w:tc>
          <w:tcPr>
            <w:tcW w:w="1134" w:type="dxa"/>
            <w:vMerge/>
            <w:tcBorders>
              <w:top w:val="single" w:sz="4" w:space="0" w:color="auto"/>
              <w:left w:val="nil"/>
              <w:bottom w:val="nil"/>
              <w:right w:val="single" w:sz="4" w:space="0" w:color="auto"/>
            </w:tcBorders>
            <w:vAlign w:val="center"/>
            <w:hideMark/>
          </w:tcPr>
          <w:p w:rsidR="000C75B1" w:rsidRDefault="000C75B1">
            <w:pPr>
              <w:rPr>
                <w:color w:val="000000"/>
                <w:sz w:val="28"/>
                <w:szCs w:val="28"/>
              </w:rPr>
            </w:pPr>
          </w:p>
        </w:tc>
        <w:tc>
          <w:tcPr>
            <w:tcW w:w="993" w:type="dxa"/>
            <w:vMerge/>
            <w:tcBorders>
              <w:top w:val="single" w:sz="4" w:space="0" w:color="auto"/>
              <w:left w:val="nil"/>
              <w:bottom w:val="nil"/>
              <w:right w:val="single" w:sz="4" w:space="0" w:color="auto"/>
            </w:tcBorders>
            <w:vAlign w:val="center"/>
            <w:hideMark/>
          </w:tcPr>
          <w:p w:rsidR="000C75B1" w:rsidRDefault="000C75B1">
            <w:pPr>
              <w:rPr>
                <w:color w:val="000000"/>
                <w:sz w:val="28"/>
                <w:szCs w:val="28"/>
              </w:rPr>
            </w:pPr>
          </w:p>
        </w:tc>
        <w:tc>
          <w:tcPr>
            <w:tcW w:w="1133" w:type="dxa"/>
            <w:tcBorders>
              <w:top w:val="single" w:sz="4" w:space="0" w:color="auto"/>
              <w:left w:val="nil"/>
              <w:bottom w:val="nil"/>
              <w:right w:val="single" w:sz="4" w:space="0" w:color="auto"/>
            </w:tcBorders>
          </w:tcPr>
          <w:p w:rsidR="000C75B1" w:rsidRDefault="000C75B1">
            <w:pPr>
              <w:jc w:val="center"/>
              <w:rPr>
                <w:sz w:val="28"/>
                <w:szCs w:val="28"/>
              </w:rPr>
            </w:pPr>
          </w:p>
          <w:p w:rsidR="000C75B1" w:rsidRDefault="000C75B1">
            <w:pPr>
              <w:jc w:val="center"/>
              <w:rPr>
                <w:sz w:val="28"/>
                <w:szCs w:val="28"/>
              </w:rPr>
            </w:pPr>
            <w:r>
              <w:rPr>
                <w:sz w:val="28"/>
                <w:szCs w:val="28"/>
              </w:rPr>
              <w:t>2022 г.</w:t>
            </w:r>
          </w:p>
        </w:tc>
        <w:tc>
          <w:tcPr>
            <w:tcW w:w="1134" w:type="dxa"/>
            <w:tcBorders>
              <w:top w:val="single" w:sz="4" w:space="0" w:color="auto"/>
              <w:left w:val="nil"/>
              <w:bottom w:val="nil"/>
              <w:right w:val="single" w:sz="4" w:space="0" w:color="auto"/>
            </w:tcBorders>
          </w:tcPr>
          <w:p w:rsidR="000C75B1" w:rsidRDefault="000C75B1">
            <w:pPr>
              <w:jc w:val="center"/>
              <w:rPr>
                <w:sz w:val="28"/>
                <w:szCs w:val="28"/>
              </w:rPr>
            </w:pPr>
          </w:p>
          <w:p w:rsidR="000C75B1" w:rsidRDefault="000C75B1">
            <w:pPr>
              <w:jc w:val="center"/>
              <w:rPr>
                <w:sz w:val="28"/>
                <w:szCs w:val="28"/>
              </w:rPr>
            </w:pPr>
            <w:r>
              <w:rPr>
                <w:sz w:val="28"/>
                <w:szCs w:val="28"/>
              </w:rPr>
              <w:t>2023 г.</w:t>
            </w:r>
          </w:p>
        </w:tc>
      </w:tr>
      <w:tr w:rsidR="000C75B1" w:rsidTr="000C75B1">
        <w:trPr>
          <w:trHeight w:val="315"/>
        </w:trPr>
        <w:tc>
          <w:tcPr>
            <w:tcW w:w="2410" w:type="dxa"/>
            <w:tcBorders>
              <w:top w:val="nil"/>
              <w:left w:val="single" w:sz="4" w:space="0" w:color="auto"/>
              <w:bottom w:val="single" w:sz="4" w:space="0" w:color="auto"/>
              <w:right w:val="single" w:sz="4" w:space="0" w:color="auto"/>
            </w:tcBorders>
            <w:vAlign w:val="bottom"/>
            <w:hideMark/>
          </w:tcPr>
          <w:p w:rsidR="000C75B1" w:rsidRDefault="000C75B1">
            <w:pPr>
              <w:jc w:val="center"/>
              <w:rPr>
                <w:sz w:val="28"/>
                <w:szCs w:val="28"/>
              </w:rPr>
            </w:pPr>
            <w:r>
              <w:rPr>
                <w:sz w:val="28"/>
                <w:szCs w:val="28"/>
              </w:rPr>
              <w:t>1</w:t>
            </w:r>
          </w:p>
        </w:tc>
        <w:tc>
          <w:tcPr>
            <w:tcW w:w="1276" w:type="dxa"/>
            <w:tcBorders>
              <w:top w:val="single" w:sz="4" w:space="0" w:color="auto"/>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2</w:t>
            </w:r>
          </w:p>
        </w:tc>
        <w:tc>
          <w:tcPr>
            <w:tcW w:w="1134" w:type="dxa"/>
            <w:tcBorders>
              <w:top w:val="single" w:sz="4" w:space="0" w:color="auto"/>
              <w:left w:val="nil"/>
              <w:bottom w:val="single" w:sz="4" w:space="0" w:color="auto"/>
              <w:right w:val="single" w:sz="4" w:space="0" w:color="auto"/>
            </w:tcBorders>
            <w:hideMark/>
          </w:tcPr>
          <w:p w:rsidR="000C75B1" w:rsidRDefault="000C75B1">
            <w:pPr>
              <w:jc w:val="center"/>
              <w:rPr>
                <w:sz w:val="28"/>
                <w:szCs w:val="28"/>
              </w:rPr>
            </w:pPr>
            <w:r>
              <w:rPr>
                <w:sz w:val="28"/>
                <w:szCs w:val="28"/>
              </w:rPr>
              <w:t>4</w:t>
            </w:r>
          </w:p>
        </w:tc>
        <w:tc>
          <w:tcPr>
            <w:tcW w:w="1276" w:type="dxa"/>
            <w:tcBorders>
              <w:top w:val="nil"/>
              <w:left w:val="nil"/>
              <w:bottom w:val="single" w:sz="4" w:space="0" w:color="auto"/>
              <w:right w:val="single" w:sz="4" w:space="0" w:color="auto"/>
            </w:tcBorders>
            <w:hideMark/>
          </w:tcPr>
          <w:p w:rsidR="000C75B1" w:rsidRDefault="000C75B1">
            <w:pPr>
              <w:jc w:val="center"/>
              <w:rPr>
                <w:sz w:val="28"/>
                <w:szCs w:val="28"/>
              </w:rPr>
            </w:pPr>
            <w:r>
              <w:rPr>
                <w:sz w:val="28"/>
                <w:szCs w:val="28"/>
              </w:rPr>
              <w:t>5</w:t>
            </w:r>
          </w:p>
        </w:tc>
        <w:tc>
          <w:tcPr>
            <w:tcW w:w="1134" w:type="dxa"/>
            <w:tcBorders>
              <w:top w:val="single" w:sz="4" w:space="0" w:color="auto"/>
              <w:left w:val="nil"/>
              <w:bottom w:val="single" w:sz="4" w:space="0" w:color="auto"/>
              <w:right w:val="single" w:sz="4" w:space="0" w:color="auto"/>
            </w:tcBorders>
            <w:hideMark/>
          </w:tcPr>
          <w:p w:rsidR="000C75B1" w:rsidRDefault="000C75B1">
            <w:pPr>
              <w:jc w:val="center"/>
              <w:rPr>
                <w:sz w:val="28"/>
                <w:szCs w:val="28"/>
              </w:rPr>
            </w:pPr>
            <w:r>
              <w:rPr>
                <w:sz w:val="28"/>
                <w:szCs w:val="28"/>
              </w:rPr>
              <w:t>6</w:t>
            </w:r>
          </w:p>
        </w:tc>
        <w:tc>
          <w:tcPr>
            <w:tcW w:w="993" w:type="dxa"/>
            <w:tcBorders>
              <w:top w:val="single" w:sz="4" w:space="0" w:color="auto"/>
              <w:left w:val="nil"/>
              <w:bottom w:val="single" w:sz="4" w:space="0" w:color="auto"/>
              <w:right w:val="single" w:sz="4" w:space="0" w:color="auto"/>
            </w:tcBorders>
            <w:hideMark/>
          </w:tcPr>
          <w:p w:rsidR="000C75B1" w:rsidRDefault="000C75B1">
            <w:pPr>
              <w:jc w:val="center"/>
              <w:rPr>
                <w:sz w:val="28"/>
                <w:szCs w:val="28"/>
              </w:rPr>
            </w:pPr>
            <w:r>
              <w:rPr>
                <w:sz w:val="28"/>
                <w:szCs w:val="28"/>
              </w:rPr>
              <w:t>7</w:t>
            </w:r>
          </w:p>
        </w:tc>
        <w:tc>
          <w:tcPr>
            <w:tcW w:w="1133" w:type="dxa"/>
            <w:tcBorders>
              <w:top w:val="single" w:sz="4" w:space="0" w:color="auto"/>
              <w:left w:val="nil"/>
              <w:bottom w:val="single" w:sz="4" w:space="0" w:color="auto"/>
              <w:right w:val="single" w:sz="4" w:space="0" w:color="auto"/>
            </w:tcBorders>
            <w:hideMark/>
          </w:tcPr>
          <w:p w:rsidR="000C75B1" w:rsidRDefault="000C75B1">
            <w:pPr>
              <w:jc w:val="center"/>
              <w:rPr>
                <w:sz w:val="28"/>
                <w:szCs w:val="28"/>
              </w:rPr>
            </w:pPr>
            <w:r>
              <w:rPr>
                <w:sz w:val="28"/>
                <w:szCs w:val="28"/>
              </w:rPr>
              <w:t>8</w:t>
            </w:r>
          </w:p>
        </w:tc>
        <w:tc>
          <w:tcPr>
            <w:tcW w:w="1134" w:type="dxa"/>
            <w:tcBorders>
              <w:top w:val="single" w:sz="4" w:space="0" w:color="auto"/>
              <w:left w:val="nil"/>
              <w:bottom w:val="single" w:sz="4" w:space="0" w:color="auto"/>
              <w:right w:val="single" w:sz="4" w:space="0" w:color="auto"/>
            </w:tcBorders>
            <w:hideMark/>
          </w:tcPr>
          <w:p w:rsidR="000C75B1" w:rsidRDefault="000C75B1">
            <w:pPr>
              <w:jc w:val="center"/>
              <w:rPr>
                <w:sz w:val="28"/>
                <w:szCs w:val="28"/>
              </w:rPr>
            </w:pPr>
            <w:r>
              <w:rPr>
                <w:sz w:val="28"/>
                <w:szCs w:val="28"/>
              </w:rPr>
              <w:t>9</w:t>
            </w:r>
          </w:p>
        </w:tc>
      </w:tr>
      <w:tr w:rsidR="000C75B1" w:rsidTr="000C75B1">
        <w:trPr>
          <w:trHeight w:val="315"/>
        </w:trPr>
        <w:tc>
          <w:tcPr>
            <w:tcW w:w="2410" w:type="dxa"/>
            <w:tcBorders>
              <w:top w:val="nil"/>
              <w:left w:val="single" w:sz="4" w:space="0" w:color="auto"/>
              <w:bottom w:val="single" w:sz="4" w:space="0" w:color="auto"/>
              <w:right w:val="single" w:sz="4" w:space="0" w:color="auto"/>
            </w:tcBorders>
            <w:vAlign w:val="bottom"/>
            <w:hideMark/>
          </w:tcPr>
          <w:p w:rsidR="000C75B1" w:rsidRDefault="000C75B1">
            <w:pPr>
              <w:rPr>
                <w:sz w:val="28"/>
                <w:szCs w:val="28"/>
              </w:rPr>
            </w:pPr>
            <w:r>
              <w:rPr>
                <w:sz w:val="28"/>
                <w:szCs w:val="28"/>
              </w:rPr>
              <w:t>1.Общегосударственные вопросы</w:t>
            </w:r>
          </w:p>
        </w:tc>
        <w:tc>
          <w:tcPr>
            <w:tcW w:w="1276"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3001239,00</w:t>
            </w:r>
          </w:p>
        </w:tc>
        <w:tc>
          <w:tcPr>
            <w:tcW w:w="1134"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32,7</w:t>
            </w:r>
          </w:p>
        </w:tc>
        <w:tc>
          <w:tcPr>
            <w:tcW w:w="1276"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2495315,00</w:t>
            </w:r>
          </w:p>
        </w:tc>
        <w:tc>
          <w:tcPr>
            <w:tcW w:w="1134"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58,4</w:t>
            </w:r>
          </w:p>
        </w:tc>
        <w:tc>
          <w:tcPr>
            <w:tcW w:w="993"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25,7</w:t>
            </w:r>
          </w:p>
        </w:tc>
        <w:tc>
          <w:tcPr>
            <w:tcW w:w="1133"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2757832,00</w:t>
            </w:r>
          </w:p>
        </w:tc>
        <w:tc>
          <w:tcPr>
            <w:tcW w:w="1134"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2768832,00</w:t>
            </w:r>
          </w:p>
        </w:tc>
      </w:tr>
      <w:tr w:rsidR="000C75B1" w:rsidTr="000C75B1">
        <w:trPr>
          <w:trHeight w:val="315"/>
        </w:trPr>
        <w:tc>
          <w:tcPr>
            <w:tcW w:w="2410" w:type="dxa"/>
            <w:tcBorders>
              <w:top w:val="single" w:sz="4" w:space="0" w:color="auto"/>
              <w:left w:val="single" w:sz="4" w:space="0" w:color="auto"/>
              <w:bottom w:val="single" w:sz="4" w:space="0" w:color="auto"/>
              <w:right w:val="single" w:sz="4" w:space="0" w:color="auto"/>
            </w:tcBorders>
            <w:hideMark/>
          </w:tcPr>
          <w:p w:rsidR="000C75B1" w:rsidRDefault="000C75B1">
            <w:pPr>
              <w:rPr>
                <w:sz w:val="28"/>
                <w:szCs w:val="28"/>
              </w:rPr>
            </w:pPr>
            <w:r>
              <w:rPr>
                <w:sz w:val="28"/>
                <w:szCs w:val="28"/>
              </w:rPr>
              <w:t>2. Национальная</w:t>
            </w:r>
            <w:r>
              <w:rPr>
                <w:sz w:val="28"/>
                <w:szCs w:val="28"/>
              </w:rPr>
              <w:br/>
              <w:t>оборона</w:t>
            </w:r>
          </w:p>
        </w:tc>
        <w:tc>
          <w:tcPr>
            <w:tcW w:w="1276" w:type="dxa"/>
            <w:tcBorders>
              <w:top w:val="single" w:sz="4" w:space="0" w:color="auto"/>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171070,00</w:t>
            </w:r>
          </w:p>
        </w:tc>
        <w:tc>
          <w:tcPr>
            <w:tcW w:w="1134" w:type="dxa"/>
            <w:tcBorders>
              <w:top w:val="single" w:sz="4" w:space="0" w:color="auto"/>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1,9</w:t>
            </w:r>
          </w:p>
        </w:tc>
        <w:tc>
          <w:tcPr>
            <w:tcW w:w="1276" w:type="dxa"/>
            <w:tcBorders>
              <w:top w:val="single" w:sz="4" w:space="0" w:color="auto"/>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159740,00</w:t>
            </w:r>
          </w:p>
        </w:tc>
        <w:tc>
          <w:tcPr>
            <w:tcW w:w="1134" w:type="dxa"/>
            <w:tcBorders>
              <w:top w:val="single" w:sz="4" w:space="0" w:color="auto"/>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3,8</w:t>
            </w:r>
          </w:p>
        </w:tc>
        <w:tc>
          <w:tcPr>
            <w:tcW w:w="993" w:type="dxa"/>
            <w:tcBorders>
              <w:top w:val="single" w:sz="4" w:space="0" w:color="auto"/>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1,9</w:t>
            </w:r>
          </w:p>
        </w:tc>
        <w:tc>
          <w:tcPr>
            <w:tcW w:w="1133" w:type="dxa"/>
            <w:tcBorders>
              <w:top w:val="single" w:sz="4" w:space="0" w:color="auto"/>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165666</w:t>
            </w:r>
          </w:p>
        </w:tc>
        <w:tc>
          <w:tcPr>
            <w:tcW w:w="1134" w:type="dxa"/>
            <w:tcBorders>
              <w:top w:val="single" w:sz="4" w:space="0" w:color="auto"/>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165666</w:t>
            </w:r>
          </w:p>
        </w:tc>
      </w:tr>
      <w:tr w:rsidR="000C75B1" w:rsidTr="000C75B1">
        <w:trPr>
          <w:trHeight w:val="315"/>
        </w:trPr>
        <w:tc>
          <w:tcPr>
            <w:tcW w:w="2410" w:type="dxa"/>
            <w:tcBorders>
              <w:top w:val="nil"/>
              <w:left w:val="single" w:sz="4" w:space="0" w:color="auto"/>
              <w:bottom w:val="single" w:sz="4" w:space="0" w:color="auto"/>
              <w:right w:val="single" w:sz="4" w:space="0" w:color="auto"/>
            </w:tcBorders>
            <w:noWrap/>
            <w:vAlign w:val="bottom"/>
            <w:hideMark/>
          </w:tcPr>
          <w:p w:rsidR="000C75B1" w:rsidRDefault="000C75B1">
            <w:pPr>
              <w:rPr>
                <w:sz w:val="28"/>
                <w:szCs w:val="28"/>
              </w:rPr>
            </w:pPr>
            <w:r>
              <w:rPr>
                <w:sz w:val="28"/>
                <w:szCs w:val="28"/>
              </w:rPr>
              <w:t>3.Национальная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noWrap/>
            <w:vAlign w:val="bottom"/>
            <w:hideMark/>
          </w:tcPr>
          <w:p w:rsidR="000C75B1" w:rsidRDefault="000C75B1">
            <w:pPr>
              <w:jc w:val="center"/>
              <w:rPr>
                <w:sz w:val="28"/>
                <w:szCs w:val="28"/>
              </w:rPr>
            </w:pPr>
            <w:r>
              <w:rPr>
                <w:sz w:val="28"/>
                <w:szCs w:val="28"/>
              </w:rPr>
              <w:t>106000,00</w:t>
            </w:r>
          </w:p>
        </w:tc>
        <w:tc>
          <w:tcPr>
            <w:tcW w:w="1134"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1,2</w:t>
            </w:r>
          </w:p>
        </w:tc>
        <w:tc>
          <w:tcPr>
            <w:tcW w:w="1276"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5000,00</w:t>
            </w:r>
          </w:p>
        </w:tc>
        <w:tc>
          <w:tcPr>
            <w:tcW w:w="1134"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0,1</w:t>
            </w:r>
          </w:p>
        </w:tc>
        <w:tc>
          <w:tcPr>
            <w:tcW w:w="993"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-1,1</w:t>
            </w:r>
          </w:p>
        </w:tc>
        <w:tc>
          <w:tcPr>
            <w:tcW w:w="1133"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20000</w:t>
            </w:r>
          </w:p>
        </w:tc>
        <w:tc>
          <w:tcPr>
            <w:tcW w:w="1134"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20000</w:t>
            </w:r>
          </w:p>
        </w:tc>
      </w:tr>
      <w:tr w:rsidR="000C75B1" w:rsidTr="000C75B1">
        <w:trPr>
          <w:trHeight w:val="315"/>
        </w:trPr>
        <w:tc>
          <w:tcPr>
            <w:tcW w:w="2410" w:type="dxa"/>
            <w:tcBorders>
              <w:top w:val="nil"/>
              <w:left w:val="single" w:sz="4" w:space="0" w:color="auto"/>
              <w:bottom w:val="single" w:sz="4" w:space="0" w:color="auto"/>
              <w:right w:val="single" w:sz="4" w:space="0" w:color="auto"/>
            </w:tcBorders>
            <w:noWrap/>
            <w:vAlign w:val="bottom"/>
            <w:hideMark/>
          </w:tcPr>
          <w:p w:rsidR="000C75B1" w:rsidRDefault="000C75B1">
            <w:pPr>
              <w:rPr>
                <w:sz w:val="28"/>
                <w:szCs w:val="28"/>
              </w:rPr>
            </w:pPr>
            <w:r>
              <w:rPr>
                <w:sz w:val="28"/>
                <w:szCs w:val="28"/>
              </w:rPr>
              <w:t>4.Национальная экономика</w:t>
            </w:r>
          </w:p>
        </w:tc>
        <w:tc>
          <w:tcPr>
            <w:tcW w:w="1276" w:type="dxa"/>
            <w:tcBorders>
              <w:top w:val="nil"/>
              <w:left w:val="nil"/>
              <w:bottom w:val="single" w:sz="4" w:space="0" w:color="auto"/>
              <w:right w:val="single" w:sz="4" w:space="0" w:color="auto"/>
            </w:tcBorders>
            <w:noWrap/>
            <w:vAlign w:val="bottom"/>
            <w:hideMark/>
          </w:tcPr>
          <w:p w:rsidR="000C75B1" w:rsidRDefault="000C75B1">
            <w:pPr>
              <w:jc w:val="center"/>
              <w:rPr>
                <w:sz w:val="28"/>
                <w:szCs w:val="28"/>
              </w:rPr>
            </w:pPr>
            <w:r>
              <w:rPr>
                <w:sz w:val="28"/>
                <w:szCs w:val="28"/>
              </w:rPr>
              <w:t>554846,00</w:t>
            </w:r>
          </w:p>
        </w:tc>
        <w:tc>
          <w:tcPr>
            <w:tcW w:w="1134"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6,0</w:t>
            </w:r>
          </w:p>
        </w:tc>
        <w:tc>
          <w:tcPr>
            <w:tcW w:w="1276"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0</w:t>
            </w:r>
          </w:p>
        </w:tc>
        <w:tc>
          <w:tcPr>
            <w:tcW w:w="1134"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0</w:t>
            </w:r>
          </w:p>
        </w:tc>
        <w:tc>
          <w:tcPr>
            <w:tcW w:w="993"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-6</w:t>
            </w:r>
          </w:p>
        </w:tc>
        <w:tc>
          <w:tcPr>
            <w:tcW w:w="1133"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0</w:t>
            </w:r>
          </w:p>
        </w:tc>
        <w:tc>
          <w:tcPr>
            <w:tcW w:w="1134"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0</w:t>
            </w:r>
          </w:p>
        </w:tc>
      </w:tr>
      <w:tr w:rsidR="000C75B1" w:rsidTr="000C75B1">
        <w:trPr>
          <w:trHeight w:val="360"/>
        </w:trPr>
        <w:tc>
          <w:tcPr>
            <w:tcW w:w="2410" w:type="dxa"/>
            <w:tcBorders>
              <w:top w:val="nil"/>
              <w:left w:val="single" w:sz="4" w:space="0" w:color="auto"/>
              <w:bottom w:val="single" w:sz="4" w:space="0" w:color="auto"/>
              <w:right w:val="single" w:sz="4" w:space="0" w:color="auto"/>
            </w:tcBorders>
            <w:hideMark/>
          </w:tcPr>
          <w:p w:rsidR="000C75B1" w:rsidRDefault="000C75B1">
            <w:pPr>
              <w:rPr>
                <w:sz w:val="28"/>
                <w:szCs w:val="28"/>
              </w:rPr>
            </w:pPr>
            <w:r>
              <w:rPr>
                <w:sz w:val="28"/>
                <w:szCs w:val="28"/>
              </w:rPr>
              <w:t>5.Жилищно-коммунальное хозяйство</w:t>
            </w:r>
          </w:p>
        </w:tc>
        <w:tc>
          <w:tcPr>
            <w:tcW w:w="1276"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3431693,00</w:t>
            </w:r>
          </w:p>
        </w:tc>
        <w:tc>
          <w:tcPr>
            <w:tcW w:w="1134"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37,6</w:t>
            </w:r>
          </w:p>
        </w:tc>
        <w:tc>
          <w:tcPr>
            <w:tcW w:w="1276"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3000,00</w:t>
            </w:r>
          </w:p>
        </w:tc>
        <w:tc>
          <w:tcPr>
            <w:tcW w:w="1134"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1,4</w:t>
            </w:r>
          </w:p>
        </w:tc>
        <w:tc>
          <w:tcPr>
            <w:tcW w:w="993"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-36,2</w:t>
            </w:r>
          </w:p>
        </w:tc>
        <w:tc>
          <w:tcPr>
            <w:tcW w:w="1133"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59400,00</w:t>
            </w:r>
          </w:p>
        </w:tc>
        <w:tc>
          <w:tcPr>
            <w:tcW w:w="1134"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59400,00</w:t>
            </w:r>
          </w:p>
        </w:tc>
      </w:tr>
      <w:tr w:rsidR="000C75B1" w:rsidTr="000C75B1">
        <w:trPr>
          <w:trHeight w:val="315"/>
        </w:trPr>
        <w:tc>
          <w:tcPr>
            <w:tcW w:w="2410" w:type="dxa"/>
            <w:tcBorders>
              <w:top w:val="single" w:sz="4" w:space="0" w:color="auto"/>
              <w:left w:val="single" w:sz="4" w:space="0" w:color="auto"/>
              <w:bottom w:val="single" w:sz="4" w:space="0" w:color="auto"/>
              <w:right w:val="single" w:sz="4" w:space="0" w:color="auto"/>
            </w:tcBorders>
            <w:hideMark/>
          </w:tcPr>
          <w:p w:rsidR="000C75B1" w:rsidRDefault="000C75B1">
            <w:pPr>
              <w:rPr>
                <w:sz w:val="28"/>
                <w:szCs w:val="28"/>
              </w:rPr>
            </w:pPr>
            <w:r>
              <w:rPr>
                <w:sz w:val="28"/>
                <w:szCs w:val="28"/>
              </w:rPr>
              <w:t>6.Культура и кинематография</w:t>
            </w:r>
          </w:p>
        </w:tc>
        <w:tc>
          <w:tcPr>
            <w:tcW w:w="1276" w:type="dxa"/>
            <w:tcBorders>
              <w:top w:val="single" w:sz="4" w:space="0" w:color="auto"/>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1924858</w:t>
            </w:r>
          </w:p>
        </w:tc>
        <w:tc>
          <w:tcPr>
            <w:tcW w:w="1134" w:type="dxa"/>
            <w:tcBorders>
              <w:top w:val="single" w:sz="4" w:space="0" w:color="auto"/>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20,9</w:t>
            </w:r>
          </w:p>
        </w:tc>
        <w:tc>
          <w:tcPr>
            <w:tcW w:w="1276" w:type="dxa"/>
            <w:tcBorders>
              <w:top w:val="single" w:sz="4" w:space="0" w:color="auto"/>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1820435,00</w:t>
            </w:r>
          </w:p>
        </w:tc>
        <w:tc>
          <w:tcPr>
            <w:tcW w:w="1134" w:type="dxa"/>
            <w:tcBorders>
              <w:top w:val="single" w:sz="4" w:space="0" w:color="auto"/>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36,3</w:t>
            </w:r>
          </w:p>
        </w:tc>
        <w:tc>
          <w:tcPr>
            <w:tcW w:w="993" w:type="dxa"/>
            <w:tcBorders>
              <w:top w:val="single" w:sz="4" w:space="0" w:color="auto"/>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15,4</w:t>
            </w:r>
          </w:p>
        </w:tc>
        <w:tc>
          <w:tcPr>
            <w:tcW w:w="1133" w:type="dxa"/>
            <w:tcBorders>
              <w:top w:val="single" w:sz="4" w:space="0" w:color="auto"/>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1582218,00</w:t>
            </w:r>
          </w:p>
        </w:tc>
        <w:tc>
          <w:tcPr>
            <w:tcW w:w="1134" w:type="dxa"/>
            <w:tcBorders>
              <w:top w:val="single" w:sz="4" w:space="0" w:color="auto"/>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1582218,00</w:t>
            </w:r>
          </w:p>
        </w:tc>
      </w:tr>
      <w:tr w:rsidR="000C75B1" w:rsidTr="000C75B1">
        <w:trPr>
          <w:trHeight w:val="906"/>
        </w:trPr>
        <w:tc>
          <w:tcPr>
            <w:tcW w:w="2410" w:type="dxa"/>
            <w:tcBorders>
              <w:top w:val="nil"/>
              <w:left w:val="single" w:sz="4" w:space="0" w:color="auto"/>
              <w:bottom w:val="single" w:sz="4" w:space="0" w:color="auto"/>
              <w:right w:val="single" w:sz="4" w:space="0" w:color="auto"/>
            </w:tcBorders>
            <w:hideMark/>
          </w:tcPr>
          <w:p w:rsidR="000C75B1" w:rsidRDefault="000C75B1">
            <w:pPr>
              <w:rPr>
                <w:sz w:val="28"/>
                <w:szCs w:val="28"/>
              </w:rPr>
            </w:pPr>
            <w:r>
              <w:rPr>
                <w:sz w:val="28"/>
                <w:szCs w:val="28"/>
              </w:rPr>
              <w:lastRenderedPageBreak/>
              <w:t>7. Условно утвержденные расходы</w:t>
            </w:r>
          </w:p>
        </w:tc>
        <w:tc>
          <w:tcPr>
            <w:tcW w:w="1276" w:type="dxa"/>
            <w:tcBorders>
              <w:top w:val="nil"/>
              <w:left w:val="nil"/>
              <w:bottom w:val="single" w:sz="4" w:space="0" w:color="auto"/>
              <w:right w:val="single" w:sz="4" w:space="0" w:color="auto"/>
            </w:tcBorders>
            <w:vAlign w:val="bottom"/>
          </w:tcPr>
          <w:p w:rsidR="000C75B1" w:rsidRDefault="000C75B1">
            <w:pPr>
              <w:jc w:val="center"/>
              <w:rPr>
                <w:sz w:val="28"/>
                <w:szCs w:val="28"/>
              </w:rPr>
            </w:pPr>
          </w:p>
        </w:tc>
        <w:tc>
          <w:tcPr>
            <w:tcW w:w="1134" w:type="dxa"/>
            <w:tcBorders>
              <w:top w:val="nil"/>
              <w:left w:val="nil"/>
              <w:bottom w:val="single" w:sz="4" w:space="0" w:color="auto"/>
              <w:right w:val="single" w:sz="4" w:space="0" w:color="auto"/>
            </w:tcBorders>
            <w:vAlign w:val="bottom"/>
          </w:tcPr>
          <w:p w:rsidR="000C75B1" w:rsidRDefault="000C75B1">
            <w:pPr>
              <w:jc w:val="center"/>
              <w:rPr>
                <w:sz w:val="28"/>
                <w:szCs w:val="28"/>
              </w:rPr>
            </w:pPr>
          </w:p>
        </w:tc>
        <w:tc>
          <w:tcPr>
            <w:tcW w:w="1276" w:type="dxa"/>
            <w:tcBorders>
              <w:top w:val="nil"/>
              <w:left w:val="nil"/>
              <w:bottom w:val="single" w:sz="4" w:space="0" w:color="auto"/>
              <w:right w:val="single" w:sz="4" w:space="0" w:color="auto"/>
            </w:tcBorders>
            <w:vAlign w:val="bottom"/>
          </w:tcPr>
          <w:p w:rsidR="000C75B1" w:rsidRDefault="000C75B1">
            <w:pPr>
              <w:jc w:val="center"/>
              <w:rPr>
                <w:sz w:val="28"/>
                <w:szCs w:val="28"/>
              </w:rPr>
            </w:pPr>
          </w:p>
        </w:tc>
        <w:tc>
          <w:tcPr>
            <w:tcW w:w="1134" w:type="dxa"/>
            <w:tcBorders>
              <w:top w:val="nil"/>
              <w:left w:val="nil"/>
              <w:bottom w:val="single" w:sz="4" w:space="0" w:color="auto"/>
              <w:right w:val="single" w:sz="4" w:space="0" w:color="auto"/>
            </w:tcBorders>
            <w:vAlign w:val="bottom"/>
          </w:tcPr>
          <w:p w:rsidR="000C75B1" w:rsidRDefault="000C75B1">
            <w:pPr>
              <w:jc w:val="center"/>
              <w:rPr>
                <w:sz w:val="28"/>
                <w:szCs w:val="28"/>
              </w:rPr>
            </w:pPr>
          </w:p>
        </w:tc>
        <w:tc>
          <w:tcPr>
            <w:tcW w:w="993" w:type="dxa"/>
            <w:tcBorders>
              <w:top w:val="nil"/>
              <w:left w:val="nil"/>
              <w:bottom w:val="single" w:sz="4" w:space="0" w:color="auto"/>
              <w:right w:val="single" w:sz="4" w:space="0" w:color="auto"/>
            </w:tcBorders>
            <w:vAlign w:val="bottom"/>
          </w:tcPr>
          <w:p w:rsidR="000C75B1" w:rsidRDefault="000C75B1">
            <w:pPr>
              <w:jc w:val="center"/>
              <w:rPr>
                <w:sz w:val="28"/>
                <w:szCs w:val="28"/>
              </w:rPr>
            </w:pPr>
          </w:p>
        </w:tc>
        <w:tc>
          <w:tcPr>
            <w:tcW w:w="1133"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110487,00</w:t>
            </w:r>
          </w:p>
        </w:tc>
        <w:tc>
          <w:tcPr>
            <w:tcW w:w="1134" w:type="dxa"/>
            <w:tcBorders>
              <w:top w:val="nil"/>
              <w:left w:val="nil"/>
              <w:bottom w:val="single" w:sz="4" w:space="0" w:color="auto"/>
              <w:right w:val="single" w:sz="4" w:space="0" w:color="auto"/>
            </w:tcBorders>
            <w:vAlign w:val="bottom"/>
            <w:hideMark/>
          </w:tcPr>
          <w:p w:rsidR="000C75B1" w:rsidRDefault="000C75B1">
            <w:pPr>
              <w:jc w:val="center"/>
              <w:rPr>
                <w:sz w:val="28"/>
                <w:szCs w:val="28"/>
              </w:rPr>
            </w:pPr>
            <w:r>
              <w:rPr>
                <w:sz w:val="28"/>
                <w:szCs w:val="28"/>
              </w:rPr>
              <w:t>221523,00</w:t>
            </w:r>
          </w:p>
        </w:tc>
      </w:tr>
      <w:tr w:rsidR="000C75B1" w:rsidTr="000C75B1">
        <w:trPr>
          <w:trHeight w:val="315"/>
        </w:trPr>
        <w:tc>
          <w:tcPr>
            <w:tcW w:w="2410" w:type="dxa"/>
            <w:tcBorders>
              <w:top w:val="nil"/>
              <w:left w:val="single" w:sz="4" w:space="0" w:color="auto"/>
              <w:bottom w:val="single" w:sz="4" w:space="0" w:color="auto"/>
              <w:right w:val="single" w:sz="4" w:space="0" w:color="auto"/>
            </w:tcBorders>
            <w:hideMark/>
          </w:tcPr>
          <w:p w:rsidR="000C75B1" w:rsidRDefault="000C75B1">
            <w:pPr>
              <w:jc w:val="both"/>
              <w:rPr>
                <w:b/>
                <w:bCs/>
                <w:sz w:val="28"/>
                <w:szCs w:val="28"/>
              </w:rPr>
            </w:pPr>
            <w:r>
              <w:rPr>
                <w:b/>
                <w:bCs/>
                <w:sz w:val="28"/>
                <w:szCs w:val="28"/>
              </w:rPr>
              <w:t>Всего расходов</w:t>
            </w:r>
          </w:p>
        </w:tc>
        <w:tc>
          <w:tcPr>
            <w:tcW w:w="1276" w:type="dxa"/>
            <w:tcBorders>
              <w:top w:val="nil"/>
              <w:left w:val="nil"/>
              <w:bottom w:val="single" w:sz="4" w:space="0" w:color="auto"/>
              <w:right w:val="single" w:sz="4" w:space="0" w:color="auto"/>
            </w:tcBorders>
            <w:vAlign w:val="bottom"/>
            <w:hideMark/>
          </w:tcPr>
          <w:p w:rsidR="000C75B1" w:rsidRDefault="000C75B1">
            <w:pPr>
              <w:jc w:val="center"/>
              <w:rPr>
                <w:b/>
                <w:bCs/>
                <w:sz w:val="28"/>
                <w:szCs w:val="28"/>
              </w:rPr>
            </w:pPr>
            <w:r>
              <w:rPr>
                <w:b/>
                <w:bCs/>
                <w:sz w:val="28"/>
                <w:szCs w:val="28"/>
              </w:rPr>
              <w:t>9189706,40</w:t>
            </w:r>
          </w:p>
        </w:tc>
        <w:tc>
          <w:tcPr>
            <w:tcW w:w="1134" w:type="dxa"/>
            <w:tcBorders>
              <w:top w:val="nil"/>
              <w:left w:val="nil"/>
              <w:bottom w:val="single" w:sz="4" w:space="0" w:color="auto"/>
              <w:right w:val="single" w:sz="4" w:space="0" w:color="auto"/>
            </w:tcBorders>
            <w:vAlign w:val="bottom"/>
            <w:hideMark/>
          </w:tcPr>
          <w:p w:rsidR="000C75B1" w:rsidRDefault="000C75B1">
            <w:pPr>
              <w:jc w:val="center"/>
              <w:rPr>
                <w:b/>
                <w:bCs/>
                <w:sz w:val="28"/>
                <w:szCs w:val="28"/>
              </w:rPr>
            </w:pPr>
            <w:r>
              <w:rPr>
                <w:b/>
                <w:bCs/>
                <w:sz w:val="28"/>
                <w:szCs w:val="28"/>
              </w:rPr>
              <w:t>100</w:t>
            </w:r>
          </w:p>
        </w:tc>
        <w:tc>
          <w:tcPr>
            <w:tcW w:w="1276" w:type="dxa"/>
            <w:tcBorders>
              <w:top w:val="nil"/>
              <w:left w:val="nil"/>
              <w:bottom w:val="single" w:sz="4" w:space="0" w:color="auto"/>
              <w:right w:val="single" w:sz="4" w:space="0" w:color="auto"/>
            </w:tcBorders>
            <w:vAlign w:val="bottom"/>
            <w:hideMark/>
          </w:tcPr>
          <w:p w:rsidR="000C75B1" w:rsidRDefault="000C75B1">
            <w:pPr>
              <w:jc w:val="center"/>
              <w:rPr>
                <w:b/>
                <w:bCs/>
                <w:sz w:val="28"/>
                <w:szCs w:val="28"/>
              </w:rPr>
            </w:pPr>
            <w:r>
              <w:rPr>
                <w:b/>
                <w:bCs/>
                <w:sz w:val="28"/>
                <w:szCs w:val="28"/>
              </w:rPr>
              <w:t>4483490,00</w:t>
            </w:r>
          </w:p>
        </w:tc>
        <w:tc>
          <w:tcPr>
            <w:tcW w:w="1134" w:type="dxa"/>
            <w:tcBorders>
              <w:top w:val="nil"/>
              <w:left w:val="nil"/>
              <w:bottom w:val="single" w:sz="4" w:space="0" w:color="auto"/>
              <w:right w:val="single" w:sz="4" w:space="0" w:color="auto"/>
            </w:tcBorders>
            <w:vAlign w:val="bottom"/>
            <w:hideMark/>
          </w:tcPr>
          <w:p w:rsidR="000C75B1" w:rsidRDefault="000C75B1">
            <w:pPr>
              <w:jc w:val="center"/>
              <w:rPr>
                <w:b/>
                <w:bCs/>
                <w:sz w:val="28"/>
                <w:szCs w:val="28"/>
              </w:rPr>
            </w:pPr>
            <w:r>
              <w:rPr>
                <w:b/>
                <w:bCs/>
                <w:sz w:val="28"/>
                <w:szCs w:val="28"/>
              </w:rPr>
              <w:t>100</w:t>
            </w:r>
          </w:p>
        </w:tc>
        <w:tc>
          <w:tcPr>
            <w:tcW w:w="993" w:type="dxa"/>
            <w:tcBorders>
              <w:top w:val="nil"/>
              <w:left w:val="nil"/>
              <w:bottom w:val="single" w:sz="4" w:space="0" w:color="auto"/>
              <w:right w:val="single" w:sz="4" w:space="0" w:color="auto"/>
            </w:tcBorders>
            <w:vAlign w:val="bottom"/>
            <w:hideMark/>
          </w:tcPr>
          <w:p w:rsidR="000C75B1" w:rsidRDefault="000C75B1">
            <w:pPr>
              <w:jc w:val="center"/>
              <w:rPr>
                <w:b/>
                <w:bCs/>
                <w:sz w:val="28"/>
                <w:szCs w:val="28"/>
              </w:rPr>
            </w:pPr>
            <w:r>
              <w:rPr>
                <w:b/>
                <w:bCs/>
                <w:sz w:val="28"/>
                <w:szCs w:val="28"/>
              </w:rPr>
              <w:t>-0,3</w:t>
            </w:r>
          </w:p>
        </w:tc>
        <w:tc>
          <w:tcPr>
            <w:tcW w:w="1133" w:type="dxa"/>
            <w:tcBorders>
              <w:top w:val="nil"/>
              <w:left w:val="nil"/>
              <w:bottom w:val="single" w:sz="4" w:space="0" w:color="auto"/>
              <w:right w:val="single" w:sz="4" w:space="0" w:color="auto"/>
            </w:tcBorders>
            <w:vAlign w:val="bottom"/>
            <w:hideMark/>
          </w:tcPr>
          <w:p w:rsidR="000C75B1" w:rsidRDefault="000C75B1">
            <w:pPr>
              <w:jc w:val="center"/>
              <w:rPr>
                <w:b/>
                <w:bCs/>
                <w:sz w:val="28"/>
                <w:szCs w:val="28"/>
              </w:rPr>
            </w:pPr>
            <w:r>
              <w:rPr>
                <w:b/>
                <w:bCs/>
                <w:sz w:val="28"/>
                <w:szCs w:val="28"/>
              </w:rPr>
              <w:t>4585116,00</w:t>
            </w:r>
          </w:p>
        </w:tc>
        <w:tc>
          <w:tcPr>
            <w:tcW w:w="1134" w:type="dxa"/>
            <w:tcBorders>
              <w:top w:val="nil"/>
              <w:left w:val="nil"/>
              <w:bottom w:val="single" w:sz="4" w:space="0" w:color="auto"/>
              <w:right w:val="single" w:sz="4" w:space="0" w:color="auto"/>
            </w:tcBorders>
            <w:vAlign w:val="bottom"/>
            <w:hideMark/>
          </w:tcPr>
          <w:p w:rsidR="000C75B1" w:rsidRDefault="000C75B1">
            <w:pPr>
              <w:jc w:val="center"/>
              <w:rPr>
                <w:b/>
                <w:bCs/>
                <w:sz w:val="28"/>
                <w:szCs w:val="28"/>
              </w:rPr>
            </w:pPr>
            <w:r>
              <w:rPr>
                <w:b/>
                <w:bCs/>
                <w:sz w:val="28"/>
                <w:szCs w:val="28"/>
              </w:rPr>
              <w:t>4596116,00</w:t>
            </w:r>
          </w:p>
        </w:tc>
      </w:tr>
      <w:tr w:rsidR="000C75B1" w:rsidTr="000C75B1">
        <w:trPr>
          <w:trHeight w:val="315"/>
        </w:trPr>
        <w:tc>
          <w:tcPr>
            <w:tcW w:w="2410" w:type="dxa"/>
            <w:tcBorders>
              <w:top w:val="nil"/>
              <w:left w:val="single" w:sz="4" w:space="0" w:color="auto"/>
              <w:bottom w:val="single" w:sz="4" w:space="0" w:color="auto"/>
              <w:right w:val="single" w:sz="4" w:space="0" w:color="auto"/>
            </w:tcBorders>
            <w:hideMark/>
          </w:tcPr>
          <w:p w:rsidR="000C75B1" w:rsidRDefault="000C75B1">
            <w:pPr>
              <w:jc w:val="both"/>
              <w:rPr>
                <w:b/>
                <w:bCs/>
                <w:sz w:val="28"/>
                <w:szCs w:val="28"/>
              </w:rPr>
            </w:pPr>
            <w:r>
              <w:rPr>
                <w:b/>
                <w:bCs/>
                <w:sz w:val="28"/>
                <w:szCs w:val="28"/>
              </w:rPr>
              <w:t>Дефицит</w:t>
            </w:r>
          </w:p>
        </w:tc>
        <w:tc>
          <w:tcPr>
            <w:tcW w:w="1276" w:type="dxa"/>
            <w:tcBorders>
              <w:top w:val="nil"/>
              <w:left w:val="nil"/>
              <w:bottom w:val="single" w:sz="4" w:space="0" w:color="auto"/>
              <w:right w:val="single" w:sz="4" w:space="0" w:color="auto"/>
            </w:tcBorders>
            <w:vAlign w:val="bottom"/>
          </w:tcPr>
          <w:p w:rsidR="000C75B1" w:rsidRDefault="000C75B1">
            <w:pPr>
              <w:jc w:val="center"/>
              <w:rPr>
                <w:b/>
                <w:bCs/>
                <w:sz w:val="28"/>
                <w:szCs w:val="28"/>
              </w:rPr>
            </w:pPr>
            <w:r>
              <w:rPr>
                <w:b/>
                <w:bCs/>
                <w:sz w:val="28"/>
                <w:szCs w:val="28"/>
              </w:rPr>
              <w:t>0</w:t>
            </w:r>
          </w:p>
          <w:p w:rsidR="000C75B1" w:rsidRDefault="000C75B1">
            <w:pPr>
              <w:jc w:val="center"/>
              <w:rPr>
                <w:b/>
                <w:bCs/>
                <w:sz w:val="28"/>
                <w:szCs w:val="28"/>
              </w:rPr>
            </w:pPr>
          </w:p>
        </w:tc>
        <w:tc>
          <w:tcPr>
            <w:tcW w:w="1134" w:type="dxa"/>
            <w:tcBorders>
              <w:top w:val="nil"/>
              <w:left w:val="nil"/>
              <w:bottom w:val="single" w:sz="4" w:space="0" w:color="auto"/>
              <w:right w:val="single" w:sz="4" w:space="0" w:color="auto"/>
            </w:tcBorders>
            <w:vAlign w:val="bottom"/>
          </w:tcPr>
          <w:p w:rsidR="000C75B1" w:rsidRDefault="000C75B1">
            <w:pPr>
              <w:jc w:val="center"/>
              <w:rPr>
                <w:b/>
                <w:bCs/>
                <w:sz w:val="28"/>
                <w:szCs w:val="28"/>
              </w:rPr>
            </w:pPr>
          </w:p>
        </w:tc>
        <w:tc>
          <w:tcPr>
            <w:tcW w:w="1276" w:type="dxa"/>
            <w:tcBorders>
              <w:top w:val="nil"/>
              <w:left w:val="nil"/>
              <w:bottom w:val="single" w:sz="4" w:space="0" w:color="auto"/>
              <w:right w:val="single" w:sz="4" w:space="0" w:color="auto"/>
            </w:tcBorders>
            <w:vAlign w:val="bottom"/>
            <w:hideMark/>
          </w:tcPr>
          <w:p w:rsidR="000C75B1" w:rsidRDefault="000C75B1">
            <w:pPr>
              <w:jc w:val="center"/>
              <w:rPr>
                <w:b/>
                <w:bCs/>
                <w:sz w:val="28"/>
                <w:szCs w:val="28"/>
              </w:rPr>
            </w:pPr>
            <w:r>
              <w:rPr>
                <w:b/>
                <w:bCs/>
                <w:sz w:val="28"/>
                <w:szCs w:val="28"/>
              </w:rPr>
              <w:t>0,0</w:t>
            </w:r>
          </w:p>
        </w:tc>
        <w:tc>
          <w:tcPr>
            <w:tcW w:w="1134" w:type="dxa"/>
            <w:tcBorders>
              <w:top w:val="nil"/>
              <w:left w:val="nil"/>
              <w:bottom w:val="single" w:sz="4" w:space="0" w:color="auto"/>
              <w:right w:val="single" w:sz="4" w:space="0" w:color="auto"/>
            </w:tcBorders>
            <w:vAlign w:val="bottom"/>
          </w:tcPr>
          <w:p w:rsidR="000C75B1" w:rsidRDefault="000C75B1">
            <w:pPr>
              <w:jc w:val="center"/>
              <w:rPr>
                <w:b/>
                <w:bCs/>
                <w:sz w:val="28"/>
                <w:szCs w:val="28"/>
              </w:rPr>
            </w:pPr>
          </w:p>
        </w:tc>
        <w:tc>
          <w:tcPr>
            <w:tcW w:w="993" w:type="dxa"/>
            <w:tcBorders>
              <w:top w:val="nil"/>
              <w:left w:val="nil"/>
              <w:bottom w:val="single" w:sz="4" w:space="0" w:color="auto"/>
              <w:right w:val="single" w:sz="4" w:space="0" w:color="auto"/>
            </w:tcBorders>
            <w:vAlign w:val="bottom"/>
          </w:tcPr>
          <w:p w:rsidR="000C75B1" w:rsidRDefault="000C75B1">
            <w:pPr>
              <w:jc w:val="center"/>
              <w:rPr>
                <w:sz w:val="28"/>
                <w:szCs w:val="28"/>
              </w:rPr>
            </w:pPr>
          </w:p>
        </w:tc>
        <w:tc>
          <w:tcPr>
            <w:tcW w:w="1133" w:type="dxa"/>
            <w:tcBorders>
              <w:top w:val="nil"/>
              <w:left w:val="nil"/>
              <w:bottom w:val="single" w:sz="4" w:space="0" w:color="auto"/>
              <w:right w:val="single" w:sz="4" w:space="0" w:color="auto"/>
            </w:tcBorders>
            <w:vAlign w:val="bottom"/>
            <w:hideMark/>
          </w:tcPr>
          <w:p w:rsidR="000C75B1" w:rsidRDefault="000C75B1">
            <w:pPr>
              <w:jc w:val="center"/>
              <w:rPr>
                <w:b/>
                <w:sz w:val="28"/>
                <w:szCs w:val="28"/>
              </w:rPr>
            </w:pPr>
            <w:r>
              <w:rPr>
                <w:b/>
                <w:sz w:val="28"/>
                <w:szCs w:val="28"/>
              </w:rPr>
              <w:t>0</w:t>
            </w:r>
          </w:p>
        </w:tc>
        <w:tc>
          <w:tcPr>
            <w:tcW w:w="1134" w:type="dxa"/>
            <w:tcBorders>
              <w:top w:val="nil"/>
              <w:left w:val="nil"/>
              <w:bottom w:val="single" w:sz="4" w:space="0" w:color="auto"/>
              <w:right w:val="single" w:sz="4" w:space="0" w:color="auto"/>
            </w:tcBorders>
            <w:vAlign w:val="bottom"/>
            <w:hideMark/>
          </w:tcPr>
          <w:p w:rsidR="000C75B1" w:rsidRDefault="000C75B1">
            <w:pPr>
              <w:jc w:val="center"/>
              <w:rPr>
                <w:b/>
                <w:sz w:val="28"/>
                <w:szCs w:val="28"/>
              </w:rPr>
            </w:pPr>
            <w:r>
              <w:rPr>
                <w:b/>
                <w:sz w:val="28"/>
                <w:szCs w:val="28"/>
              </w:rPr>
              <w:t>0</w:t>
            </w:r>
          </w:p>
        </w:tc>
      </w:tr>
    </w:tbl>
    <w:p w:rsidR="000C75B1" w:rsidRDefault="000C75B1" w:rsidP="000C75B1">
      <w:pPr>
        <w:ind w:firstLine="709"/>
        <w:jc w:val="both"/>
        <w:rPr>
          <w:sz w:val="28"/>
          <w:szCs w:val="28"/>
          <w:lang w:val="x-none"/>
        </w:rPr>
      </w:pPr>
    </w:p>
    <w:p w:rsidR="000C75B1" w:rsidRDefault="000C75B1" w:rsidP="000C75B1">
      <w:pPr>
        <w:jc w:val="both"/>
        <w:rPr>
          <w:sz w:val="28"/>
          <w:szCs w:val="28"/>
        </w:rPr>
      </w:pPr>
      <w:r>
        <w:rPr>
          <w:sz w:val="28"/>
          <w:szCs w:val="28"/>
        </w:rPr>
        <w:t xml:space="preserve">             </w:t>
      </w:r>
      <w:proofErr w:type="gramStart"/>
      <w:r>
        <w:rPr>
          <w:sz w:val="28"/>
          <w:szCs w:val="28"/>
        </w:rPr>
        <w:t>Планирование ассигнований на содержание органов местного самоуправления осуществлялось по нормативам 2020 г. (</w:t>
      </w:r>
      <w:r>
        <w:rPr>
          <w:bCs/>
          <w:sz w:val="28"/>
          <w:szCs w:val="28"/>
          <w:shd w:val="clear" w:color="auto" w:fill="FFFFFF"/>
        </w:rPr>
        <w:t>Постановление Администрации Приморского края от 24.12.2019 N 582-па</w:t>
      </w:r>
      <w:r>
        <w:rPr>
          <w:bCs/>
          <w:color w:val="000000"/>
          <w:sz w:val="28"/>
          <w:szCs w:val="28"/>
          <w:shd w:val="clear" w:color="auto" w:fill="FFFFFF"/>
        </w:rPr>
        <w:t xml:space="preserve"> "О нормативах формирования расходов на содержание органов местного самоуправления городских и сельских поселений, входящих в состав муниципальных районов Приморского края, на 2020 год"</w:t>
      </w:r>
      <w:r>
        <w:rPr>
          <w:sz w:val="28"/>
          <w:szCs w:val="28"/>
        </w:rPr>
        <w:t xml:space="preserve">) в сумме, не превышающей утвержденные Постановление нормативы расходов  за минусом расходов по переданным полномочиям. </w:t>
      </w:r>
      <w:proofErr w:type="gramEnd"/>
    </w:p>
    <w:p w:rsidR="000C75B1" w:rsidRDefault="000C75B1" w:rsidP="000C75B1">
      <w:pPr>
        <w:jc w:val="both"/>
        <w:rPr>
          <w:sz w:val="28"/>
          <w:szCs w:val="28"/>
        </w:rPr>
      </w:pPr>
      <w:r>
        <w:rPr>
          <w:sz w:val="28"/>
          <w:szCs w:val="28"/>
        </w:rPr>
        <w:t xml:space="preserve">          На обеспечение деятельности органов местного самоуправления, бюджетные ассигнования предусмотрены в 2021 году в сумме -  2333961 руб., в 2022 году – 2608112  руб., в 2023 году – 2619112  руб.</w:t>
      </w:r>
    </w:p>
    <w:p w:rsidR="000C75B1" w:rsidRDefault="000C75B1" w:rsidP="000C75B1">
      <w:pPr>
        <w:rPr>
          <w:sz w:val="28"/>
          <w:szCs w:val="28"/>
        </w:rPr>
      </w:pPr>
      <w:r>
        <w:rPr>
          <w:sz w:val="28"/>
          <w:szCs w:val="28"/>
        </w:rPr>
        <w:t xml:space="preserve">          Дефицит бюджета сельского поселения не планируется.</w:t>
      </w:r>
    </w:p>
    <w:p w:rsidR="000C75B1" w:rsidRDefault="000C75B1" w:rsidP="000C75B1">
      <w:pPr>
        <w:rPr>
          <w:sz w:val="28"/>
          <w:szCs w:val="28"/>
        </w:rPr>
      </w:pPr>
    </w:p>
    <w:p w:rsidR="000C75B1" w:rsidRDefault="000C75B1" w:rsidP="000C75B1">
      <w:pPr>
        <w:widowControl w:val="0"/>
        <w:autoSpaceDE w:val="0"/>
        <w:autoSpaceDN w:val="0"/>
        <w:adjustRightInd w:val="0"/>
        <w:ind w:firstLine="709"/>
        <w:jc w:val="both"/>
        <w:rPr>
          <w:sz w:val="28"/>
          <w:szCs w:val="28"/>
          <w:lang w:eastAsia="en-US"/>
        </w:rPr>
      </w:pPr>
      <w:proofErr w:type="gramStart"/>
      <w:r>
        <w:rPr>
          <w:sz w:val="28"/>
          <w:szCs w:val="28"/>
          <w:lang w:eastAsia="en-US"/>
        </w:rPr>
        <w:t>На основании статьи 184.1 Бюджетного кодекса Российской Федерации в проекте бюджета предусмотрены условно утвержденные расходы, которые не распределены на 2022 год 2,5%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 110487,00 руб., на 2023 год 5% в сумме – 221523,00 руб. Средства предполагается</w:t>
      </w:r>
      <w:proofErr w:type="gramEnd"/>
      <w:r>
        <w:rPr>
          <w:sz w:val="28"/>
          <w:szCs w:val="28"/>
          <w:lang w:eastAsia="en-US"/>
        </w:rPr>
        <w:t xml:space="preserve"> направлять на финансирование непредвиденных расходов и мероприятий, не носящих регулярного характера и не включенных в  бюджет сельского поселения на соответствующий финансовый год.</w:t>
      </w:r>
    </w:p>
    <w:p w:rsidR="000C75B1" w:rsidRDefault="000C75B1" w:rsidP="000C75B1">
      <w:pPr>
        <w:ind w:firstLine="709"/>
        <w:jc w:val="both"/>
        <w:rPr>
          <w:sz w:val="28"/>
          <w:szCs w:val="28"/>
        </w:rPr>
      </w:pPr>
      <w:r>
        <w:rPr>
          <w:color w:val="000000"/>
          <w:sz w:val="28"/>
          <w:szCs w:val="28"/>
        </w:rPr>
        <w:t>Бюджетные ассигнования на исполнение публичных нормативных обязательств в бюджете  поселения на 2021 год и плановый период 2022 и 2023 годов не предусматриваются.</w:t>
      </w:r>
      <w:r>
        <w:rPr>
          <w:sz w:val="28"/>
          <w:szCs w:val="28"/>
        </w:rPr>
        <w:t xml:space="preserve"> </w:t>
      </w:r>
    </w:p>
    <w:p w:rsidR="000C75B1" w:rsidRDefault="000C75B1" w:rsidP="000C75B1">
      <w:pPr>
        <w:widowControl w:val="0"/>
        <w:autoSpaceDE w:val="0"/>
        <w:autoSpaceDN w:val="0"/>
        <w:adjustRightInd w:val="0"/>
        <w:ind w:firstLine="709"/>
        <w:jc w:val="both"/>
        <w:rPr>
          <w:sz w:val="28"/>
          <w:szCs w:val="28"/>
          <w:lang w:eastAsia="en-US"/>
        </w:rPr>
      </w:pPr>
      <w:r>
        <w:rPr>
          <w:sz w:val="28"/>
          <w:szCs w:val="28"/>
          <w:lang w:eastAsia="en-US"/>
        </w:rPr>
        <w:t xml:space="preserve">Предоставление муниципальных гарантий </w:t>
      </w:r>
      <w:proofErr w:type="spellStart"/>
      <w:r>
        <w:rPr>
          <w:sz w:val="28"/>
          <w:szCs w:val="28"/>
          <w:lang w:eastAsia="en-US"/>
        </w:rPr>
        <w:t>Ракитненское</w:t>
      </w:r>
      <w:proofErr w:type="spellEnd"/>
      <w:r>
        <w:rPr>
          <w:sz w:val="28"/>
          <w:szCs w:val="28"/>
          <w:lang w:eastAsia="en-US"/>
        </w:rPr>
        <w:t xml:space="preserve"> сельское поселения в валюте Российской Федерации, а также бюджетные ассигнования на исполнение муниципальных гарантий </w:t>
      </w:r>
      <w:proofErr w:type="spellStart"/>
      <w:r>
        <w:rPr>
          <w:sz w:val="28"/>
          <w:szCs w:val="28"/>
          <w:lang w:eastAsia="en-US"/>
        </w:rPr>
        <w:t>Ракитненское</w:t>
      </w:r>
      <w:proofErr w:type="spellEnd"/>
      <w:r>
        <w:rPr>
          <w:sz w:val="28"/>
          <w:szCs w:val="28"/>
          <w:lang w:eastAsia="en-US"/>
        </w:rPr>
        <w:t xml:space="preserve"> сельского поселения по возможным гарантийным случаям в 2021-2023 годах не планируется.</w:t>
      </w:r>
    </w:p>
    <w:p w:rsidR="000C75B1" w:rsidRDefault="000C75B1" w:rsidP="000C75B1">
      <w:pPr>
        <w:rPr>
          <w:b/>
          <w:bCs/>
          <w:sz w:val="28"/>
          <w:szCs w:val="28"/>
        </w:rPr>
      </w:pPr>
    </w:p>
    <w:p w:rsidR="000C75B1" w:rsidRDefault="000C75B1" w:rsidP="000C75B1">
      <w:pPr>
        <w:ind w:firstLine="709"/>
        <w:jc w:val="both"/>
        <w:rPr>
          <w:sz w:val="28"/>
          <w:szCs w:val="28"/>
          <w:lang w:val="x-none"/>
        </w:rPr>
      </w:pPr>
      <w:r>
        <w:rPr>
          <w:b/>
          <w:sz w:val="28"/>
          <w:szCs w:val="28"/>
          <w:lang w:val="x-none"/>
        </w:rPr>
        <w:t>Ведомственная структура</w:t>
      </w:r>
      <w:r>
        <w:rPr>
          <w:sz w:val="28"/>
          <w:szCs w:val="28"/>
          <w:lang w:val="x-none"/>
        </w:rPr>
        <w:t xml:space="preserve"> расходов бюджета поселения </w:t>
      </w:r>
      <w:r>
        <w:rPr>
          <w:b/>
          <w:sz w:val="28"/>
          <w:szCs w:val="28"/>
          <w:lang w:val="x-none"/>
        </w:rPr>
        <w:t>на 20</w:t>
      </w:r>
      <w:r>
        <w:rPr>
          <w:b/>
          <w:sz w:val="28"/>
          <w:szCs w:val="28"/>
        </w:rPr>
        <w:t>21</w:t>
      </w:r>
      <w:r>
        <w:rPr>
          <w:b/>
          <w:sz w:val="28"/>
          <w:szCs w:val="28"/>
          <w:lang w:val="x-none"/>
        </w:rPr>
        <w:t xml:space="preserve"> год</w:t>
      </w:r>
      <w:r>
        <w:rPr>
          <w:sz w:val="28"/>
          <w:szCs w:val="28"/>
          <w:lang w:val="x-none"/>
        </w:rPr>
        <w:t xml:space="preserve">  и плановый период 20</w:t>
      </w:r>
      <w:r>
        <w:rPr>
          <w:sz w:val="28"/>
          <w:szCs w:val="28"/>
        </w:rPr>
        <w:t>22</w:t>
      </w:r>
      <w:r>
        <w:rPr>
          <w:sz w:val="28"/>
          <w:szCs w:val="28"/>
          <w:lang w:val="x-none"/>
        </w:rPr>
        <w:t xml:space="preserve"> и 20</w:t>
      </w:r>
      <w:r>
        <w:rPr>
          <w:sz w:val="28"/>
          <w:szCs w:val="28"/>
        </w:rPr>
        <w:t>23</w:t>
      </w:r>
      <w:r>
        <w:rPr>
          <w:sz w:val="28"/>
          <w:szCs w:val="28"/>
          <w:lang w:val="x-none"/>
        </w:rPr>
        <w:t xml:space="preserve"> годов представлена следующими показателями.</w:t>
      </w:r>
    </w:p>
    <w:p w:rsidR="000C75B1" w:rsidRDefault="000C75B1" w:rsidP="000C75B1">
      <w:pPr>
        <w:rPr>
          <w:b/>
          <w:bCs/>
          <w:sz w:val="28"/>
          <w:szCs w:val="28"/>
        </w:rPr>
      </w:pPr>
    </w:p>
    <w:p w:rsidR="000C75B1" w:rsidRDefault="000C75B1" w:rsidP="000C75B1">
      <w:pPr>
        <w:rPr>
          <w:b/>
          <w:bCs/>
          <w:sz w:val="28"/>
          <w:szCs w:val="28"/>
        </w:rPr>
      </w:pPr>
      <w:r>
        <w:rPr>
          <w:b/>
          <w:bCs/>
          <w:sz w:val="28"/>
          <w:szCs w:val="28"/>
        </w:rPr>
        <w:t xml:space="preserve">          Администрация </w:t>
      </w:r>
      <w:proofErr w:type="spellStart"/>
      <w:r>
        <w:rPr>
          <w:b/>
          <w:bCs/>
          <w:sz w:val="28"/>
          <w:szCs w:val="28"/>
        </w:rPr>
        <w:t>Ракитненского</w:t>
      </w:r>
      <w:proofErr w:type="spellEnd"/>
      <w:r>
        <w:rPr>
          <w:b/>
          <w:bCs/>
          <w:sz w:val="28"/>
          <w:szCs w:val="28"/>
        </w:rPr>
        <w:t xml:space="preserve"> сельского поселения (825)</w:t>
      </w:r>
    </w:p>
    <w:p w:rsidR="000C75B1" w:rsidRDefault="000C75B1" w:rsidP="000C75B1">
      <w:pPr>
        <w:rPr>
          <w:b/>
          <w:bCs/>
          <w:sz w:val="28"/>
          <w:szCs w:val="28"/>
        </w:rPr>
      </w:pPr>
    </w:p>
    <w:p w:rsidR="000C75B1" w:rsidRDefault="000C75B1" w:rsidP="000C75B1">
      <w:pPr>
        <w:ind w:firstLine="709"/>
        <w:jc w:val="both"/>
        <w:rPr>
          <w:sz w:val="28"/>
          <w:szCs w:val="28"/>
        </w:rPr>
      </w:pPr>
      <w:r>
        <w:rPr>
          <w:sz w:val="28"/>
          <w:szCs w:val="28"/>
        </w:rPr>
        <w:t xml:space="preserve">В целом по ведомству объем ассигнований на 2021 год определен в объеме 4483490  рублей, на 2022 год – 458516,00 рублей, 2023 год – 4596116,00 рублей,  в том числе по муниципальным программам </w:t>
      </w:r>
      <w:proofErr w:type="spellStart"/>
      <w:r>
        <w:rPr>
          <w:sz w:val="28"/>
          <w:szCs w:val="28"/>
        </w:rPr>
        <w:t>Ракитненского</w:t>
      </w:r>
      <w:proofErr w:type="spellEnd"/>
      <w:r>
        <w:rPr>
          <w:sz w:val="28"/>
          <w:szCs w:val="28"/>
        </w:rPr>
        <w:t xml:space="preserve"> сельского поселения и непрограммным направлениям деятельности:</w:t>
      </w:r>
    </w:p>
    <w:p w:rsidR="000C75B1" w:rsidRDefault="000C75B1" w:rsidP="000C75B1">
      <w:pPr>
        <w:rPr>
          <w:i/>
          <w:sz w:val="28"/>
          <w:szCs w:val="28"/>
        </w:rPr>
      </w:pPr>
    </w:p>
    <w:p w:rsidR="000C75B1" w:rsidRDefault="000C75B1" w:rsidP="000C75B1">
      <w:pPr>
        <w:ind w:firstLine="709"/>
        <w:jc w:val="center"/>
        <w:rPr>
          <w:b/>
          <w:sz w:val="28"/>
          <w:szCs w:val="28"/>
          <w:lang w:val="x-none"/>
        </w:rPr>
      </w:pPr>
      <w:r>
        <w:rPr>
          <w:b/>
          <w:sz w:val="28"/>
          <w:szCs w:val="28"/>
          <w:lang w:val="x-none"/>
        </w:rPr>
        <w:t xml:space="preserve">Программная структура расходов бюджета </w:t>
      </w:r>
      <w:proofErr w:type="spellStart"/>
      <w:r>
        <w:rPr>
          <w:b/>
          <w:sz w:val="28"/>
          <w:szCs w:val="28"/>
        </w:rPr>
        <w:t>Ракитненского</w:t>
      </w:r>
      <w:proofErr w:type="spellEnd"/>
      <w:r>
        <w:rPr>
          <w:b/>
          <w:sz w:val="28"/>
          <w:szCs w:val="28"/>
          <w:lang w:val="x-none"/>
        </w:rPr>
        <w:t xml:space="preserve"> сельского поселения на 20</w:t>
      </w:r>
      <w:r>
        <w:rPr>
          <w:b/>
          <w:sz w:val="28"/>
          <w:szCs w:val="28"/>
        </w:rPr>
        <w:t>21</w:t>
      </w:r>
      <w:r>
        <w:rPr>
          <w:b/>
          <w:sz w:val="28"/>
          <w:szCs w:val="28"/>
          <w:lang w:val="x-none"/>
        </w:rPr>
        <w:t xml:space="preserve"> год и на плановый период 20</w:t>
      </w:r>
      <w:r>
        <w:rPr>
          <w:b/>
          <w:sz w:val="28"/>
          <w:szCs w:val="28"/>
        </w:rPr>
        <w:t>22</w:t>
      </w:r>
      <w:r>
        <w:rPr>
          <w:b/>
          <w:sz w:val="28"/>
          <w:szCs w:val="28"/>
          <w:lang w:val="x-none"/>
        </w:rPr>
        <w:t xml:space="preserve"> и 20</w:t>
      </w:r>
      <w:r>
        <w:rPr>
          <w:b/>
          <w:sz w:val="28"/>
          <w:szCs w:val="28"/>
        </w:rPr>
        <w:t>23</w:t>
      </w:r>
      <w:r>
        <w:rPr>
          <w:b/>
          <w:sz w:val="28"/>
          <w:szCs w:val="28"/>
          <w:lang w:val="x-none"/>
        </w:rPr>
        <w:t xml:space="preserve"> годов</w:t>
      </w:r>
    </w:p>
    <w:p w:rsidR="000C75B1" w:rsidRDefault="000C75B1" w:rsidP="000C75B1">
      <w:pPr>
        <w:widowControl w:val="0"/>
        <w:jc w:val="center"/>
        <w:outlineLvl w:val="0"/>
        <w:rPr>
          <w:sz w:val="28"/>
          <w:szCs w:val="28"/>
        </w:rPr>
      </w:pPr>
    </w:p>
    <w:p w:rsidR="000C75B1" w:rsidRDefault="000C75B1" w:rsidP="000C75B1">
      <w:pPr>
        <w:tabs>
          <w:tab w:val="left" w:pos="7265"/>
        </w:tabs>
        <w:autoSpaceDE w:val="0"/>
        <w:autoSpaceDN w:val="0"/>
        <w:adjustRightInd w:val="0"/>
        <w:ind w:firstLine="709"/>
        <w:jc w:val="both"/>
        <w:rPr>
          <w:sz w:val="28"/>
          <w:szCs w:val="28"/>
        </w:rPr>
      </w:pPr>
      <w:r>
        <w:rPr>
          <w:sz w:val="28"/>
          <w:szCs w:val="28"/>
        </w:rPr>
        <w:t xml:space="preserve">. </w:t>
      </w:r>
    </w:p>
    <w:p w:rsidR="000C75B1" w:rsidRDefault="000C75B1" w:rsidP="000C75B1">
      <w:pPr>
        <w:tabs>
          <w:tab w:val="left" w:pos="7265"/>
        </w:tabs>
        <w:autoSpaceDE w:val="0"/>
        <w:autoSpaceDN w:val="0"/>
        <w:adjustRightInd w:val="0"/>
        <w:ind w:firstLine="709"/>
        <w:jc w:val="both"/>
        <w:rPr>
          <w:sz w:val="28"/>
          <w:szCs w:val="28"/>
        </w:rPr>
      </w:pPr>
      <w:r>
        <w:rPr>
          <w:sz w:val="28"/>
          <w:szCs w:val="28"/>
        </w:rPr>
        <w:t xml:space="preserve">Разработанные муниципальные программы будут направлены на поступательное развитие коммунальной инфраструктуры. Приоритетное место среди них займет социальная сфера. </w:t>
      </w:r>
    </w:p>
    <w:p w:rsidR="000C75B1" w:rsidRDefault="000C75B1" w:rsidP="000C75B1">
      <w:pPr>
        <w:tabs>
          <w:tab w:val="left" w:pos="7265"/>
        </w:tabs>
        <w:autoSpaceDE w:val="0"/>
        <w:autoSpaceDN w:val="0"/>
        <w:adjustRightInd w:val="0"/>
        <w:ind w:firstLine="709"/>
        <w:jc w:val="right"/>
        <w:rPr>
          <w:sz w:val="28"/>
          <w:szCs w:val="28"/>
        </w:rPr>
      </w:pPr>
    </w:p>
    <w:p w:rsidR="000C75B1" w:rsidRDefault="000C75B1" w:rsidP="000C75B1">
      <w:pPr>
        <w:tabs>
          <w:tab w:val="left" w:pos="7265"/>
        </w:tabs>
        <w:autoSpaceDE w:val="0"/>
        <w:autoSpaceDN w:val="0"/>
        <w:adjustRightInd w:val="0"/>
        <w:ind w:firstLine="709"/>
        <w:jc w:val="right"/>
        <w:rPr>
          <w:sz w:val="28"/>
          <w:szCs w:val="28"/>
        </w:rPr>
      </w:pPr>
      <w:r>
        <w:rPr>
          <w:sz w:val="28"/>
          <w:szCs w:val="28"/>
        </w:rPr>
        <w:t>рублей</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1701"/>
        <w:gridCol w:w="1843"/>
        <w:gridCol w:w="1701"/>
      </w:tblGrid>
      <w:tr w:rsidR="000C75B1" w:rsidTr="000C75B1">
        <w:trPr>
          <w:trHeight w:val="720"/>
          <w:tblHeader/>
        </w:trPr>
        <w:tc>
          <w:tcPr>
            <w:tcW w:w="4835" w:type="dxa"/>
            <w:tcBorders>
              <w:top w:val="single" w:sz="4" w:space="0" w:color="auto"/>
              <w:left w:val="single" w:sz="4" w:space="0" w:color="auto"/>
              <w:bottom w:val="single" w:sz="4" w:space="0" w:color="auto"/>
              <w:right w:val="single" w:sz="4" w:space="0" w:color="auto"/>
            </w:tcBorders>
            <w:vAlign w:val="center"/>
            <w:hideMark/>
          </w:tcPr>
          <w:p w:rsidR="000C75B1" w:rsidRDefault="000C75B1">
            <w:pPr>
              <w:jc w:val="center"/>
              <w:rPr>
                <w:bCs/>
                <w:sz w:val="28"/>
                <w:szCs w:val="28"/>
              </w:rPr>
            </w:pPr>
            <w:r>
              <w:rPr>
                <w:bCs/>
                <w:sz w:val="28"/>
                <w:szCs w:val="28"/>
              </w:rPr>
              <w:t xml:space="preserve">Наименование муниципальной программы </w:t>
            </w:r>
            <w:proofErr w:type="spellStart"/>
            <w:r>
              <w:rPr>
                <w:bCs/>
                <w:sz w:val="28"/>
                <w:szCs w:val="28"/>
              </w:rPr>
              <w:t>Ракитненского</w:t>
            </w:r>
            <w:proofErr w:type="spellEnd"/>
            <w:r>
              <w:rPr>
                <w:bCs/>
                <w:sz w:val="28"/>
                <w:szCs w:val="28"/>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jc w:val="center"/>
              <w:rPr>
                <w:bCs/>
                <w:sz w:val="28"/>
                <w:szCs w:val="28"/>
              </w:rPr>
            </w:pPr>
            <w:r>
              <w:rPr>
                <w:bCs/>
                <w:sz w:val="28"/>
                <w:szCs w:val="28"/>
              </w:rPr>
              <w:t>2021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75B1" w:rsidRDefault="000C75B1">
            <w:pPr>
              <w:jc w:val="center"/>
              <w:rPr>
                <w:bCs/>
                <w:sz w:val="28"/>
                <w:szCs w:val="28"/>
              </w:rPr>
            </w:pPr>
            <w:r>
              <w:rPr>
                <w:bCs/>
                <w:sz w:val="28"/>
                <w:szCs w:val="28"/>
              </w:rPr>
              <w:t>2022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jc w:val="center"/>
              <w:rPr>
                <w:bCs/>
                <w:sz w:val="28"/>
                <w:szCs w:val="28"/>
              </w:rPr>
            </w:pPr>
            <w:r>
              <w:rPr>
                <w:bCs/>
                <w:sz w:val="28"/>
                <w:szCs w:val="28"/>
              </w:rPr>
              <w:t>2023 год</w:t>
            </w:r>
          </w:p>
        </w:tc>
      </w:tr>
      <w:tr w:rsidR="000C75B1" w:rsidTr="000C75B1">
        <w:trPr>
          <w:trHeight w:val="199"/>
        </w:trPr>
        <w:tc>
          <w:tcPr>
            <w:tcW w:w="4835"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noWrap/>
            <w:hideMark/>
          </w:tcPr>
          <w:p w:rsidR="000C75B1" w:rsidRDefault="000C75B1">
            <w:pPr>
              <w:jc w:val="center"/>
              <w:rPr>
                <w:sz w:val="28"/>
                <w:szCs w:val="28"/>
              </w:rPr>
            </w:pPr>
            <w:r>
              <w:rPr>
                <w:sz w:val="28"/>
                <w:szCs w:val="28"/>
              </w:rPr>
              <w:t>2</w:t>
            </w:r>
          </w:p>
        </w:tc>
        <w:tc>
          <w:tcPr>
            <w:tcW w:w="1843" w:type="dxa"/>
            <w:tcBorders>
              <w:top w:val="single" w:sz="4" w:space="0" w:color="auto"/>
              <w:left w:val="single" w:sz="4" w:space="0" w:color="auto"/>
              <w:bottom w:val="single" w:sz="4" w:space="0" w:color="auto"/>
              <w:right w:val="single" w:sz="4" w:space="0" w:color="auto"/>
            </w:tcBorders>
            <w:noWrap/>
            <w:hideMark/>
          </w:tcPr>
          <w:p w:rsidR="000C75B1" w:rsidRDefault="000C75B1">
            <w:pPr>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noWrap/>
            <w:hideMark/>
          </w:tcPr>
          <w:p w:rsidR="000C75B1" w:rsidRDefault="000C75B1">
            <w:pPr>
              <w:jc w:val="center"/>
              <w:rPr>
                <w:sz w:val="28"/>
                <w:szCs w:val="28"/>
              </w:rPr>
            </w:pPr>
            <w:r>
              <w:rPr>
                <w:sz w:val="28"/>
                <w:szCs w:val="28"/>
              </w:rPr>
              <w:t>4</w:t>
            </w:r>
          </w:p>
        </w:tc>
      </w:tr>
      <w:tr w:rsidR="000C75B1" w:rsidTr="000C75B1">
        <w:trPr>
          <w:trHeight w:val="199"/>
        </w:trPr>
        <w:tc>
          <w:tcPr>
            <w:tcW w:w="4835" w:type="dxa"/>
            <w:tcBorders>
              <w:top w:val="single" w:sz="4" w:space="0" w:color="auto"/>
              <w:left w:val="single" w:sz="4" w:space="0" w:color="auto"/>
              <w:bottom w:val="single" w:sz="4" w:space="0" w:color="auto"/>
              <w:right w:val="single" w:sz="4" w:space="0" w:color="auto"/>
            </w:tcBorders>
            <w:vAlign w:val="center"/>
          </w:tcPr>
          <w:p w:rsidR="000C75B1" w:rsidRDefault="000C75B1">
            <w:pPr>
              <w:jc w:val="center"/>
              <w:rPr>
                <w:b/>
                <w:bCs/>
                <w:color w:val="000000"/>
                <w:sz w:val="28"/>
                <w:szCs w:val="28"/>
              </w:rPr>
            </w:pPr>
            <w:r>
              <w:rPr>
                <w:b/>
                <w:bCs/>
                <w:color w:val="000000"/>
                <w:sz w:val="28"/>
                <w:szCs w:val="28"/>
              </w:rPr>
              <w:t>Всего</w:t>
            </w:r>
          </w:p>
          <w:p w:rsidR="000C75B1" w:rsidRDefault="000C75B1">
            <w:pPr>
              <w:jc w:val="center"/>
              <w:rPr>
                <w:b/>
                <w:bCs/>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75B1" w:rsidRDefault="000C75B1">
            <w:pPr>
              <w:jc w:val="center"/>
              <w:rPr>
                <w:b/>
                <w:bCs/>
                <w:sz w:val="28"/>
                <w:szCs w:val="28"/>
              </w:rPr>
            </w:pPr>
            <w:r>
              <w:rPr>
                <w:b/>
                <w:bCs/>
                <w:sz w:val="28"/>
                <w:szCs w:val="28"/>
              </w:rPr>
              <w:t>1869435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75B1" w:rsidRDefault="000C75B1">
            <w:pPr>
              <w:jc w:val="center"/>
              <w:rPr>
                <w:b/>
                <w:bCs/>
                <w:sz w:val="28"/>
                <w:szCs w:val="28"/>
              </w:rPr>
            </w:pPr>
            <w:r>
              <w:rPr>
                <w:b/>
                <w:bCs/>
                <w:sz w:val="28"/>
                <w:szCs w:val="28"/>
              </w:rPr>
              <w:t>1789581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75B1" w:rsidRDefault="000C75B1">
            <w:pPr>
              <w:jc w:val="center"/>
              <w:rPr>
                <w:b/>
                <w:bCs/>
                <w:sz w:val="28"/>
                <w:szCs w:val="28"/>
              </w:rPr>
            </w:pPr>
            <w:r>
              <w:rPr>
                <w:b/>
                <w:bCs/>
                <w:sz w:val="28"/>
                <w:szCs w:val="28"/>
              </w:rPr>
              <w:t>1789581</w:t>
            </w:r>
          </w:p>
        </w:tc>
      </w:tr>
      <w:tr w:rsidR="000C75B1" w:rsidTr="000C75B1">
        <w:trPr>
          <w:trHeight w:val="360"/>
        </w:trPr>
        <w:tc>
          <w:tcPr>
            <w:tcW w:w="4835" w:type="dxa"/>
            <w:tcBorders>
              <w:top w:val="single" w:sz="4" w:space="0" w:color="auto"/>
              <w:left w:val="single" w:sz="4" w:space="0" w:color="auto"/>
              <w:bottom w:val="single" w:sz="4" w:space="0" w:color="auto"/>
              <w:right w:val="single" w:sz="4" w:space="0" w:color="auto"/>
            </w:tcBorders>
            <w:hideMark/>
          </w:tcPr>
          <w:p w:rsidR="000C75B1" w:rsidRDefault="000C75B1">
            <w:pPr>
              <w:rPr>
                <w:sz w:val="28"/>
                <w:szCs w:val="28"/>
              </w:rPr>
            </w:pPr>
            <w:r>
              <w:rPr>
                <w:sz w:val="28"/>
                <w:szCs w:val="28"/>
              </w:rPr>
              <w:t xml:space="preserve">1. Развитие и сохранение культуры на территории </w:t>
            </w:r>
            <w:proofErr w:type="spellStart"/>
            <w:r>
              <w:rPr>
                <w:sz w:val="28"/>
                <w:szCs w:val="28"/>
              </w:rPr>
              <w:t>Ракитненского</w:t>
            </w:r>
            <w:proofErr w:type="spellEnd"/>
            <w:r>
              <w:rPr>
                <w:sz w:val="28"/>
                <w:szCs w:val="28"/>
              </w:rPr>
              <w:t xml:space="preserve"> сельского поселения на 2020-2024 годы</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1820435</w:t>
            </w:r>
          </w:p>
        </w:tc>
        <w:tc>
          <w:tcPr>
            <w:tcW w:w="1843"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1582218</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1582218</w:t>
            </w:r>
          </w:p>
        </w:tc>
      </w:tr>
      <w:tr w:rsidR="000C75B1" w:rsidTr="000C75B1">
        <w:trPr>
          <w:trHeight w:val="360"/>
        </w:trPr>
        <w:tc>
          <w:tcPr>
            <w:tcW w:w="4835" w:type="dxa"/>
            <w:tcBorders>
              <w:top w:val="single" w:sz="4" w:space="0" w:color="auto"/>
              <w:left w:val="single" w:sz="4" w:space="0" w:color="auto"/>
              <w:bottom w:val="single" w:sz="4" w:space="0" w:color="auto"/>
              <w:right w:val="single" w:sz="4" w:space="0" w:color="auto"/>
            </w:tcBorders>
            <w:hideMark/>
          </w:tcPr>
          <w:p w:rsidR="000C75B1" w:rsidRDefault="000C75B1">
            <w:pPr>
              <w:rPr>
                <w:sz w:val="28"/>
                <w:szCs w:val="28"/>
              </w:rPr>
            </w:pPr>
            <w:r>
              <w:rPr>
                <w:sz w:val="28"/>
                <w:szCs w:val="28"/>
              </w:rPr>
              <w:t xml:space="preserve">2. Благоустройство территории </w:t>
            </w:r>
            <w:proofErr w:type="spellStart"/>
            <w:r>
              <w:rPr>
                <w:sz w:val="28"/>
                <w:szCs w:val="28"/>
              </w:rPr>
              <w:t>Ракитненского</w:t>
            </w:r>
            <w:proofErr w:type="spellEnd"/>
            <w:r>
              <w:rPr>
                <w:sz w:val="28"/>
                <w:szCs w:val="28"/>
              </w:rPr>
              <w:t xml:space="preserve"> сельского поселения на 2020-2024 годы</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pacing w:val="-1"/>
                <w:sz w:val="28"/>
                <w:szCs w:val="28"/>
              </w:rPr>
              <w:t>3000</w:t>
            </w:r>
          </w:p>
        </w:tc>
        <w:tc>
          <w:tcPr>
            <w:tcW w:w="1843"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pacing w:val="-1"/>
                <w:sz w:val="28"/>
                <w:szCs w:val="28"/>
              </w:rPr>
              <w:t>59400</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pacing w:val="-1"/>
                <w:sz w:val="28"/>
                <w:szCs w:val="28"/>
              </w:rPr>
              <w:t>59400</w:t>
            </w:r>
          </w:p>
        </w:tc>
      </w:tr>
      <w:tr w:rsidR="000C75B1" w:rsidTr="000C75B1">
        <w:trPr>
          <w:trHeight w:val="360"/>
        </w:trPr>
        <w:tc>
          <w:tcPr>
            <w:tcW w:w="4835" w:type="dxa"/>
            <w:tcBorders>
              <w:top w:val="single" w:sz="4" w:space="0" w:color="auto"/>
              <w:left w:val="single" w:sz="4" w:space="0" w:color="auto"/>
              <w:bottom w:val="single" w:sz="4" w:space="0" w:color="auto"/>
              <w:right w:val="single" w:sz="4" w:space="0" w:color="auto"/>
            </w:tcBorders>
            <w:hideMark/>
          </w:tcPr>
          <w:p w:rsidR="000C75B1" w:rsidRDefault="000C75B1">
            <w:pPr>
              <w:rPr>
                <w:sz w:val="28"/>
                <w:szCs w:val="28"/>
              </w:rPr>
            </w:pPr>
            <w:r>
              <w:rPr>
                <w:sz w:val="28"/>
                <w:szCs w:val="28"/>
              </w:rPr>
              <w:t xml:space="preserve">3.Пожарная безопасность на территории </w:t>
            </w:r>
            <w:proofErr w:type="spellStart"/>
            <w:r>
              <w:rPr>
                <w:sz w:val="28"/>
                <w:szCs w:val="28"/>
              </w:rPr>
              <w:t>Ракитненского</w:t>
            </w:r>
            <w:proofErr w:type="spellEnd"/>
            <w:r>
              <w:rPr>
                <w:sz w:val="28"/>
                <w:szCs w:val="28"/>
              </w:rPr>
              <w:t xml:space="preserve"> сельского поселения на 2020-2024 годы</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5000</w:t>
            </w:r>
          </w:p>
        </w:tc>
        <w:tc>
          <w:tcPr>
            <w:tcW w:w="1843"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20000</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20000</w:t>
            </w:r>
          </w:p>
        </w:tc>
      </w:tr>
      <w:tr w:rsidR="000C75B1" w:rsidTr="000C75B1">
        <w:trPr>
          <w:trHeight w:val="360"/>
        </w:trPr>
        <w:tc>
          <w:tcPr>
            <w:tcW w:w="4835" w:type="dxa"/>
            <w:tcBorders>
              <w:top w:val="single" w:sz="4" w:space="0" w:color="auto"/>
              <w:left w:val="single" w:sz="4" w:space="0" w:color="auto"/>
              <w:bottom w:val="single" w:sz="4" w:space="0" w:color="auto"/>
              <w:right w:val="single" w:sz="4" w:space="0" w:color="auto"/>
            </w:tcBorders>
            <w:hideMark/>
          </w:tcPr>
          <w:p w:rsidR="000C75B1" w:rsidRDefault="000C75B1">
            <w:pPr>
              <w:rPr>
                <w:sz w:val="28"/>
                <w:szCs w:val="28"/>
              </w:rPr>
            </w:pPr>
            <w:r>
              <w:rPr>
                <w:sz w:val="28"/>
                <w:szCs w:val="28"/>
              </w:rPr>
              <w:t xml:space="preserve">4. Информатизация и обеспечение информационной безопасности, техническое обслуживание и ремонт оргтехники в </w:t>
            </w:r>
            <w:proofErr w:type="spellStart"/>
            <w:r>
              <w:rPr>
                <w:sz w:val="28"/>
                <w:szCs w:val="28"/>
              </w:rPr>
              <w:t>Ракитненском</w:t>
            </w:r>
            <w:proofErr w:type="spellEnd"/>
            <w:r>
              <w:rPr>
                <w:sz w:val="28"/>
                <w:szCs w:val="28"/>
              </w:rPr>
              <w:t xml:space="preserve"> сельском поселении на 2020-2024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sz w:val="28"/>
                <w:szCs w:val="28"/>
              </w:rPr>
            </w:pPr>
            <w:r>
              <w:rPr>
                <w:sz w:val="28"/>
                <w:szCs w:val="28"/>
              </w:rPr>
              <w:t>41000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sz w:val="28"/>
                <w:szCs w:val="28"/>
              </w:rPr>
            </w:pPr>
            <w:r>
              <w:rPr>
                <w:sz w:val="28"/>
                <w:szCs w:val="28"/>
              </w:rPr>
              <w:t>127963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sz w:val="28"/>
                <w:szCs w:val="28"/>
              </w:rPr>
            </w:pPr>
            <w:r>
              <w:rPr>
                <w:sz w:val="28"/>
                <w:szCs w:val="28"/>
              </w:rPr>
              <w:t>127963</w:t>
            </w:r>
          </w:p>
        </w:tc>
      </w:tr>
    </w:tbl>
    <w:p w:rsidR="000C75B1" w:rsidRDefault="000C75B1" w:rsidP="000C75B1">
      <w:pPr>
        <w:autoSpaceDE w:val="0"/>
        <w:autoSpaceDN w:val="0"/>
        <w:adjustRightInd w:val="0"/>
        <w:rPr>
          <w:b/>
          <w:sz w:val="28"/>
          <w:szCs w:val="28"/>
        </w:rPr>
      </w:pPr>
    </w:p>
    <w:p w:rsidR="000C75B1" w:rsidRDefault="000C75B1" w:rsidP="000C75B1">
      <w:pPr>
        <w:autoSpaceDE w:val="0"/>
        <w:autoSpaceDN w:val="0"/>
        <w:adjustRightInd w:val="0"/>
        <w:ind w:firstLine="720"/>
        <w:jc w:val="center"/>
        <w:rPr>
          <w:b/>
          <w:sz w:val="28"/>
          <w:szCs w:val="28"/>
        </w:rPr>
      </w:pPr>
      <w:r>
        <w:rPr>
          <w:b/>
          <w:sz w:val="28"/>
          <w:szCs w:val="28"/>
        </w:rPr>
        <w:t>Муниципальная программа</w:t>
      </w:r>
    </w:p>
    <w:p w:rsidR="000C75B1" w:rsidRDefault="000C75B1" w:rsidP="000C75B1">
      <w:pPr>
        <w:autoSpaceDE w:val="0"/>
        <w:autoSpaceDN w:val="0"/>
        <w:adjustRightInd w:val="0"/>
        <w:ind w:firstLine="720"/>
        <w:jc w:val="center"/>
        <w:rPr>
          <w:b/>
          <w:sz w:val="28"/>
          <w:szCs w:val="28"/>
        </w:rPr>
      </w:pPr>
      <w:r>
        <w:rPr>
          <w:b/>
          <w:sz w:val="28"/>
          <w:szCs w:val="28"/>
        </w:rPr>
        <w:t xml:space="preserve"> «Развитие и сохранение культуры на территории </w:t>
      </w:r>
      <w:proofErr w:type="spellStart"/>
      <w:r>
        <w:rPr>
          <w:b/>
          <w:sz w:val="28"/>
          <w:szCs w:val="28"/>
        </w:rPr>
        <w:t>Ракитненского</w:t>
      </w:r>
      <w:proofErr w:type="spellEnd"/>
      <w:r>
        <w:rPr>
          <w:b/>
          <w:sz w:val="28"/>
          <w:szCs w:val="28"/>
        </w:rPr>
        <w:t xml:space="preserve"> сельского поселения на 2020-2024 годы»</w:t>
      </w:r>
    </w:p>
    <w:p w:rsidR="000C75B1" w:rsidRDefault="000C75B1" w:rsidP="000C75B1">
      <w:pPr>
        <w:autoSpaceDE w:val="0"/>
        <w:autoSpaceDN w:val="0"/>
        <w:adjustRightInd w:val="0"/>
        <w:ind w:firstLine="720"/>
        <w:jc w:val="center"/>
        <w:rPr>
          <w:b/>
          <w:sz w:val="28"/>
          <w:szCs w:val="28"/>
        </w:rPr>
      </w:pPr>
    </w:p>
    <w:p w:rsidR="000C75B1" w:rsidRDefault="000C75B1" w:rsidP="000C75B1">
      <w:pPr>
        <w:autoSpaceDE w:val="0"/>
        <w:autoSpaceDN w:val="0"/>
        <w:adjustRightInd w:val="0"/>
        <w:ind w:firstLine="709"/>
        <w:jc w:val="both"/>
        <w:rPr>
          <w:sz w:val="28"/>
          <w:szCs w:val="28"/>
        </w:rPr>
      </w:pPr>
      <w:r>
        <w:rPr>
          <w:sz w:val="28"/>
          <w:szCs w:val="28"/>
        </w:rPr>
        <w:t xml:space="preserve">Целями данной муниципальной программы </w:t>
      </w:r>
      <w:r>
        <w:rPr>
          <w:b/>
          <w:sz w:val="28"/>
          <w:szCs w:val="28"/>
        </w:rPr>
        <w:t xml:space="preserve">«Развитие и сохранение культуры на территории </w:t>
      </w:r>
      <w:proofErr w:type="spellStart"/>
      <w:r>
        <w:rPr>
          <w:b/>
          <w:sz w:val="28"/>
          <w:szCs w:val="28"/>
        </w:rPr>
        <w:t>Ракитненского</w:t>
      </w:r>
      <w:proofErr w:type="spellEnd"/>
      <w:r>
        <w:rPr>
          <w:b/>
          <w:sz w:val="28"/>
          <w:szCs w:val="28"/>
        </w:rPr>
        <w:t xml:space="preserve"> сельского поселения на 2020-2024 годы»</w:t>
      </w:r>
      <w:r>
        <w:rPr>
          <w:sz w:val="28"/>
          <w:szCs w:val="28"/>
        </w:rPr>
        <w:t xml:space="preserve"> являются:</w:t>
      </w:r>
    </w:p>
    <w:p w:rsidR="000C75B1" w:rsidRDefault="000C75B1" w:rsidP="000C75B1">
      <w:pPr>
        <w:autoSpaceDE w:val="0"/>
        <w:autoSpaceDN w:val="0"/>
        <w:adjustRightInd w:val="0"/>
        <w:ind w:firstLine="709"/>
        <w:jc w:val="both"/>
        <w:rPr>
          <w:sz w:val="28"/>
          <w:szCs w:val="28"/>
        </w:rPr>
      </w:pPr>
      <w:r>
        <w:rPr>
          <w:sz w:val="28"/>
          <w:szCs w:val="28"/>
        </w:rPr>
        <w:lastRenderedPageBreak/>
        <w:t xml:space="preserve">сохранение культурного и исторического наследия </w:t>
      </w:r>
      <w:proofErr w:type="spellStart"/>
      <w:r>
        <w:rPr>
          <w:sz w:val="28"/>
          <w:szCs w:val="28"/>
        </w:rPr>
        <w:t>Ракитненского</w:t>
      </w:r>
      <w:proofErr w:type="spellEnd"/>
      <w:r>
        <w:rPr>
          <w:sz w:val="28"/>
          <w:szCs w:val="28"/>
        </w:rPr>
        <w:t xml:space="preserve"> сельского поселения, обеспечение доступа граждан к культурным ценностям и участию в культурной жизни, реализация творческого потенциала населения </w:t>
      </w:r>
      <w:proofErr w:type="spellStart"/>
      <w:r>
        <w:rPr>
          <w:sz w:val="28"/>
          <w:szCs w:val="28"/>
        </w:rPr>
        <w:t>Ракитненского</w:t>
      </w:r>
      <w:proofErr w:type="spellEnd"/>
      <w:r>
        <w:rPr>
          <w:sz w:val="28"/>
          <w:szCs w:val="28"/>
        </w:rPr>
        <w:t xml:space="preserve"> сельского поселения; </w:t>
      </w:r>
    </w:p>
    <w:p w:rsidR="000C75B1" w:rsidRDefault="000C75B1" w:rsidP="000C75B1">
      <w:pPr>
        <w:ind w:firstLine="709"/>
        <w:jc w:val="both"/>
        <w:rPr>
          <w:sz w:val="28"/>
          <w:szCs w:val="28"/>
        </w:rPr>
      </w:pPr>
      <w:r>
        <w:rPr>
          <w:sz w:val="28"/>
          <w:szCs w:val="28"/>
        </w:rPr>
        <w:t>Достижение указанных целей обеспечивается решением следующих задач муниципальной программы:</w:t>
      </w:r>
    </w:p>
    <w:p w:rsidR="000C75B1" w:rsidRDefault="000C75B1" w:rsidP="000C75B1">
      <w:pPr>
        <w:ind w:left="-284" w:firstLine="568"/>
        <w:jc w:val="both"/>
        <w:rPr>
          <w:sz w:val="28"/>
          <w:szCs w:val="28"/>
        </w:rPr>
      </w:pPr>
      <w:r>
        <w:rPr>
          <w:sz w:val="28"/>
          <w:szCs w:val="28"/>
        </w:rPr>
        <w:t>- обеспечение доступа различных групп населения к учреждениям культуры;</w:t>
      </w:r>
    </w:p>
    <w:p w:rsidR="000C75B1" w:rsidRDefault="000C75B1" w:rsidP="000C75B1">
      <w:pPr>
        <w:ind w:left="-284" w:firstLine="568"/>
        <w:jc w:val="both"/>
        <w:rPr>
          <w:sz w:val="28"/>
          <w:szCs w:val="28"/>
        </w:rPr>
      </w:pPr>
      <w:r>
        <w:rPr>
          <w:sz w:val="28"/>
          <w:szCs w:val="28"/>
        </w:rPr>
        <w:t xml:space="preserve">- популяризации достижений  самодеятельного искусства </w:t>
      </w:r>
      <w:proofErr w:type="spellStart"/>
      <w:r>
        <w:rPr>
          <w:sz w:val="28"/>
          <w:szCs w:val="28"/>
        </w:rPr>
        <w:t>Ракитненского</w:t>
      </w:r>
      <w:proofErr w:type="spellEnd"/>
      <w:r>
        <w:rPr>
          <w:sz w:val="28"/>
          <w:szCs w:val="28"/>
        </w:rPr>
        <w:t xml:space="preserve">  сельского поселения, интеграция в областной, российский и мировой культурный процесс;</w:t>
      </w:r>
    </w:p>
    <w:p w:rsidR="000C75B1" w:rsidRDefault="000C75B1" w:rsidP="000C75B1">
      <w:pPr>
        <w:ind w:left="-284" w:firstLine="568"/>
        <w:jc w:val="both"/>
        <w:rPr>
          <w:sz w:val="28"/>
          <w:szCs w:val="28"/>
        </w:rPr>
      </w:pPr>
      <w:r>
        <w:rPr>
          <w:sz w:val="28"/>
          <w:szCs w:val="28"/>
        </w:rPr>
        <w:t xml:space="preserve">- обеспечение равного доступа населения </w:t>
      </w:r>
      <w:proofErr w:type="spellStart"/>
      <w:r>
        <w:rPr>
          <w:sz w:val="28"/>
          <w:szCs w:val="28"/>
        </w:rPr>
        <w:t>Ракитненского</w:t>
      </w:r>
      <w:proofErr w:type="spellEnd"/>
      <w:r>
        <w:rPr>
          <w:sz w:val="28"/>
          <w:szCs w:val="28"/>
        </w:rPr>
        <w:t xml:space="preserve"> сельского поселения к информационным ресурсам;</w:t>
      </w:r>
    </w:p>
    <w:p w:rsidR="000C75B1" w:rsidRDefault="000C75B1" w:rsidP="000C75B1">
      <w:pPr>
        <w:ind w:left="-284" w:firstLine="568"/>
        <w:jc w:val="both"/>
        <w:rPr>
          <w:sz w:val="28"/>
          <w:szCs w:val="28"/>
        </w:rPr>
      </w:pPr>
      <w:r>
        <w:rPr>
          <w:sz w:val="28"/>
          <w:szCs w:val="28"/>
        </w:rPr>
        <w:t>- реализация творческих мероприятий, направленных на выявление и поддержку талантливых детей и молодежи.</w:t>
      </w:r>
    </w:p>
    <w:p w:rsidR="000C75B1" w:rsidRDefault="000C75B1" w:rsidP="000C75B1">
      <w:pPr>
        <w:autoSpaceDE w:val="0"/>
        <w:autoSpaceDN w:val="0"/>
        <w:adjustRightInd w:val="0"/>
        <w:ind w:firstLine="720"/>
        <w:jc w:val="both"/>
        <w:rPr>
          <w:sz w:val="28"/>
          <w:szCs w:val="28"/>
        </w:rPr>
      </w:pPr>
      <w:r>
        <w:rPr>
          <w:sz w:val="28"/>
          <w:szCs w:val="28"/>
        </w:rPr>
        <w:t xml:space="preserve">Расходы местного бюджета в 2021 – 2023 годах на муниципальную программу Малиновского сельского поселения </w:t>
      </w:r>
      <w:r>
        <w:rPr>
          <w:b/>
          <w:sz w:val="28"/>
          <w:szCs w:val="28"/>
        </w:rPr>
        <w:t xml:space="preserve">«Развитие и сохранение культуры на территории </w:t>
      </w:r>
      <w:proofErr w:type="spellStart"/>
      <w:r>
        <w:rPr>
          <w:b/>
          <w:sz w:val="28"/>
          <w:szCs w:val="28"/>
        </w:rPr>
        <w:t>Ракитненского</w:t>
      </w:r>
      <w:proofErr w:type="spellEnd"/>
      <w:r>
        <w:rPr>
          <w:b/>
          <w:sz w:val="28"/>
          <w:szCs w:val="28"/>
        </w:rPr>
        <w:t xml:space="preserve"> сельского поселения на 2020-2024 годы»</w:t>
      </w:r>
      <w:r>
        <w:rPr>
          <w:sz w:val="28"/>
          <w:szCs w:val="28"/>
        </w:rPr>
        <w:t xml:space="preserve"> представлены в таблице.</w:t>
      </w:r>
    </w:p>
    <w:p w:rsidR="000C75B1" w:rsidRDefault="000C75B1" w:rsidP="000C75B1">
      <w:pPr>
        <w:autoSpaceDE w:val="0"/>
        <w:autoSpaceDN w:val="0"/>
        <w:adjustRightInd w:val="0"/>
        <w:ind w:firstLine="720"/>
        <w:jc w:val="both"/>
        <w:rPr>
          <w:sz w:val="28"/>
          <w:szCs w:val="28"/>
        </w:rPr>
      </w:pPr>
    </w:p>
    <w:p w:rsidR="000C75B1" w:rsidRDefault="000C75B1" w:rsidP="000C75B1">
      <w:pPr>
        <w:ind w:firstLine="720"/>
        <w:jc w:val="right"/>
        <w:rPr>
          <w:sz w:val="28"/>
          <w:szCs w:val="28"/>
        </w:rPr>
      </w:pPr>
      <w:r>
        <w:rPr>
          <w:sz w:val="28"/>
          <w:szCs w:val="28"/>
        </w:rPr>
        <w:t xml:space="preserve"> рублей</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1700"/>
        <w:gridCol w:w="1700"/>
        <w:gridCol w:w="1700"/>
      </w:tblGrid>
      <w:tr w:rsidR="000C75B1" w:rsidTr="000C75B1">
        <w:trPr>
          <w:trHeight w:val="321"/>
          <w:tblHeader/>
          <w:jc w:val="center"/>
        </w:trPr>
        <w:tc>
          <w:tcPr>
            <w:tcW w:w="4946"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Наименование отдельных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2021</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2022</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2023</w:t>
            </w:r>
          </w:p>
        </w:tc>
      </w:tr>
      <w:tr w:rsidR="000C75B1" w:rsidTr="000C75B1">
        <w:trPr>
          <w:trHeight w:val="20"/>
          <w:jc w:val="center"/>
        </w:trPr>
        <w:tc>
          <w:tcPr>
            <w:tcW w:w="4946" w:type="dxa"/>
            <w:tcBorders>
              <w:top w:val="single" w:sz="4" w:space="0" w:color="auto"/>
              <w:left w:val="single" w:sz="4" w:space="0" w:color="auto"/>
              <w:bottom w:val="single" w:sz="4" w:space="0" w:color="auto"/>
              <w:right w:val="single" w:sz="4" w:space="0" w:color="auto"/>
            </w:tcBorders>
            <w:vAlign w:val="center"/>
            <w:hideMark/>
          </w:tcPr>
          <w:p w:rsidR="000C75B1" w:rsidRDefault="000C75B1">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4</w:t>
            </w:r>
          </w:p>
        </w:tc>
      </w:tr>
      <w:tr w:rsidR="000C75B1" w:rsidTr="000C75B1">
        <w:trPr>
          <w:trHeight w:val="20"/>
          <w:jc w:val="center"/>
        </w:trPr>
        <w:tc>
          <w:tcPr>
            <w:tcW w:w="4946" w:type="dxa"/>
            <w:tcBorders>
              <w:top w:val="single" w:sz="4" w:space="0" w:color="auto"/>
              <w:left w:val="single" w:sz="4" w:space="0" w:color="auto"/>
              <w:bottom w:val="single" w:sz="4" w:space="0" w:color="auto"/>
              <w:right w:val="single" w:sz="4" w:space="0" w:color="auto"/>
            </w:tcBorders>
            <w:vAlign w:val="center"/>
            <w:hideMark/>
          </w:tcPr>
          <w:p w:rsidR="000C75B1" w:rsidRDefault="000C75B1">
            <w:pPr>
              <w:rPr>
                <w:b/>
                <w:sz w:val="28"/>
                <w:szCs w:val="28"/>
              </w:rPr>
            </w:pPr>
            <w:r>
              <w:rPr>
                <w:b/>
                <w:sz w:val="28"/>
                <w:szCs w:val="28"/>
              </w:rPr>
              <w:t>Всего</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rFonts w:eastAsia="Calibri"/>
                <w:color w:val="000000"/>
                <w:sz w:val="28"/>
                <w:szCs w:val="28"/>
              </w:rPr>
              <w:t>1820435</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pacing w:val="-1"/>
                <w:sz w:val="28"/>
                <w:szCs w:val="28"/>
              </w:rPr>
              <w:t>1582218</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pacing w:val="-1"/>
                <w:sz w:val="28"/>
                <w:szCs w:val="28"/>
              </w:rPr>
              <w:t>1582218</w:t>
            </w:r>
          </w:p>
        </w:tc>
      </w:tr>
      <w:tr w:rsidR="000C75B1" w:rsidTr="000C75B1">
        <w:trPr>
          <w:trHeight w:val="20"/>
          <w:jc w:val="center"/>
        </w:trPr>
        <w:tc>
          <w:tcPr>
            <w:tcW w:w="4946" w:type="dxa"/>
            <w:tcBorders>
              <w:top w:val="single" w:sz="4" w:space="0" w:color="auto"/>
              <w:left w:val="single" w:sz="4" w:space="0" w:color="auto"/>
              <w:bottom w:val="single" w:sz="4" w:space="0" w:color="auto"/>
              <w:right w:val="single" w:sz="4" w:space="0" w:color="auto"/>
            </w:tcBorders>
            <w:vAlign w:val="center"/>
            <w:hideMark/>
          </w:tcPr>
          <w:p w:rsidR="000C75B1" w:rsidRDefault="000C75B1">
            <w:pPr>
              <w:rPr>
                <w:sz w:val="28"/>
                <w:szCs w:val="28"/>
              </w:rPr>
            </w:pPr>
            <w:r>
              <w:rPr>
                <w:i/>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tcPr>
          <w:p w:rsidR="000C75B1" w:rsidRDefault="000C75B1">
            <w:pPr>
              <w:rPr>
                <w:i/>
                <w:sz w:val="28"/>
                <w:szCs w:val="28"/>
              </w:rPr>
            </w:pPr>
          </w:p>
        </w:tc>
        <w:tc>
          <w:tcPr>
            <w:tcW w:w="1701" w:type="dxa"/>
            <w:tcBorders>
              <w:top w:val="single" w:sz="4" w:space="0" w:color="auto"/>
              <w:left w:val="single" w:sz="4" w:space="0" w:color="auto"/>
              <w:bottom w:val="single" w:sz="4" w:space="0" w:color="auto"/>
              <w:right w:val="single" w:sz="4" w:space="0" w:color="auto"/>
            </w:tcBorders>
          </w:tcPr>
          <w:p w:rsidR="000C75B1" w:rsidRDefault="000C75B1">
            <w:pPr>
              <w:rPr>
                <w:i/>
                <w:sz w:val="28"/>
                <w:szCs w:val="28"/>
              </w:rPr>
            </w:pPr>
          </w:p>
        </w:tc>
        <w:tc>
          <w:tcPr>
            <w:tcW w:w="1701" w:type="dxa"/>
            <w:tcBorders>
              <w:top w:val="single" w:sz="4" w:space="0" w:color="auto"/>
              <w:left w:val="single" w:sz="4" w:space="0" w:color="auto"/>
              <w:bottom w:val="single" w:sz="4" w:space="0" w:color="auto"/>
              <w:right w:val="single" w:sz="4" w:space="0" w:color="auto"/>
            </w:tcBorders>
          </w:tcPr>
          <w:p w:rsidR="000C75B1" w:rsidRDefault="000C75B1">
            <w:pPr>
              <w:rPr>
                <w:i/>
                <w:sz w:val="28"/>
                <w:szCs w:val="28"/>
              </w:rPr>
            </w:pPr>
          </w:p>
        </w:tc>
      </w:tr>
      <w:tr w:rsidR="000C75B1" w:rsidTr="000C75B1">
        <w:trPr>
          <w:trHeight w:val="217"/>
          <w:jc w:val="center"/>
        </w:trPr>
        <w:tc>
          <w:tcPr>
            <w:tcW w:w="4946" w:type="dxa"/>
            <w:tcBorders>
              <w:top w:val="single" w:sz="4" w:space="0" w:color="auto"/>
              <w:left w:val="single" w:sz="4" w:space="0" w:color="auto"/>
              <w:bottom w:val="single" w:sz="4" w:space="0" w:color="auto"/>
              <w:right w:val="single" w:sz="4" w:space="0" w:color="auto"/>
            </w:tcBorders>
            <w:hideMark/>
          </w:tcPr>
          <w:p w:rsidR="000C75B1" w:rsidRDefault="000C75B1">
            <w:pPr>
              <w:autoSpaceDE w:val="0"/>
              <w:autoSpaceDN w:val="0"/>
              <w:adjustRightInd w:val="0"/>
              <w:rPr>
                <w:sz w:val="28"/>
                <w:szCs w:val="28"/>
              </w:rPr>
            </w:pPr>
            <w:r>
              <w:rPr>
                <w:sz w:val="28"/>
                <w:szCs w:val="28"/>
              </w:rPr>
              <w:t>Развитие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autoSpaceDE w:val="0"/>
              <w:autoSpaceDN w:val="0"/>
              <w:adjustRightInd w:val="0"/>
              <w:jc w:val="center"/>
              <w:rPr>
                <w:rFonts w:eastAsia="Calibri"/>
                <w:color w:val="000000"/>
                <w:sz w:val="28"/>
                <w:szCs w:val="28"/>
              </w:rPr>
            </w:pPr>
            <w:r>
              <w:rPr>
                <w:rFonts w:eastAsia="Calibri"/>
                <w:color w:val="000000"/>
                <w:sz w:val="28"/>
                <w:szCs w:val="28"/>
              </w:rPr>
              <w:t>1820435</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pacing w:val="-1"/>
                <w:sz w:val="28"/>
                <w:szCs w:val="28"/>
              </w:rPr>
              <w:t>1582218</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pacing w:val="-1"/>
                <w:sz w:val="28"/>
                <w:szCs w:val="28"/>
              </w:rPr>
              <w:t>1582218</w:t>
            </w:r>
          </w:p>
        </w:tc>
      </w:tr>
      <w:tr w:rsidR="000C75B1" w:rsidTr="000C75B1">
        <w:trPr>
          <w:trHeight w:val="220"/>
          <w:jc w:val="center"/>
        </w:trPr>
        <w:tc>
          <w:tcPr>
            <w:tcW w:w="4946" w:type="dxa"/>
            <w:tcBorders>
              <w:top w:val="single" w:sz="4" w:space="0" w:color="auto"/>
              <w:left w:val="single" w:sz="4" w:space="0" w:color="auto"/>
              <w:bottom w:val="single" w:sz="4" w:space="0" w:color="auto"/>
              <w:right w:val="single" w:sz="4" w:space="0" w:color="auto"/>
            </w:tcBorders>
            <w:hideMark/>
          </w:tcPr>
          <w:p w:rsidR="000C75B1" w:rsidRDefault="000C75B1">
            <w:pPr>
              <w:autoSpaceDE w:val="0"/>
              <w:autoSpaceDN w:val="0"/>
              <w:adjustRightInd w:val="0"/>
              <w:rPr>
                <w:sz w:val="28"/>
                <w:szCs w:val="28"/>
              </w:rPr>
            </w:pPr>
            <w:r>
              <w:rPr>
                <w:sz w:val="28"/>
                <w:szCs w:val="28"/>
              </w:rPr>
              <w:t>Развитие материально-технической базы учреждений культуры</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autoSpaceDE w:val="0"/>
              <w:autoSpaceDN w:val="0"/>
              <w:adjustRightInd w:val="0"/>
              <w:jc w:val="center"/>
              <w:rPr>
                <w:rFonts w:eastAsia="Calibri"/>
                <w:color w:val="000000"/>
                <w:sz w:val="28"/>
                <w:szCs w:val="28"/>
              </w:rPr>
            </w:pPr>
            <w:r>
              <w:rPr>
                <w:rFonts w:eastAsia="Calibri"/>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0</w:t>
            </w:r>
          </w:p>
        </w:tc>
      </w:tr>
    </w:tbl>
    <w:p w:rsidR="000C75B1" w:rsidRDefault="000C75B1" w:rsidP="000C75B1">
      <w:pPr>
        <w:autoSpaceDE w:val="0"/>
        <w:autoSpaceDN w:val="0"/>
        <w:adjustRightInd w:val="0"/>
        <w:ind w:firstLine="709"/>
        <w:jc w:val="both"/>
        <w:rPr>
          <w:spacing w:val="-1"/>
          <w:sz w:val="28"/>
          <w:szCs w:val="28"/>
        </w:rPr>
      </w:pPr>
    </w:p>
    <w:p w:rsidR="000C75B1" w:rsidRDefault="000C75B1" w:rsidP="000C75B1">
      <w:pPr>
        <w:autoSpaceDE w:val="0"/>
        <w:autoSpaceDN w:val="0"/>
        <w:adjustRightInd w:val="0"/>
        <w:ind w:firstLine="709"/>
        <w:jc w:val="both"/>
        <w:rPr>
          <w:spacing w:val="-1"/>
          <w:sz w:val="28"/>
          <w:szCs w:val="28"/>
        </w:rPr>
      </w:pPr>
      <w:r>
        <w:rPr>
          <w:sz w:val="28"/>
          <w:szCs w:val="28"/>
        </w:rPr>
        <w:t xml:space="preserve">В проекте местного бюджета на 2021-2023 годы предусмотрены бюджетные ассигнования на реализацию муниципальной </w:t>
      </w:r>
      <w:r>
        <w:rPr>
          <w:b/>
          <w:sz w:val="28"/>
          <w:szCs w:val="28"/>
        </w:rPr>
        <w:t xml:space="preserve">«Развитие и сохранение культуры на территории </w:t>
      </w:r>
      <w:proofErr w:type="spellStart"/>
      <w:r>
        <w:rPr>
          <w:b/>
          <w:sz w:val="28"/>
          <w:szCs w:val="28"/>
        </w:rPr>
        <w:t>Ракитненского</w:t>
      </w:r>
      <w:proofErr w:type="spellEnd"/>
      <w:r>
        <w:rPr>
          <w:b/>
          <w:sz w:val="28"/>
          <w:szCs w:val="28"/>
        </w:rPr>
        <w:t xml:space="preserve"> сельского поселения на 2020-2024 годы»</w:t>
      </w:r>
      <w:r>
        <w:rPr>
          <w:sz w:val="28"/>
          <w:szCs w:val="28"/>
        </w:rPr>
        <w:t xml:space="preserve">   в 2021 году – 1631588рублей, в 2022году – </w:t>
      </w:r>
      <w:r>
        <w:rPr>
          <w:spacing w:val="-1"/>
          <w:sz w:val="28"/>
          <w:szCs w:val="28"/>
        </w:rPr>
        <w:t>1582218</w:t>
      </w:r>
      <w:r>
        <w:rPr>
          <w:sz w:val="28"/>
          <w:szCs w:val="28"/>
        </w:rPr>
        <w:t xml:space="preserve">рублей и в 2023 году – </w:t>
      </w:r>
      <w:r>
        <w:rPr>
          <w:spacing w:val="-1"/>
          <w:sz w:val="28"/>
          <w:szCs w:val="28"/>
        </w:rPr>
        <w:t xml:space="preserve">1582218 </w:t>
      </w:r>
      <w:r>
        <w:rPr>
          <w:sz w:val="28"/>
          <w:szCs w:val="28"/>
        </w:rPr>
        <w:t>рублей.</w:t>
      </w:r>
    </w:p>
    <w:p w:rsidR="000C75B1" w:rsidRDefault="000C75B1" w:rsidP="000C75B1">
      <w:pPr>
        <w:autoSpaceDE w:val="0"/>
        <w:autoSpaceDN w:val="0"/>
        <w:adjustRightInd w:val="0"/>
        <w:ind w:firstLine="540"/>
        <w:jc w:val="both"/>
        <w:rPr>
          <w:sz w:val="28"/>
          <w:szCs w:val="28"/>
          <w:lang w:eastAsia="en-US"/>
        </w:rPr>
      </w:pPr>
      <w:r>
        <w:rPr>
          <w:sz w:val="28"/>
          <w:szCs w:val="28"/>
          <w:lang w:eastAsia="en-US"/>
        </w:rPr>
        <w:t xml:space="preserve">По отдельному мероприятию </w:t>
      </w:r>
      <w:r>
        <w:rPr>
          <w:b/>
          <w:sz w:val="28"/>
          <w:szCs w:val="28"/>
          <w:lang w:eastAsia="en-US"/>
        </w:rPr>
        <w:t>«Развитие культурно-досуговой деятельности»</w:t>
      </w:r>
      <w:r>
        <w:rPr>
          <w:sz w:val="28"/>
          <w:szCs w:val="28"/>
          <w:lang w:eastAsia="en-US"/>
        </w:rPr>
        <w:t xml:space="preserve"> предусмотрены р</w:t>
      </w:r>
      <w:r>
        <w:rPr>
          <w:color w:val="000000"/>
          <w:sz w:val="28"/>
          <w:szCs w:val="28"/>
          <w:lang w:eastAsia="en-US"/>
        </w:rPr>
        <w:t>асходы</w:t>
      </w:r>
      <w:r>
        <w:rPr>
          <w:sz w:val="28"/>
          <w:szCs w:val="28"/>
          <w:lang w:eastAsia="en-US"/>
        </w:rPr>
        <w:t xml:space="preserve"> на обеспечение деятельности (оказание услуг, выполнение работ) муниципальных  учреждений в сумме     </w:t>
      </w:r>
      <w:r>
        <w:rPr>
          <w:sz w:val="28"/>
          <w:szCs w:val="28"/>
        </w:rPr>
        <w:t xml:space="preserve">1820435 </w:t>
      </w:r>
      <w:r>
        <w:rPr>
          <w:sz w:val="28"/>
          <w:szCs w:val="28"/>
          <w:lang w:eastAsia="en-US"/>
        </w:rPr>
        <w:t>рублей в том числе:</w:t>
      </w:r>
    </w:p>
    <w:p w:rsidR="000C75B1" w:rsidRDefault="000C75B1" w:rsidP="000C75B1">
      <w:pPr>
        <w:autoSpaceDE w:val="0"/>
        <w:autoSpaceDN w:val="0"/>
        <w:adjustRightInd w:val="0"/>
        <w:ind w:firstLine="540"/>
        <w:jc w:val="both"/>
        <w:rPr>
          <w:sz w:val="28"/>
          <w:szCs w:val="28"/>
          <w:lang w:eastAsia="en-US"/>
        </w:rPr>
      </w:pPr>
      <w:r>
        <w:rPr>
          <w:sz w:val="28"/>
          <w:szCs w:val="28"/>
          <w:lang w:eastAsia="en-US"/>
        </w:rPr>
        <w:t>-заработная плата с отчислениями во внебюджетные фонды – 1197668 рублей;</w:t>
      </w:r>
    </w:p>
    <w:p w:rsidR="000C75B1" w:rsidRDefault="000C75B1" w:rsidP="000C75B1">
      <w:pPr>
        <w:autoSpaceDE w:val="0"/>
        <w:autoSpaceDN w:val="0"/>
        <w:adjustRightInd w:val="0"/>
        <w:ind w:firstLine="540"/>
        <w:jc w:val="both"/>
        <w:rPr>
          <w:sz w:val="28"/>
          <w:szCs w:val="28"/>
          <w:lang w:eastAsia="en-US"/>
        </w:rPr>
      </w:pPr>
      <w:r>
        <w:rPr>
          <w:sz w:val="28"/>
          <w:szCs w:val="28"/>
          <w:lang w:eastAsia="en-US"/>
        </w:rPr>
        <w:t>-коммунальные услуги – 387152 рублей</w:t>
      </w:r>
    </w:p>
    <w:p w:rsidR="000C75B1" w:rsidRDefault="000C75B1" w:rsidP="000C75B1">
      <w:pPr>
        <w:autoSpaceDE w:val="0"/>
        <w:autoSpaceDN w:val="0"/>
        <w:adjustRightInd w:val="0"/>
        <w:ind w:left="567" w:hanging="27"/>
        <w:jc w:val="both"/>
        <w:rPr>
          <w:sz w:val="28"/>
          <w:szCs w:val="28"/>
          <w:lang w:eastAsia="en-US"/>
        </w:rPr>
      </w:pPr>
      <w:r>
        <w:rPr>
          <w:sz w:val="28"/>
          <w:szCs w:val="28"/>
          <w:lang w:eastAsia="en-US"/>
        </w:rPr>
        <w:t>- приобретение материальных запасов (бумага офисная, краска, картридж) –   5835 руб.</w:t>
      </w:r>
    </w:p>
    <w:p w:rsidR="000C75B1" w:rsidRDefault="000C75B1" w:rsidP="000C75B1">
      <w:pPr>
        <w:jc w:val="both"/>
        <w:rPr>
          <w:sz w:val="28"/>
          <w:szCs w:val="28"/>
        </w:rPr>
      </w:pPr>
      <w:r>
        <w:rPr>
          <w:sz w:val="28"/>
          <w:szCs w:val="28"/>
          <w:lang w:val="x-none"/>
        </w:rPr>
        <w:lastRenderedPageBreak/>
        <w:t xml:space="preserve">         </w:t>
      </w:r>
      <w:r>
        <w:rPr>
          <w:sz w:val="28"/>
          <w:szCs w:val="28"/>
        </w:rPr>
        <w:t xml:space="preserve">- обслуживание пожарной сигнализации -23400 рублей </w:t>
      </w:r>
    </w:p>
    <w:p w:rsidR="000C75B1" w:rsidRDefault="000C75B1" w:rsidP="000C75B1">
      <w:pPr>
        <w:jc w:val="both"/>
        <w:rPr>
          <w:sz w:val="28"/>
          <w:szCs w:val="28"/>
        </w:rPr>
      </w:pPr>
      <w:r>
        <w:rPr>
          <w:sz w:val="28"/>
          <w:szCs w:val="28"/>
        </w:rPr>
        <w:t xml:space="preserve">        - услуги связи -23567,08 рублей.</w:t>
      </w:r>
    </w:p>
    <w:p w:rsidR="000C75B1" w:rsidRDefault="000C75B1" w:rsidP="000C75B1">
      <w:pPr>
        <w:jc w:val="both"/>
        <w:rPr>
          <w:sz w:val="28"/>
          <w:szCs w:val="28"/>
        </w:rPr>
      </w:pPr>
      <w:r>
        <w:rPr>
          <w:sz w:val="28"/>
          <w:szCs w:val="28"/>
        </w:rPr>
        <w:t xml:space="preserve">         - санитарно- техническое обслуживание - 17533 рублей</w:t>
      </w:r>
    </w:p>
    <w:p w:rsidR="000C75B1" w:rsidRDefault="000C75B1" w:rsidP="000C75B1">
      <w:pPr>
        <w:jc w:val="both"/>
        <w:rPr>
          <w:sz w:val="28"/>
          <w:szCs w:val="28"/>
        </w:rPr>
      </w:pPr>
      <w:r>
        <w:rPr>
          <w:sz w:val="28"/>
          <w:szCs w:val="28"/>
        </w:rPr>
        <w:t xml:space="preserve">        - программное обеспечение  для эл. документа -33800 рублей</w:t>
      </w:r>
    </w:p>
    <w:p w:rsidR="000C75B1" w:rsidRDefault="000C75B1" w:rsidP="000C75B1">
      <w:pPr>
        <w:jc w:val="both"/>
        <w:rPr>
          <w:sz w:val="28"/>
          <w:szCs w:val="28"/>
        </w:rPr>
      </w:pPr>
      <w:r>
        <w:rPr>
          <w:sz w:val="28"/>
          <w:szCs w:val="28"/>
        </w:rPr>
        <w:t xml:space="preserve">        - договор ГПХ услуги бухгалтера -87653,28 рублей</w:t>
      </w:r>
    </w:p>
    <w:p w:rsidR="000C75B1" w:rsidRDefault="000C75B1" w:rsidP="000C75B1">
      <w:pPr>
        <w:jc w:val="both"/>
        <w:rPr>
          <w:sz w:val="28"/>
          <w:szCs w:val="28"/>
        </w:rPr>
      </w:pPr>
      <w:r>
        <w:rPr>
          <w:sz w:val="28"/>
          <w:szCs w:val="28"/>
        </w:rPr>
        <w:t xml:space="preserve">       -  договор ГПХ услуги программиста -43826,64 рублей. </w:t>
      </w:r>
    </w:p>
    <w:p w:rsidR="000C75B1" w:rsidRDefault="000C75B1" w:rsidP="000C75B1">
      <w:pPr>
        <w:jc w:val="both"/>
        <w:rPr>
          <w:sz w:val="28"/>
          <w:szCs w:val="28"/>
        </w:rPr>
      </w:pPr>
    </w:p>
    <w:p w:rsidR="000C75B1" w:rsidRDefault="000C75B1" w:rsidP="000C75B1">
      <w:pPr>
        <w:autoSpaceDE w:val="0"/>
        <w:autoSpaceDN w:val="0"/>
        <w:adjustRightInd w:val="0"/>
        <w:ind w:firstLine="720"/>
        <w:jc w:val="center"/>
        <w:rPr>
          <w:b/>
          <w:sz w:val="28"/>
          <w:szCs w:val="28"/>
        </w:rPr>
      </w:pPr>
      <w:r>
        <w:rPr>
          <w:b/>
          <w:sz w:val="28"/>
          <w:szCs w:val="28"/>
        </w:rPr>
        <w:t>Муниципальная программа</w:t>
      </w:r>
    </w:p>
    <w:p w:rsidR="000C75B1" w:rsidRDefault="000C75B1" w:rsidP="000C75B1">
      <w:pPr>
        <w:jc w:val="center"/>
        <w:rPr>
          <w:b/>
          <w:sz w:val="28"/>
          <w:szCs w:val="28"/>
        </w:rPr>
      </w:pPr>
      <w:r>
        <w:rPr>
          <w:b/>
          <w:color w:val="000000"/>
          <w:sz w:val="28"/>
          <w:szCs w:val="28"/>
        </w:rPr>
        <w:t xml:space="preserve"> </w:t>
      </w:r>
      <w:r>
        <w:rPr>
          <w:b/>
          <w:sz w:val="28"/>
          <w:szCs w:val="28"/>
        </w:rPr>
        <w:t xml:space="preserve">«Благоустройство территории </w:t>
      </w:r>
      <w:proofErr w:type="spellStart"/>
      <w:r>
        <w:rPr>
          <w:b/>
          <w:sz w:val="28"/>
          <w:szCs w:val="28"/>
        </w:rPr>
        <w:t>Ракитненского</w:t>
      </w:r>
      <w:proofErr w:type="spellEnd"/>
      <w:r>
        <w:rPr>
          <w:b/>
          <w:sz w:val="28"/>
          <w:szCs w:val="28"/>
        </w:rPr>
        <w:t xml:space="preserve"> сельского поселения на 2020-2024 годы</w:t>
      </w:r>
      <w:r>
        <w:rPr>
          <w:b/>
          <w:color w:val="000000"/>
          <w:sz w:val="28"/>
          <w:szCs w:val="28"/>
        </w:rPr>
        <w:t>»</w:t>
      </w:r>
    </w:p>
    <w:p w:rsidR="000C75B1" w:rsidRDefault="000C75B1" w:rsidP="000C75B1">
      <w:pPr>
        <w:widowControl w:val="0"/>
        <w:autoSpaceDE w:val="0"/>
        <w:autoSpaceDN w:val="0"/>
        <w:adjustRightInd w:val="0"/>
        <w:jc w:val="both"/>
        <w:rPr>
          <w:b/>
          <w:bCs/>
          <w:sz w:val="28"/>
          <w:szCs w:val="28"/>
        </w:rPr>
      </w:pPr>
      <w:r>
        <w:rPr>
          <w:sz w:val="28"/>
          <w:szCs w:val="28"/>
        </w:rPr>
        <w:t xml:space="preserve">        Целями Муниципальной программы «</w:t>
      </w:r>
      <w:r>
        <w:rPr>
          <w:bCs/>
          <w:sz w:val="28"/>
          <w:szCs w:val="28"/>
        </w:rPr>
        <w:t xml:space="preserve">Благоустройство территории </w:t>
      </w:r>
      <w:proofErr w:type="spellStart"/>
      <w:r>
        <w:rPr>
          <w:bCs/>
          <w:sz w:val="28"/>
          <w:szCs w:val="28"/>
        </w:rPr>
        <w:t>Ракитненского</w:t>
      </w:r>
      <w:proofErr w:type="spellEnd"/>
      <w:r>
        <w:rPr>
          <w:bCs/>
          <w:sz w:val="28"/>
          <w:szCs w:val="28"/>
        </w:rPr>
        <w:t xml:space="preserve"> сельского поселения </w:t>
      </w:r>
      <w:r>
        <w:rPr>
          <w:sz w:val="28"/>
          <w:szCs w:val="28"/>
        </w:rPr>
        <w:t>на 2020-2024 годы» являются:</w:t>
      </w:r>
    </w:p>
    <w:p w:rsidR="000C75B1" w:rsidRDefault="000C75B1" w:rsidP="000C75B1">
      <w:pPr>
        <w:jc w:val="both"/>
        <w:rPr>
          <w:rFonts w:eastAsia="Calibri"/>
          <w:sz w:val="28"/>
          <w:szCs w:val="28"/>
          <w:lang w:eastAsia="en-US"/>
        </w:rPr>
      </w:pPr>
      <w:r>
        <w:rPr>
          <w:rFonts w:eastAsia="Calibri"/>
          <w:sz w:val="28"/>
          <w:szCs w:val="28"/>
          <w:lang w:eastAsia="en-US"/>
        </w:rPr>
        <w:t xml:space="preserve">        совершенствование системы комплексного благоустройства </w:t>
      </w:r>
      <w:proofErr w:type="spellStart"/>
      <w:r>
        <w:rPr>
          <w:rFonts w:eastAsia="Calibri"/>
          <w:sz w:val="28"/>
          <w:szCs w:val="28"/>
        </w:rPr>
        <w:t>Ракитненского</w:t>
      </w:r>
      <w:proofErr w:type="spellEnd"/>
      <w:r>
        <w:rPr>
          <w:rFonts w:eastAsia="Calibri"/>
          <w:sz w:val="28"/>
          <w:szCs w:val="28"/>
          <w:lang w:eastAsia="en-US"/>
        </w:rPr>
        <w:t xml:space="preserve"> сельского поселения: </w:t>
      </w:r>
    </w:p>
    <w:p w:rsidR="000C75B1" w:rsidRDefault="000C75B1" w:rsidP="000C75B1">
      <w:pPr>
        <w:jc w:val="both"/>
        <w:rPr>
          <w:rFonts w:eastAsia="Calibri"/>
          <w:sz w:val="28"/>
          <w:szCs w:val="28"/>
          <w:lang w:eastAsia="en-US"/>
        </w:rPr>
      </w:pPr>
      <w:r>
        <w:rPr>
          <w:rFonts w:eastAsia="Calibri"/>
          <w:sz w:val="28"/>
          <w:szCs w:val="28"/>
          <w:lang w:eastAsia="en-US"/>
        </w:rPr>
        <w:t xml:space="preserve">- повышение уровня внешнего благоустройства и санитарного содержания населенных пунктов </w:t>
      </w:r>
      <w:proofErr w:type="spellStart"/>
      <w:r>
        <w:rPr>
          <w:rFonts w:eastAsia="Calibri"/>
          <w:sz w:val="28"/>
          <w:szCs w:val="28"/>
        </w:rPr>
        <w:t>Ракитненского</w:t>
      </w:r>
      <w:proofErr w:type="spellEnd"/>
      <w:r>
        <w:rPr>
          <w:rFonts w:eastAsia="Calibri"/>
          <w:sz w:val="28"/>
          <w:szCs w:val="28"/>
          <w:lang w:eastAsia="en-US"/>
        </w:rPr>
        <w:t xml:space="preserve"> сельского поселения </w:t>
      </w:r>
    </w:p>
    <w:p w:rsidR="000C75B1" w:rsidRDefault="000C75B1" w:rsidP="000C75B1">
      <w:pPr>
        <w:jc w:val="both"/>
        <w:rPr>
          <w:rFonts w:eastAsia="Calibri"/>
          <w:sz w:val="28"/>
          <w:szCs w:val="28"/>
          <w:lang w:eastAsia="en-US"/>
        </w:rPr>
      </w:pPr>
      <w:r>
        <w:rPr>
          <w:rFonts w:eastAsia="Calibri"/>
          <w:sz w:val="28"/>
          <w:szCs w:val="28"/>
          <w:lang w:eastAsia="en-US"/>
        </w:rPr>
        <w:t>- активизация работы по благоустройству территории поселения, строительству и реконструкции систем наружного освещения улиц населенных пунктов;</w:t>
      </w:r>
    </w:p>
    <w:p w:rsidR="000C75B1" w:rsidRDefault="000C75B1" w:rsidP="000C75B1">
      <w:pPr>
        <w:jc w:val="both"/>
        <w:rPr>
          <w:sz w:val="28"/>
          <w:szCs w:val="28"/>
        </w:rPr>
      </w:pPr>
      <w:r>
        <w:rPr>
          <w:sz w:val="28"/>
          <w:szCs w:val="28"/>
        </w:rPr>
        <w:t xml:space="preserve">- повышение общего уровня благоустройства территории  </w:t>
      </w:r>
      <w:proofErr w:type="spellStart"/>
      <w:r>
        <w:rPr>
          <w:sz w:val="28"/>
          <w:szCs w:val="28"/>
        </w:rPr>
        <w:t>Ракитненского</w:t>
      </w:r>
      <w:proofErr w:type="spellEnd"/>
      <w:r>
        <w:rPr>
          <w:sz w:val="28"/>
          <w:szCs w:val="28"/>
        </w:rPr>
        <w:t xml:space="preserve"> сельского поселения  для обеспечения максимально благоприятных, комфортных условий для проживания и отдыха населения.</w:t>
      </w:r>
    </w:p>
    <w:p w:rsidR="000C75B1" w:rsidRDefault="000C75B1" w:rsidP="000C75B1">
      <w:pPr>
        <w:ind w:firstLine="709"/>
        <w:jc w:val="both"/>
        <w:rPr>
          <w:sz w:val="28"/>
          <w:szCs w:val="28"/>
        </w:rPr>
      </w:pPr>
      <w:r>
        <w:rPr>
          <w:sz w:val="28"/>
          <w:szCs w:val="28"/>
        </w:rPr>
        <w:t>Достижение указанных целей обеспечивается решением следующих задач муниципальной программы:</w:t>
      </w:r>
    </w:p>
    <w:p w:rsidR="000C75B1" w:rsidRDefault="000C75B1" w:rsidP="000C75B1">
      <w:pPr>
        <w:jc w:val="both"/>
        <w:rPr>
          <w:sz w:val="28"/>
          <w:szCs w:val="28"/>
        </w:rPr>
      </w:pPr>
      <w:r>
        <w:rPr>
          <w:sz w:val="28"/>
          <w:szCs w:val="28"/>
        </w:rPr>
        <w:t xml:space="preserve">         -  содержание в надлежащем виде наружного освещения, в том числе реконструкция и ремонт системы уличного освещения, с установкой светильников в населенных пунктах;</w:t>
      </w:r>
    </w:p>
    <w:p w:rsidR="000C75B1" w:rsidRDefault="000C75B1" w:rsidP="000C75B1">
      <w:pPr>
        <w:jc w:val="both"/>
        <w:rPr>
          <w:sz w:val="28"/>
          <w:szCs w:val="28"/>
        </w:rPr>
      </w:pPr>
      <w:r>
        <w:rPr>
          <w:sz w:val="28"/>
          <w:szCs w:val="28"/>
        </w:rPr>
        <w:t xml:space="preserve">         - оздоровление санитарной экологической обстановки в поселении и на свободных территориях, ликвидация стихийных навалов мусора.          </w:t>
      </w:r>
    </w:p>
    <w:p w:rsidR="000C75B1" w:rsidRDefault="000C75B1" w:rsidP="000C75B1">
      <w:pPr>
        <w:jc w:val="both"/>
        <w:rPr>
          <w:sz w:val="28"/>
          <w:szCs w:val="28"/>
        </w:rPr>
      </w:pPr>
      <w:r>
        <w:rPr>
          <w:sz w:val="28"/>
          <w:szCs w:val="28"/>
        </w:rPr>
        <w:t xml:space="preserve">           Расходы местного бюджета в 2021 – 2023 годах на муниципальную программу </w:t>
      </w:r>
      <w:proofErr w:type="spellStart"/>
      <w:r>
        <w:rPr>
          <w:sz w:val="28"/>
          <w:szCs w:val="28"/>
        </w:rPr>
        <w:t>Ракитненского</w:t>
      </w:r>
      <w:proofErr w:type="spellEnd"/>
      <w:r>
        <w:rPr>
          <w:sz w:val="28"/>
          <w:szCs w:val="28"/>
        </w:rPr>
        <w:t xml:space="preserve"> сельского поселения «</w:t>
      </w:r>
      <w:r>
        <w:rPr>
          <w:bCs/>
          <w:sz w:val="28"/>
          <w:szCs w:val="28"/>
        </w:rPr>
        <w:t xml:space="preserve">Благоустройство территории </w:t>
      </w:r>
      <w:proofErr w:type="spellStart"/>
      <w:r>
        <w:rPr>
          <w:bCs/>
          <w:sz w:val="28"/>
          <w:szCs w:val="28"/>
        </w:rPr>
        <w:t>Ракитненского</w:t>
      </w:r>
      <w:proofErr w:type="spellEnd"/>
      <w:r>
        <w:rPr>
          <w:bCs/>
          <w:sz w:val="28"/>
          <w:szCs w:val="28"/>
        </w:rPr>
        <w:t xml:space="preserve"> сельского поселения </w:t>
      </w:r>
      <w:r>
        <w:rPr>
          <w:sz w:val="28"/>
          <w:szCs w:val="28"/>
        </w:rPr>
        <w:t>на 2020-2024 годы» представлены в таблице.</w:t>
      </w:r>
    </w:p>
    <w:p w:rsidR="000C75B1" w:rsidRDefault="000C75B1" w:rsidP="000C75B1">
      <w:pPr>
        <w:autoSpaceDE w:val="0"/>
        <w:autoSpaceDN w:val="0"/>
        <w:adjustRightInd w:val="0"/>
        <w:ind w:firstLine="720"/>
        <w:jc w:val="both"/>
        <w:rPr>
          <w:sz w:val="28"/>
          <w:szCs w:val="28"/>
        </w:rPr>
      </w:pPr>
    </w:p>
    <w:p w:rsidR="000C75B1" w:rsidRDefault="000C75B1" w:rsidP="000C75B1">
      <w:pPr>
        <w:ind w:firstLine="720"/>
        <w:jc w:val="right"/>
        <w:rPr>
          <w:sz w:val="28"/>
          <w:szCs w:val="28"/>
        </w:rPr>
      </w:pPr>
      <w:r>
        <w:rPr>
          <w:sz w:val="28"/>
          <w:szCs w:val="28"/>
        </w:rPr>
        <w:t>рублей</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1700"/>
        <w:gridCol w:w="1700"/>
        <w:gridCol w:w="1700"/>
      </w:tblGrid>
      <w:tr w:rsidR="000C75B1" w:rsidTr="000C75B1">
        <w:trPr>
          <w:trHeight w:val="321"/>
          <w:tblHeader/>
          <w:jc w:val="center"/>
        </w:trPr>
        <w:tc>
          <w:tcPr>
            <w:tcW w:w="4946"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Наименование отдельных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2020</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2021</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2022</w:t>
            </w:r>
          </w:p>
        </w:tc>
      </w:tr>
      <w:tr w:rsidR="000C75B1" w:rsidTr="000C75B1">
        <w:trPr>
          <w:trHeight w:val="20"/>
          <w:jc w:val="center"/>
        </w:trPr>
        <w:tc>
          <w:tcPr>
            <w:tcW w:w="4946" w:type="dxa"/>
            <w:tcBorders>
              <w:top w:val="single" w:sz="4" w:space="0" w:color="auto"/>
              <w:left w:val="single" w:sz="4" w:space="0" w:color="auto"/>
              <w:bottom w:val="single" w:sz="4" w:space="0" w:color="auto"/>
              <w:right w:val="single" w:sz="4" w:space="0" w:color="auto"/>
            </w:tcBorders>
            <w:vAlign w:val="center"/>
            <w:hideMark/>
          </w:tcPr>
          <w:p w:rsidR="000C75B1" w:rsidRDefault="000C75B1">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4</w:t>
            </w:r>
          </w:p>
        </w:tc>
      </w:tr>
      <w:tr w:rsidR="000C75B1" w:rsidTr="000C75B1">
        <w:trPr>
          <w:trHeight w:val="20"/>
          <w:jc w:val="center"/>
        </w:trPr>
        <w:tc>
          <w:tcPr>
            <w:tcW w:w="4946" w:type="dxa"/>
            <w:tcBorders>
              <w:top w:val="single" w:sz="4" w:space="0" w:color="auto"/>
              <w:left w:val="single" w:sz="4" w:space="0" w:color="auto"/>
              <w:bottom w:val="single" w:sz="4" w:space="0" w:color="auto"/>
              <w:right w:val="single" w:sz="4" w:space="0" w:color="auto"/>
            </w:tcBorders>
            <w:vAlign w:val="center"/>
            <w:hideMark/>
          </w:tcPr>
          <w:p w:rsidR="000C75B1" w:rsidRDefault="000C75B1">
            <w:pPr>
              <w:rPr>
                <w:b/>
                <w:sz w:val="28"/>
                <w:szCs w:val="28"/>
              </w:rPr>
            </w:pPr>
            <w:r>
              <w:rPr>
                <w:b/>
                <w:sz w:val="28"/>
                <w:szCs w:val="28"/>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b/>
                <w:sz w:val="28"/>
                <w:szCs w:val="28"/>
              </w:rPr>
            </w:pPr>
            <w:r>
              <w:rPr>
                <w:b/>
                <w:sz w:val="28"/>
                <w:szCs w:val="28"/>
              </w:rPr>
              <w:t>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b/>
                <w:sz w:val="28"/>
                <w:szCs w:val="28"/>
              </w:rPr>
            </w:pPr>
            <w:r>
              <w:rPr>
                <w:b/>
                <w:sz w:val="28"/>
                <w:szCs w:val="28"/>
              </w:rPr>
              <w:t>59400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b/>
                <w:sz w:val="28"/>
                <w:szCs w:val="28"/>
              </w:rPr>
            </w:pPr>
            <w:r>
              <w:rPr>
                <w:b/>
                <w:sz w:val="28"/>
                <w:szCs w:val="28"/>
              </w:rPr>
              <w:t>59400</w:t>
            </w:r>
          </w:p>
        </w:tc>
      </w:tr>
      <w:tr w:rsidR="000C75B1" w:rsidTr="000C75B1">
        <w:trPr>
          <w:trHeight w:val="20"/>
          <w:jc w:val="center"/>
        </w:trPr>
        <w:tc>
          <w:tcPr>
            <w:tcW w:w="4946" w:type="dxa"/>
            <w:tcBorders>
              <w:top w:val="single" w:sz="4" w:space="0" w:color="auto"/>
              <w:left w:val="single" w:sz="4" w:space="0" w:color="auto"/>
              <w:bottom w:val="single" w:sz="4" w:space="0" w:color="auto"/>
              <w:right w:val="single" w:sz="4" w:space="0" w:color="auto"/>
            </w:tcBorders>
            <w:vAlign w:val="center"/>
            <w:hideMark/>
          </w:tcPr>
          <w:p w:rsidR="000C75B1" w:rsidRDefault="000C75B1">
            <w:pPr>
              <w:rPr>
                <w:sz w:val="28"/>
                <w:szCs w:val="28"/>
              </w:rPr>
            </w:pPr>
            <w:r>
              <w:rPr>
                <w:i/>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tcPr>
          <w:p w:rsidR="000C75B1" w:rsidRDefault="000C75B1">
            <w:pPr>
              <w:rPr>
                <w:i/>
                <w:sz w:val="28"/>
                <w:szCs w:val="28"/>
              </w:rPr>
            </w:pPr>
          </w:p>
        </w:tc>
        <w:tc>
          <w:tcPr>
            <w:tcW w:w="1701" w:type="dxa"/>
            <w:tcBorders>
              <w:top w:val="single" w:sz="4" w:space="0" w:color="auto"/>
              <w:left w:val="single" w:sz="4" w:space="0" w:color="auto"/>
              <w:bottom w:val="single" w:sz="4" w:space="0" w:color="auto"/>
              <w:right w:val="single" w:sz="4" w:space="0" w:color="auto"/>
            </w:tcBorders>
          </w:tcPr>
          <w:p w:rsidR="000C75B1" w:rsidRDefault="000C75B1">
            <w:pPr>
              <w:rPr>
                <w:i/>
                <w:sz w:val="28"/>
                <w:szCs w:val="28"/>
              </w:rPr>
            </w:pPr>
          </w:p>
        </w:tc>
        <w:tc>
          <w:tcPr>
            <w:tcW w:w="1701" w:type="dxa"/>
            <w:tcBorders>
              <w:top w:val="single" w:sz="4" w:space="0" w:color="auto"/>
              <w:left w:val="single" w:sz="4" w:space="0" w:color="auto"/>
              <w:bottom w:val="single" w:sz="4" w:space="0" w:color="auto"/>
              <w:right w:val="single" w:sz="4" w:space="0" w:color="auto"/>
            </w:tcBorders>
          </w:tcPr>
          <w:p w:rsidR="000C75B1" w:rsidRDefault="000C75B1">
            <w:pPr>
              <w:rPr>
                <w:i/>
                <w:sz w:val="28"/>
                <w:szCs w:val="28"/>
              </w:rPr>
            </w:pPr>
          </w:p>
        </w:tc>
      </w:tr>
      <w:tr w:rsidR="000C75B1" w:rsidTr="000C75B1">
        <w:trPr>
          <w:trHeight w:val="217"/>
          <w:jc w:val="center"/>
        </w:trPr>
        <w:tc>
          <w:tcPr>
            <w:tcW w:w="4946" w:type="dxa"/>
            <w:tcBorders>
              <w:top w:val="single" w:sz="4" w:space="0" w:color="auto"/>
              <w:left w:val="single" w:sz="4" w:space="0" w:color="auto"/>
              <w:bottom w:val="single" w:sz="4" w:space="0" w:color="auto"/>
              <w:right w:val="single" w:sz="4" w:space="0" w:color="auto"/>
            </w:tcBorders>
          </w:tcPr>
          <w:p w:rsidR="000C75B1" w:rsidRDefault="000C75B1">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C75B1" w:rsidRDefault="000C75B1">
            <w:pPr>
              <w:snapToGri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C75B1" w:rsidRDefault="000C75B1">
            <w:pPr>
              <w:snapToGri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C75B1" w:rsidRDefault="000C75B1">
            <w:pPr>
              <w:snapToGrid w:val="0"/>
              <w:jc w:val="center"/>
              <w:rPr>
                <w:sz w:val="28"/>
                <w:szCs w:val="28"/>
              </w:rPr>
            </w:pPr>
          </w:p>
        </w:tc>
      </w:tr>
      <w:tr w:rsidR="000C75B1" w:rsidTr="000C75B1">
        <w:trPr>
          <w:trHeight w:val="220"/>
          <w:jc w:val="center"/>
        </w:trPr>
        <w:tc>
          <w:tcPr>
            <w:tcW w:w="4946" w:type="dxa"/>
            <w:tcBorders>
              <w:top w:val="single" w:sz="4" w:space="0" w:color="auto"/>
              <w:left w:val="single" w:sz="4" w:space="0" w:color="auto"/>
              <w:bottom w:val="single" w:sz="4" w:space="0" w:color="auto"/>
              <w:right w:val="single" w:sz="4" w:space="0" w:color="auto"/>
            </w:tcBorders>
            <w:hideMark/>
          </w:tcPr>
          <w:p w:rsidR="000C75B1" w:rsidRDefault="000C75B1">
            <w:pPr>
              <w:rPr>
                <w:b/>
                <w:sz w:val="28"/>
                <w:szCs w:val="28"/>
              </w:rPr>
            </w:pPr>
            <w:r>
              <w:rPr>
                <w:b/>
                <w:sz w:val="28"/>
                <w:szCs w:val="28"/>
              </w:rPr>
              <w:t xml:space="preserve">Прочее благоустройство территории  </w:t>
            </w:r>
            <w:proofErr w:type="spellStart"/>
            <w:r>
              <w:rPr>
                <w:b/>
                <w:sz w:val="28"/>
                <w:szCs w:val="28"/>
              </w:rPr>
              <w:t>Ракитненского</w:t>
            </w:r>
            <w:proofErr w:type="spellEnd"/>
            <w:r>
              <w:rPr>
                <w:b/>
                <w:sz w:val="28"/>
                <w:szCs w:val="28"/>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autoSpaceDE w:val="0"/>
              <w:autoSpaceDN w:val="0"/>
              <w:adjustRightInd w:val="0"/>
              <w:jc w:val="center"/>
              <w:rPr>
                <w:rFonts w:eastAsia="Calibri"/>
                <w:color w:val="000000"/>
                <w:sz w:val="28"/>
                <w:szCs w:val="28"/>
              </w:rPr>
            </w:pPr>
            <w:r>
              <w:rPr>
                <w:rFonts w:eastAsia="Calibri"/>
                <w:color w:val="000000"/>
                <w:sz w:val="28"/>
                <w:szCs w:val="28"/>
              </w:rPr>
              <w:t>3000</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59400</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59400</w:t>
            </w:r>
          </w:p>
        </w:tc>
      </w:tr>
    </w:tbl>
    <w:p w:rsidR="000C75B1" w:rsidRDefault="000C75B1" w:rsidP="000C75B1">
      <w:pPr>
        <w:autoSpaceDE w:val="0"/>
        <w:autoSpaceDN w:val="0"/>
        <w:adjustRightInd w:val="0"/>
        <w:ind w:firstLine="709"/>
        <w:jc w:val="both"/>
        <w:rPr>
          <w:spacing w:val="-1"/>
          <w:sz w:val="28"/>
          <w:szCs w:val="28"/>
        </w:rPr>
      </w:pPr>
    </w:p>
    <w:p w:rsidR="000C75B1" w:rsidRDefault="000C75B1" w:rsidP="000C75B1">
      <w:pPr>
        <w:jc w:val="both"/>
        <w:rPr>
          <w:b/>
          <w:sz w:val="28"/>
          <w:szCs w:val="28"/>
        </w:rPr>
      </w:pPr>
      <w:r>
        <w:rPr>
          <w:sz w:val="28"/>
          <w:szCs w:val="28"/>
        </w:rPr>
        <w:lastRenderedPageBreak/>
        <w:t xml:space="preserve">        В проекте местного бюджета на 2021-2023 годы предусмотрены бюджетные ассигнования на реализацию муниципальной программы «</w:t>
      </w:r>
      <w:r>
        <w:rPr>
          <w:bCs/>
          <w:sz w:val="28"/>
          <w:szCs w:val="28"/>
        </w:rPr>
        <w:t xml:space="preserve">Благоустройство территории </w:t>
      </w:r>
      <w:proofErr w:type="spellStart"/>
      <w:r>
        <w:rPr>
          <w:bCs/>
          <w:sz w:val="28"/>
          <w:szCs w:val="28"/>
        </w:rPr>
        <w:t>Ракитненского</w:t>
      </w:r>
      <w:proofErr w:type="spellEnd"/>
      <w:r>
        <w:rPr>
          <w:bCs/>
          <w:sz w:val="28"/>
          <w:szCs w:val="28"/>
        </w:rPr>
        <w:t xml:space="preserve"> сельского поселения </w:t>
      </w:r>
      <w:r>
        <w:rPr>
          <w:sz w:val="28"/>
          <w:szCs w:val="28"/>
        </w:rPr>
        <w:t>на 2020-2024 годы»  в 2021 году – 3000 рублей, в 2022 году – 59400,00 рублей и в 2023 году – 59400,00 рублей.</w:t>
      </w:r>
    </w:p>
    <w:p w:rsidR="000C75B1" w:rsidRDefault="000C75B1" w:rsidP="000C75B1">
      <w:pPr>
        <w:autoSpaceDE w:val="0"/>
        <w:autoSpaceDN w:val="0"/>
        <w:adjustRightInd w:val="0"/>
        <w:ind w:firstLine="540"/>
        <w:jc w:val="both"/>
        <w:rPr>
          <w:sz w:val="28"/>
          <w:szCs w:val="28"/>
          <w:lang w:eastAsia="en-US"/>
        </w:rPr>
      </w:pPr>
      <w:proofErr w:type="gramStart"/>
      <w:r>
        <w:rPr>
          <w:sz w:val="28"/>
          <w:szCs w:val="28"/>
          <w:lang w:eastAsia="en-US"/>
        </w:rPr>
        <w:t xml:space="preserve">По отдельному мероприятию </w:t>
      </w:r>
      <w:r>
        <w:rPr>
          <w:b/>
          <w:sz w:val="28"/>
          <w:szCs w:val="28"/>
          <w:lang w:eastAsia="en-US"/>
        </w:rPr>
        <w:t>«Содержание территории общего пользования (тротуары, площади, детские площадки» »</w:t>
      </w:r>
      <w:r>
        <w:rPr>
          <w:sz w:val="28"/>
          <w:szCs w:val="28"/>
          <w:lang w:eastAsia="en-US"/>
        </w:rPr>
        <w:t xml:space="preserve"> в сумме  121800,0 рублей, в том числе по мероприятиям:</w:t>
      </w:r>
      <w:proofErr w:type="gramEnd"/>
    </w:p>
    <w:p w:rsidR="000C75B1" w:rsidRDefault="000C75B1" w:rsidP="000C75B1">
      <w:pPr>
        <w:autoSpaceDE w:val="0"/>
        <w:autoSpaceDN w:val="0"/>
        <w:adjustRightInd w:val="0"/>
        <w:jc w:val="both"/>
        <w:rPr>
          <w:rFonts w:eastAsia="Calibri"/>
          <w:color w:val="000000"/>
          <w:sz w:val="28"/>
          <w:szCs w:val="28"/>
        </w:rPr>
      </w:pPr>
      <w:r>
        <w:rPr>
          <w:rFonts w:eastAsia="Calibri"/>
          <w:color w:val="000000"/>
          <w:sz w:val="28"/>
          <w:szCs w:val="28"/>
        </w:rPr>
        <w:t xml:space="preserve">        </w:t>
      </w:r>
    </w:p>
    <w:p w:rsidR="000C75B1" w:rsidRDefault="000C75B1" w:rsidP="000C75B1">
      <w:pPr>
        <w:jc w:val="both"/>
        <w:rPr>
          <w:sz w:val="28"/>
          <w:szCs w:val="28"/>
        </w:rPr>
      </w:pPr>
      <w:r>
        <w:rPr>
          <w:b/>
          <w:sz w:val="28"/>
          <w:szCs w:val="28"/>
        </w:rPr>
        <w:t xml:space="preserve">           </w:t>
      </w:r>
    </w:p>
    <w:p w:rsidR="000C75B1" w:rsidRDefault="000C75B1" w:rsidP="000C75B1">
      <w:pPr>
        <w:jc w:val="both"/>
        <w:rPr>
          <w:b/>
          <w:sz w:val="28"/>
          <w:szCs w:val="28"/>
        </w:rPr>
      </w:pPr>
      <w:r>
        <w:rPr>
          <w:sz w:val="28"/>
          <w:szCs w:val="28"/>
        </w:rPr>
        <w:t xml:space="preserve">            </w:t>
      </w:r>
    </w:p>
    <w:p w:rsidR="000C75B1" w:rsidRDefault="000C75B1" w:rsidP="000C75B1">
      <w:pPr>
        <w:jc w:val="both"/>
        <w:rPr>
          <w:b/>
          <w:sz w:val="28"/>
          <w:szCs w:val="28"/>
        </w:rPr>
      </w:pPr>
    </w:p>
    <w:p w:rsidR="000C75B1" w:rsidRDefault="000C75B1" w:rsidP="000C75B1">
      <w:pPr>
        <w:autoSpaceDE w:val="0"/>
        <w:autoSpaceDN w:val="0"/>
        <w:adjustRightInd w:val="0"/>
        <w:ind w:firstLine="720"/>
        <w:jc w:val="center"/>
        <w:rPr>
          <w:b/>
          <w:sz w:val="28"/>
          <w:szCs w:val="28"/>
        </w:rPr>
      </w:pPr>
      <w:r>
        <w:rPr>
          <w:b/>
          <w:sz w:val="28"/>
          <w:szCs w:val="28"/>
        </w:rPr>
        <w:tab/>
        <w:t>Муниципальная программа</w:t>
      </w:r>
    </w:p>
    <w:p w:rsidR="000C75B1" w:rsidRDefault="000C75B1" w:rsidP="000C75B1">
      <w:pPr>
        <w:tabs>
          <w:tab w:val="left" w:pos="4530"/>
        </w:tabs>
        <w:jc w:val="center"/>
        <w:rPr>
          <w:b/>
          <w:sz w:val="28"/>
          <w:szCs w:val="28"/>
        </w:rPr>
      </w:pPr>
      <w:r>
        <w:rPr>
          <w:b/>
          <w:sz w:val="28"/>
          <w:szCs w:val="28"/>
        </w:rPr>
        <w:t xml:space="preserve">«Пожарная безопасность на территории </w:t>
      </w:r>
      <w:proofErr w:type="spellStart"/>
      <w:r>
        <w:rPr>
          <w:b/>
          <w:sz w:val="28"/>
          <w:szCs w:val="28"/>
        </w:rPr>
        <w:t>Ракитненского</w:t>
      </w:r>
      <w:proofErr w:type="spellEnd"/>
      <w:r>
        <w:rPr>
          <w:b/>
          <w:sz w:val="28"/>
          <w:szCs w:val="28"/>
        </w:rPr>
        <w:t xml:space="preserve"> сельского поселения на 2020-2024 годы»</w:t>
      </w:r>
    </w:p>
    <w:p w:rsidR="000C75B1" w:rsidRDefault="000C75B1" w:rsidP="000C75B1">
      <w:pPr>
        <w:jc w:val="both"/>
        <w:rPr>
          <w:b/>
          <w:color w:val="000000"/>
          <w:sz w:val="28"/>
          <w:szCs w:val="28"/>
        </w:rPr>
      </w:pPr>
    </w:p>
    <w:p w:rsidR="000C75B1" w:rsidRDefault="000C75B1" w:rsidP="000C75B1">
      <w:pPr>
        <w:jc w:val="both"/>
        <w:rPr>
          <w:b/>
          <w:sz w:val="28"/>
          <w:szCs w:val="28"/>
        </w:rPr>
      </w:pPr>
      <w:r>
        <w:rPr>
          <w:sz w:val="28"/>
          <w:szCs w:val="28"/>
        </w:rPr>
        <w:t xml:space="preserve">        Целями Муниципальной программы «Пожарная безопасность на территории </w:t>
      </w:r>
      <w:proofErr w:type="spellStart"/>
      <w:r>
        <w:rPr>
          <w:sz w:val="28"/>
          <w:szCs w:val="28"/>
        </w:rPr>
        <w:t>Ракитненского</w:t>
      </w:r>
      <w:proofErr w:type="spellEnd"/>
      <w:r>
        <w:rPr>
          <w:sz w:val="28"/>
          <w:szCs w:val="28"/>
        </w:rPr>
        <w:t xml:space="preserve"> сельского поселения на 2020-2024 годы»  являются:</w:t>
      </w:r>
    </w:p>
    <w:p w:rsidR="000C75B1" w:rsidRDefault="000C75B1" w:rsidP="000C75B1">
      <w:pPr>
        <w:jc w:val="both"/>
        <w:rPr>
          <w:sz w:val="28"/>
          <w:szCs w:val="28"/>
        </w:rPr>
      </w:pPr>
      <w:r>
        <w:rPr>
          <w:sz w:val="28"/>
          <w:szCs w:val="28"/>
        </w:rPr>
        <w:t xml:space="preserve">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 </w:t>
      </w:r>
    </w:p>
    <w:p w:rsidR="000C75B1" w:rsidRDefault="000C75B1" w:rsidP="000C75B1">
      <w:pPr>
        <w:ind w:firstLine="709"/>
        <w:jc w:val="both"/>
        <w:rPr>
          <w:sz w:val="28"/>
          <w:szCs w:val="28"/>
        </w:rPr>
      </w:pPr>
      <w:r>
        <w:rPr>
          <w:sz w:val="28"/>
          <w:szCs w:val="28"/>
        </w:rPr>
        <w:t>Достижение указанных целей обеспечивается решением следующих задач муниципальной программы:</w:t>
      </w:r>
    </w:p>
    <w:p w:rsidR="000C75B1" w:rsidRDefault="000C75B1" w:rsidP="000C75B1">
      <w:pPr>
        <w:autoSpaceDE w:val="0"/>
        <w:autoSpaceDN w:val="0"/>
        <w:adjustRightInd w:val="0"/>
        <w:ind w:firstLine="720"/>
        <w:jc w:val="both"/>
        <w:rPr>
          <w:color w:val="000000"/>
          <w:spacing w:val="2"/>
          <w:sz w:val="28"/>
          <w:szCs w:val="28"/>
        </w:rPr>
      </w:pPr>
      <w:r>
        <w:rPr>
          <w:color w:val="000000"/>
          <w:spacing w:val="2"/>
          <w:sz w:val="28"/>
          <w:szCs w:val="28"/>
        </w:rPr>
        <w:t>- обеспечение первичных мер пожарной безопасности;</w:t>
      </w:r>
    </w:p>
    <w:p w:rsidR="000C75B1" w:rsidRDefault="000C75B1" w:rsidP="000C75B1">
      <w:pPr>
        <w:autoSpaceDE w:val="0"/>
        <w:autoSpaceDN w:val="0"/>
        <w:adjustRightInd w:val="0"/>
        <w:ind w:firstLine="720"/>
        <w:jc w:val="both"/>
        <w:rPr>
          <w:sz w:val="28"/>
          <w:szCs w:val="28"/>
        </w:rPr>
      </w:pPr>
      <w:r>
        <w:rPr>
          <w:color w:val="000000"/>
          <w:spacing w:val="2"/>
          <w:sz w:val="28"/>
          <w:szCs w:val="28"/>
        </w:rPr>
        <w:t>- обеспечение материально-технического оснащения добровольной пожарной охраны;</w:t>
      </w:r>
      <w:r>
        <w:rPr>
          <w:color w:val="000000"/>
          <w:spacing w:val="2"/>
          <w:sz w:val="28"/>
          <w:szCs w:val="28"/>
        </w:rPr>
        <w:br/>
        <w:t xml:space="preserve">            - обеспечение информирования населения о мерах пожарной безопасности.</w:t>
      </w:r>
      <w:r>
        <w:rPr>
          <w:sz w:val="28"/>
          <w:szCs w:val="28"/>
        </w:rPr>
        <w:t xml:space="preserve"> </w:t>
      </w:r>
    </w:p>
    <w:p w:rsidR="000C75B1" w:rsidRDefault="000C75B1" w:rsidP="000C75B1">
      <w:pPr>
        <w:jc w:val="both"/>
        <w:rPr>
          <w:sz w:val="28"/>
          <w:szCs w:val="28"/>
        </w:rPr>
      </w:pPr>
      <w:r>
        <w:rPr>
          <w:sz w:val="28"/>
          <w:szCs w:val="28"/>
        </w:rPr>
        <w:t xml:space="preserve">          Расходы местного бюджета в 2021 – 2023 годах на муниципальную программу </w:t>
      </w:r>
      <w:proofErr w:type="spellStart"/>
      <w:r>
        <w:rPr>
          <w:sz w:val="28"/>
          <w:szCs w:val="28"/>
        </w:rPr>
        <w:t>Ракитненского</w:t>
      </w:r>
      <w:proofErr w:type="spellEnd"/>
      <w:r>
        <w:rPr>
          <w:sz w:val="28"/>
          <w:szCs w:val="28"/>
        </w:rPr>
        <w:t xml:space="preserve"> сельского поселения «Пожарная безопасность на территории </w:t>
      </w:r>
      <w:proofErr w:type="spellStart"/>
      <w:r>
        <w:rPr>
          <w:sz w:val="28"/>
          <w:szCs w:val="28"/>
        </w:rPr>
        <w:t>Ракитненского</w:t>
      </w:r>
      <w:proofErr w:type="spellEnd"/>
      <w:r>
        <w:rPr>
          <w:sz w:val="28"/>
          <w:szCs w:val="28"/>
        </w:rPr>
        <w:t xml:space="preserve"> сельского поселения на 2020-2024 годы» представлены в таблице.</w:t>
      </w:r>
    </w:p>
    <w:p w:rsidR="000C75B1" w:rsidRDefault="000C75B1" w:rsidP="000C75B1">
      <w:pPr>
        <w:autoSpaceDE w:val="0"/>
        <w:autoSpaceDN w:val="0"/>
        <w:adjustRightInd w:val="0"/>
        <w:ind w:firstLine="720"/>
        <w:jc w:val="both"/>
        <w:rPr>
          <w:sz w:val="28"/>
          <w:szCs w:val="28"/>
        </w:rPr>
      </w:pPr>
    </w:p>
    <w:p w:rsidR="000C75B1" w:rsidRDefault="000C75B1" w:rsidP="000C75B1">
      <w:pPr>
        <w:ind w:firstLine="720"/>
        <w:jc w:val="right"/>
        <w:rPr>
          <w:sz w:val="28"/>
          <w:szCs w:val="28"/>
        </w:rPr>
      </w:pPr>
      <w:r>
        <w:rPr>
          <w:sz w:val="28"/>
          <w:szCs w:val="28"/>
        </w:rPr>
        <w:t>рублей</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1700"/>
        <w:gridCol w:w="1700"/>
        <w:gridCol w:w="1700"/>
      </w:tblGrid>
      <w:tr w:rsidR="000C75B1" w:rsidTr="000C75B1">
        <w:trPr>
          <w:trHeight w:val="321"/>
          <w:tblHeader/>
          <w:jc w:val="center"/>
        </w:trPr>
        <w:tc>
          <w:tcPr>
            <w:tcW w:w="4946"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Наименование отдельных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2021</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2022</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2023</w:t>
            </w:r>
          </w:p>
        </w:tc>
      </w:tr>
      <w:tr w:rsidR="000C75B1" w:rsidTr="000C75B1">
        <w:trPr>
          <w:trHeight w:val="20"/>
          <w:jc w:val="center"/>
        </w:trPr>
        <w:tc>
          <w:tcPr>
            <w:tcW w:w="4946" w:type="dxa"/>
            <w:tcBorders>
              <w:top w:val="single" w:sz="4" w:space="0" w:color="auto"/>
              <w:left w:val="single" w:sz="4" w:space="0" w:color="auto"/>
              <w:bottom w:val="single" w:sz="4" w:space="0" w:color="auto"/>
              <w:right w:val="single" w:sz="4" w:space="0" w:color="auto"/>
            </w:tcBorders>
            <w:vAlign w:val="center"/>
            <w:hideMark/>
          </w:tcPr>
          <w:p w:rsidR="000C75B1" w:rsidRDefault="000C75B1">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4</w:t>
            </w:r>
          </w:p>
        </w:tc>
      </w:tr>
      <w:tr w:rsidR="000C75B1" w:rsidTr="000C75B1">
        <w:trPr>
          <w:trHeight w:val="20"/>
          <w:jc w:val="center"/>
        </w:trPr>
        <w:tc>
          <w:tcPr>
            <w:tcW w:w="4946" w:type="dxa"/>
            <w:tcBorders>
              <w:top w:val="single" w:sz="4" w:space="0" w:color="auto"/>
              <w:left w:val="single" w:sz="4" w:space="0" w:color="auto"/>
              <w:bottom w:val="single" w:sz="4" w:space="0" w:color="auto"/>
              <w:right w:val="single" w:sz="4" w:space="0" w:color="auto"/>
            </w:tcBorders>
            <w:vAlign w:val="center"/>
            <w:hideMark/>
          </w:tcPr>
          <w:p w:rsidR="000C75B1" w:rsidRDefault="000C75B1">
            <w:pPr>
              <w:rPr>
                <w:b/>
                <w:sz w:val="28"/>
                <w:szCs w:val="28"/>
              </w:rPr>
            </w:pPr>
            <w:r>
              <w:rPr>
                <w:b/>
                <w:sz w:val="28"/>
                <w:szCs w:val="28"/>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b/>
                <w:sz w:val="28"/>
                <w:szCs w:val="28"/>
              </w:rPr>
            </w:pPr>
            <w:r>
              <w:rPr>
                <w:b/>
                <w:sz w:val="28"/>
                <w:szCs w:val="28"/>
              </w:rPr>
              <w:t>5000,00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b/>
                <w:sz w:val="28"/>
                <w:szCs w:val="28"/>
              </w:rPr>
            </w:pPr>
            <w:r>
              <w:rPr>
                <w:b/>
                <w:sz w:val="28"/>
                <w:szCs w:val="28"/>
              </w:rPr>
              <w:t>5000,00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b/>
                <w:sz w:val="28"/>
                <w:szCs w:val="28"/>
              </w:rPr>
            </w:pPr>
            <w:r>
              <w:rPr>
                <w:b/>
                <w:sz w:val="28"/>
                <w:szCs w:val="28"/>
              </w:rPr>
              <w:t>5000,00</w:t>
            </w:r>
          </w:p>
        </w:tc>
      </w:tr>
      <w:tr w:rsidR="000C75B1" w:rsidTr="000C75B1">
        <w:trPr>
          <w:trHeight w:val="20"/>
          <w:jc w:val="center"/>
        </w:trPr>
        <w:tc>
          <w:tcPr>
            <w:tcW w:w="4946" w:type="dxa"/>
            <w:tcBorders>
              <w:top w:val="single" w:sz="4" w:space="0" w:color="auto"/>
              <w:left w:val="single" w:sz="4" w:space="0" w:color="auto"/>
              <w:bottom w:val="single" w:sz="4" w:space="0" w:color="auto"/>
              <w:right w:val="single" w:sz="4" w:space="0" w:color="auto"/>
            </w:tcBorders>
            <w:vAlign w:val="center"/>
            <w:hideMark/>
          </w:tcPr>
          <w:p w:rsidR="000C75B1" w:rsidRDefault="000C75B1">
            <w:pPr>
              <w:rPr>
                <w:sz w:val="28"/>
                <w:szCs w:val="28"/>
              </w:rPr>
            </w:pPr>
            <w:r>
              <w:rPr>
                <w:i/>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tcPr>
          <w:p w:rsidR="000C75B1" w:rsidRDefault="000C75B1">
            <w:pPr>
              <w:rPr>
                <w:i/>
                <w:sz w:val="28"/>
                <w:szCs w:val="28"/>
              </w:rPr>
            </w:pPr>
          </w:p>
        </w:tc>
        <w:tc>
          <w:tcPr>
            <w:tcW w:w="1701" w:type="dxa"/>
            <w:tcBorders>
              <w:top w:val="single" w:sz="4" w:space="0" w:color="auto"/>
              <w:left w:val="single" w:sz="4" w:space="0" w:color="auto"/>
              <w:bottom w:val="single" w:sz="4" w:space="0" w:color="auto"/>
              <w:right w:val="single" w:sz="4" w:space="0" w:color="auto"/>
            </w:tcBorders>
          </w:tcPr>
          <w:p w:rsidR="000C75B1" w:rsidRDefault="000C75B1">
            <w:pPr>
              <w:rPr>
                <w:i/>
                <w:sz w:val="28"/>
                <w:szCs w:val="28"/>
              </w:rPr>
            </w:pPr>
          </w:p>
        </w:tc>
        <w:tc>
          <w:tcPr>
            <w:tcW w:w="1701" w:type="dxa"/>
            <w:tcBorders>
              <w:top w:val="single" w:sz="4" w:space="0" w:color="auto"/>
              <w:left w:val="single" w:sz="4" w:space="0" w:color="auto"/>
              <w:bottom w:val="single" w:sz="4" w:space="0" w:color="auto"/>
              <w:right w:val="single" w:sz="4" w:space="0" w:color="auto"/>
            </w:tcBorders>
          </w:tcPr>
          <w:p w:rsidR="000C75B1" w:rsidRDefault="000C75B1">
            <w:pPr>
              <w:rPr>
                <w:i/>
                <w:sz w:val="28"/>
                <w:szCs w:val="28"/>
              </w:rPr>
            </w:pPr>
          </w:p>
        </w:tc>
      </w:tr>
      <w:tr w:rsidR="000C75B1" w:rsidTr="000C75B1">
        <w:trPr>
          <w:trHeight w:val="217"/>
          <w:jc w:val="center"/>
        </w:trPr>
        <w:tc>
          <w:tcPr>
            <w:tcW w:w="4946" w:type="dxa"/>
            <w:tcBorders>
              <w:top w:val="single" w:sz="4" w:space="0" w:color="auto"/>
              <w:left w:val="single" w:sz="4" w:space="0" w:color="auto"/>
              <w:bottom w:val="single" w:sz="4" w:space="0" w:color="auto"/>
              <w:right w:val="single" w:sz="4" w:space="0" w:color="auto"/>
            </w:tcBorders>
            <w:hideMark/>
          </w:tcPr>
          <w:p w:rsidR="000C75B1" w:rsidRDefault="000C75B1">
            <w:pPr>
              <w:autoSpaceDE w:val="0"/>
              <w:autoSpaceDN w:val="0"/>
              <w:adjustRightInd w:val="0"/>
              <w:rPr>
                <w:sz w:val="28"/>
                <w:szCs w:val="28"/>
              </w:rPr>
            </w:pPr>
            <w:r>
              <w:rPr>
                <w:b/>
                <w:sz w:val="28"/>
                <w:szCs w:val="28"/>
              </w:rPr>
              <w:t>Обеспечение первичных мер пожарной безопасности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sz w:val="28"/>
                <w:szCs w:val="28"/>
              </w:rPr>
            </w:pPr>
            <w:r>
              <w:rPr>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sz w:val="28"/>
                <w:szCs w:val="28"/>
              </w:rPr>
            </w:pPr>
            <w:r>
              <w:rPr>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sz w:val="28"/>
                <w:szCs w:val="28"/>
              </w:rPr>
            </w:pPr>
            <w:r>
              <w:rPr>
                <w:sz w:val="28"/>
                <w:szCs w:val="28"/>
              </w:rPr>
              <w:t>0</w:t>
            </w:r>
          </w:p>
        </w:tc>
      </w:tr>
      <w:tr w:rsidR="000C75B1" w:rsidTr="000C75B1">
        <w:trPr>
          <w:trHeight w:val="220"/>
          <w:jc w:val="center"/>
        </w:trPr>
        <w:tc>
          <w:tcPr>
            <w:tcW w:w="4946" w:type="dxa"/>
            <w:tcBorders>
              <w:top w:val="single" w:sz="4" w:space="0" w:color="auto"/>
              <w:left w:val="single" w:sz="4" w:space="0" w:color="auto"/>
              <w:bottom w:val="single" w:sz="4" w:space="0" w:color="auto"/>
              <w:right w:val="single" w:sz="4" w:space="0" w:color="auto"/>
            </w:tcBorders>
            <w:hideMark/>
          </w:tcPr>
          <w:p w:rsidR="000C75B1" w:rsidRDefault="000C75B1">
            <w:pPr>
              <w:rPr>
                <w:b/>
                <w:sz w:val="28"/>
                <w:szCs w:val="28"/>
              </w:rPr>
            </w:pPr>
            <w:r>
              <w:rPr>
                <w:b/>
                <w:sz w:val="28"/>
                <w:szCs w:val="28"/>
              </w:rPr>
              <w:t xml:space="preserve">Обеспечение материального стимулирования членов </w:t>
            </w:r>
            <w:r>
              <w:rPr>
                <w:b/>
                <w:sz w:val="28"/>
                <w:szCs w:val="28"/>
              </w:rPr>
              <w:lastRenderedPageBreak/>
              <w:t>добровольной пожарной охраны</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autoSpaceDE w:val="0"/>
              <w:autoSpaceDN w:val="0"/>
              <w:adjustRightInd w:val="0"/>
              <w:jc w:val="center"/>
              <w:rPr>
                <w:rFonts w:eastAsia="Calibri"/>
                <w:color w:val="000000"/>
                <w:sz w:val="28"/>
                <w:szCs w:val="28"/>
              </w:rPr>
            </w:pPr>
            <w:r>
              <w:rPr>
                <w:rFonts w:eastAsia="Calibri"/>
                <w:color w:val="000000"/>
                <w:sz w:val="28"/>
                <w:szCs w:val="28"/>
              </w:rPr>
              <w:lastRenderedPageBreak/>
              <w:t>5000</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5000</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5000</w:t>
            </w:r>
          </w:p>
        </w:tc>
      </w:tr>
    </w:tbl>
    <w:p w:rsidR="000C75B1" w:rsidRDefault="000C75B1" w:rsidP="000C75B1">
      <w:pPr>
        <w:autoSpaceDE w:val="0"/>
        <w:autoSpaceDN w:val="0"/>
        <w:adjustRightInd w:val="0"/>
        <w:ind w:firstLine="709"/>
        <w:jc w:val="both"/>
        <w:rPr>
          <w:spacing w:val="-1"/>
          <w:sz w:val="28"/>
          <w:szCs w:val="28"/>
        </w:rPr>
      </w:pPr>
    </w:p>
    <w:p w:rsidR="000C75B1" w:rsidRDefault="000C75B1" w:rsidP="000C75B1">
      <w:pPr>
        <w:jc w:val="both"/>
        <w:rPr>
          <w:b/>
          <w:sz w:val="28"/>
          <w:szCs w:val="28"/>
        </w:rPr>
      </w:pPr>
      <w:r>
        <w:rPr>
          <w:sz w:val="28"/>
          <w:szCs w:val="28"/>
        </w:rPr>
        <w:t xml:space="preserve">          В проекте местного бюджета на 2021-2023 годы предусмотрены бюджетные ассигнования на реализацию муниципальной программы </w:t>
      </w:r>
      <w:r>
        <w:rPr>
          <w:b/>
          <w:sz w:val="28"/>
          <w:szCs w:val="28"/>
        </w:rPr>
        <w:t xml:space="preserve">«Пожарная безопасность на территории </w:t>
      </w:r>
      <w:proofErr w:type="spellStart"/>
      <w:r>
        <w:rPr>
          <w:b/>
          <w:sz w:val="28"/>
          <w:szCs w:val="28"/>
        </w:rPr>
        <w:t>Ракитненского</w:t>
      </w:r>
      <w:proofErr w:type="spellEnd"/>
      <w:r>
        <w:rPr>
          <w:b/>
          <w:sz w:val="28"/>
          <w:szCs w:val="28"/>
        </w:rPr>
        <w:t xml:space="preserve"> сельского поселения на 2020-2024 годы» </w:t>
      </w:r>
      <w:r>
        <w:rPr>
          <w:sz w:val="28"/>
          <w:szCs w:val="28"/>
        </w:rPr>
        <w:t>в 2021 году – 5000,0 рублей, в 2022 году – 5000,0 рублей и в 2023 году – 5000,0 рублей.</w:t>
      </w:r>
    </w:p>
    <w:p w:rsidR="000C75B1" w:rsidRDefault="000C75B1" w:rsidP="000C75B1">
      <w:pPr>
        <w:jc w:val="both"/>
        <w:rPr>
          <w:b/>
          <w:sz w:val="28"/>
          <w:szCs w:val="28"/>
        </w:rPr>
      </w:pPr>
      <w:r>
        <w:rPr>
          <w:b/>
          <w:sz w:val="28"/>
          <w:szCs w:val="28"/>
        </w:rPr>
        <w:t xml:space="preserve">           </w:t>
      </w:r>
      <w:r>
        <w:rPr>
          <w:sz w:val="28"/>
          <w:szCs w:val="28"/>
        </w:rPr>
        <w:t xml:space="preserve">По отдельному мероприятию </w:t>
      </w:r>
      <w:r>
        <w:rPr>
          <w:b/>
          <w:sz w:val="28"/>
          <w:szCs w:val="28"/>
        </w:rPr>
        <w:t xml:space="preserve">«Обеспечение материального стимулирования членов добровольной пожарной охраны» </w:t>
      </w:r>
      <w:r>
        <w:rPr>
          <w:sz w:val="28"/>
          <w:szCs w:val="28"/>
        </w:rPr>
        <w:t>в сумме  15000,0 рублей, в том числе по мероприятиям:</w:t>
      </w:r>
    </w:p>
    <w:p w:rsidR="000C75B1" w:rsidRDefault="000C75B1" w:rsidP="000C75B1">
      <w:pPr>
        <w:jc w:val="both"/>
        <w:rPr>
          <w:b/>
          <w:sz w:val="28"/>
          <w:szCs w:val="28"/>
        </w:rPr>
      </w:pPr>
      <w:r>
        <w:rPr>
          <w:color w:val="000000"/>
          <w:spacing w:val="2"/>
          <w:sz w:val="28"/>
          <w:szCs w:val="28"/>
        </w:rPr>
        <w:t xml:space="preserve">           - Материальное стимулирование работы добровольных пожарных за участие </w:t>
      </w:r>
      <w:r>
        <w:rPr>
          <w:color w:val="000000"/>
          <w:spacing w:val="2"/>
          <w:sz w:val="28"/>
          <w:szCs w:val="28"/>
        </w:rPr>
        <w:br/>
        <w:t>в профилактике и тушении пожаров – 15000,0 рублей.</w:t>
      </w:r>
    </w:p>
    <w:p w:rsidR="000C75B1" w:rsidRDefault="000C75B1" w:rsidP="000C75B1">
      <w:pPr>
        <w:jc w:val="both"/>
        <w:rPr>
          <w:sz w:val="28"/>
          <w:szCs w:val="28"/>
          <w:lang w:val="x-none"/>
        </w:rPr>
      </w:pPr>
      <w:r>
        <w:rPr>
          <w:sz w:val="28"/>
          <w:szCs w:val="28"/>
          <w:lang w:val="x-none"/>
        </w:rPr>
        <w:t xml:space="preserve">                           </w:t>
      </w:r>
    </w:p>
    <w:p w:rsidR="000C75B1" w:rsidRDefault="000C75B1" w:rsidP="000C75B1">
      <w:pPr>
        <w:autoSpaceDE w:val="0"/>
        <w:autoSpaceDN w:val="0"/>
        <w:adjustRightInd w:val="0"/>
        <w:ind w:firstLine="720"/>
        <w:jc w:val="center"/>
        <w:rPr>
          <w:b/>
          <w:sz w:val="28"/>
          <w:szCs w:val="28"/>
        </w:rPr>
      </w:pPr>
    </w:p>
    <w:p w:rsidR="000C75B1" w:rsidRDefault="000C75B1" w:rsidP="000C75B1">
      <w:pPr>
        <w:autoSpaceDE w:val="0"/>
        <w:autoSpaceDN w:val="0"/>
        <w:adjustRightInd w:val="0"/>
        <w:ind w:firstLine="720"/>
        <w:jc w:val="center"/>
        <w:rPr>
          <w:b/>
          <w:sz w:val="28"/>
          <w:szCs w:val="28"/>
        </w:rPr>
      </w:pPr>
      <w:r>
        <w:rPr>
          <w:b/>
          <w:sz w:val="28"/>
          <w:szCs w:val="28"/>
        </w:rPr>
        <w:t>Муниципальная программа</w:t>
      </w:r>
    </w:p>
    <w:p w:rsidR="000C75B1" w:rsidRDefault="000C75B1" w:rsidP="000C75B1">
      <w:pPr>
        <w:widowControl w:val="0"/>
        <w:autoSpaceDE w:val="0"/>
        <w:autoSpaceDN w:val="0"/>
        <w:adjustRightInd w:val="0"/>
        <w:jc w:val="center"/>
        <w:rPr>
          <w:b/>
          <w:bCs/>
          <w:sz w:val="28"/>
          <w:szCs w:val="28"/>
        </w:rPr>
      </w:pPr>
      <w:r>
        <w:rPr>
          <w:b/>
          <w:sz w:val="28"/>
          <w:szCs w:val="28"/>
        </w:rPr>
        <w:t xml:space="preserve">«Информатизация и обеспечение информационной безопасности, техническое обслуживание и ремонт оргтехники в </w:t>
      </w:r>
      <w:proofErr w:type="spellStart"/>
      <w:r>
        <w:rPr>
          <w:b/>
          <w:sz w:val="28"/>
          <w:szCs w:val="28"/>
        </w:rPr>
        <w:t>Ракитненском</w:t>
      </w:r>
      <w:proofErr w:type="spellEnd"/>
      <w:r>
        <w:rPr>
          <w:b/>
          <w:sz w:val="28"/>
          <w:szCs w:val="28"/>
        </w:rPr>
        <w:t xml:space="preserve"> сельском поселении на 2020-2024 годы</w:t>
      </w:r>
      <w:proofErr w:type="gramStart"/>
      <w:r>
        <w:rPr>
          <w:b/>
          <w:sz w:val="28"/>
          <w:szCs w:val="28"/>
        </w:rPr>
        <w:t xml:space="preserve">.» </w:t>
      </w:r>
      <w:proofErr w:type="gramEnd"/>
    </w:p>
    <w:p w:rsidR="000C75B1" w:rsidRDefault="000C75B1" w:rsidP="000C75B1">
      <w:pPr>
        <w:jc w:val="both"/>
        <w:rPr>
          <w:b/>
          <w:color w:val="000000"/>
          <w:sz w:val="28"/>
          <w:szCs w:val="28"/>
        </w:rPr>
      </w:pPr>
    </w:p>
    <w:p w:rsidR="000C75B1" w:rsidRDefault="000C75B1" w:rsidP="000C75B1">
      <w:pPr>
        <w:widowControl w:val="0"/>
        <w:autoSpaceDE w:val="0"/>
        <w:autoSpaceDN w:val="0"/>
        <w:adjustRightInd w:val="0"/>
        <w:jc w:val="both"/>
        <w:rPr>
          <w:b/>
          <w:bCs/>
          <w:sz w:val="28"/>
          <w:szCs w:val="28"/>
        </w:rPr>
      </w:pPr>
      <w:r>
        <w:rPr>
          <w:sz w:val="28"/>
          <w:szCs w:val="28"/>
        </w:rPr>
        <w:t xml:space="preserve">        Цель Муниципальной программы «</w:t>
      </w:r>
      <w:r>
        <w:rPr>
          <w:b/>
          <w:bCs/>
          <w:sz w:val="28"/>
          <w:szCs w:val="28"/>
        </w:rPr>
        <w:t xml:space="preserve">Информатизация и обеспечение информационной безопасности, техническое обслуживание и ремонт оргтехники в </w:t>
      </w:r>
      <w:proofErr w:type="spellStart"/>
      <w:r>
        <w:rPr>
          <w:b/>
          <w:bCs/>
          <w:sz w:val="28"/>
          <w:szCs w:val="28"/>
        </w:rPr>
        <w:t>Ракитненском</w:t>
      </w:r>
      <w:proofErr w:type="spellEnd"/>
      <w:r>
        <w:rPr>
          <w:b/>
          <w:bCs/>
          <w:sz w:val="28"/>
          <w:szCs w:val="28"/>
        </w:rPr>
        <w:t xml:space="preserve"> сельском поселении</w:t>
      </w:r>
      <w:r>
        <w:rPr>
          <w:sz w:val="28"/>
          <w:szCs w:val="28"/>
        </w:rPr>
        <w:t>»:</w:t>
      </w:r>
    </w:p>
    <w:p w:rsidR="000C75B1" w:rsidRDefault="000C75B1" w:rsidP="000C75B1">
      <w:pPr>
        <w:jc w:val="both"/>
        <w:rPr>
          <w:sz w:val="28"/>
          <w:szCs w:val="28"/>
        </w:rPr>
      </w:pPr>
      <w:r>
        <w:rPr>
          <w:sz w:val="28"/>
          <w:szCs w:val="28"/>
        </w:rPr>
        <w:t xml:space="preserve">        </w:t>
      </w:r>
    </w:p>
    <w:p w:rsidR="000C75B1" w:rsidRDefault="000C75B1" w:rsidP="000C75B1">
      <w:pPr>
        <w:spacing w:after="160" w:line="256" w:lineRule="auto"/>
        <w:jc w:val="both"/>
        <w:rPr>
          <w:rFonts w:eastAsia="Calibri"/>
          <w:sz w:val="28"/>
          <w:szCs w:val="28"/>
        </w:rPr>
      </w:pPr>
      <w:r>
        <w:rPr>
          <w:rFonts w:eastAsia="Calibri"/>
          <w:sz w:val="28"/>
          <w:szCs w:val="28"/>
        </w:rPr>
        <w:t xml:space="preserve">         - Информатизация органов местного самоуправления и муниципальных учреждений и </w:t>
      </w:r>
      <w:proofErr w:type="spellStart"/>
      <w:r>
        <w:rPr>
          <w:rFonts w:eastAsia="Calibri"/>
          <w:sz w:val="28"/>
          <w:szCs w:val="28"/>
        </w:rPr>
        <w:t>Ракитненского</w:t>
      </w:r>
      <w:proofErr w:type="spellEnd"/>
      <w:r>
        <w:rPr>
          <w:rFonts w:eastAsia="Calibri"/>
          <w:sz w:val="28"/>
          <w:szCs w:val="28"/>
        </w:rPr>
        <w:t xml:space="preserve"> сельского поселения.</w:t>
      </w:r>
    </w:p>
    <w:p w:rsidR="000C75B1" w:rsidRDefault="000C75B1" w:rsidP="000C75B1">
      <w:pPr>
        <w:spacing w:after="160" w:line="256" w:lineRule="auto"/>
        <w:jc w:val="both"/>
        <w:rPr>
          <w:rFonts w:eastAsia="Calibri"/>
          <w:sz w:val="28"/>
          <w:szCs w:val="28"/>
        </w:rPr>
      </w:pPr>
      <w:r>
        <w:rPr>
          <w:rFonts w:eastAsia="Calibri"/>
          <w:sz w:val="28"/>
          <w:szCs w:val="28"/>
        </w:rPr>
        <w:t xml:space="preserve">          - информационная безопасность</w:t>
      </w:r>
    </w:p>
    <w:p w:rsidR="000C75B1" w:rsidRDefault="000C75B1" w:rsidP="000C75B1">
      <w:pPr>
        <w:spacing w:after="160" w:line="256" w:lineRule="auto"/>
        <w:jc w:val="both"/>
        <w:rPr>
          <w:rFonts w:eastAsia="Calibri"/>
          <w:sz w:val="28"/>
          <w:szCs w:val="28"/>
        </w:rPr>
      </w:pPr>
      <w:r>
        <w:rPr>
          <w:rFonts w:eastAsia="Calibri"/>
          <w:sz w:val="28"/>
          <w:szCs w:val="28"/>
        </w:rPr>
        <w:t xml:space="preserve">          -техническое обслуживание и ремонт оргтехники</w:t>
      </w:r>
    </w:p>
    <w:p w:rsidR="000C75B1" w:rsidRDefault="000C75B1" w:rsidP="000C75B1">
      <w:pPr>
        <w:jc w:val="both"/>
        <w:rPr>
          <w:rFonts w:eastAsia="Calibri"/>
          <w:sz w:val="28"/>
          <w:szCs w:val="28"/>
          <w:lang w:eastAsia="en-US"/>
        </w:rPr>
      </w:pPr>
      <w:r>
        <w:rPr>
          <w:rFonts w:eastAsia="Calibri"/>
          <w:sz w:val="28"/>
          <w:szCs w:val="28"/>
          <w:lang w:eastAsia="en-US"/>
        </w:rPr>
        <w:t xml:space="preserve">           Расходы местного бюджета в 2021 – 2023 годах на муниципальную программу </w:t>
      </w:r>
      <w:proofErr w:type="spellStart"/>
      <w:r>
        <w:rPr>
          <w:rFonts w:eastAsia="Calibri"/>
          <w:sz w:val="28"/>
          <w:szCs w:val="28"/>
          <w:lang w:eastAsia="en-US"/>
        </w:rPr>
        <w:t>Ракитненского</w:t>
      </w:r>
      <w:proofErr w:type="spellEnd"/>
      <w:r>
        <w:rPr>
          <w:rFonts w:eastAsia="Calibri"/>
          <w:sz w:val="28"/>
          <w:szCs w:val="28"/>
          <w:lang w:eastAsia="en-US"/>
        </w:rPr>
        <w:t xml:space="preserve"> сельского поселения «</w:t>
      </w:r>
      <w:r>
        <w:rPr>
          <w:sz w:val="28"/>
          <w:szCs w:val="28"/>
        </w:rPr>
        <w:t xml:space="preserve">Информатизация и обеспечение информационной безопасности, техническое обслуживание и ремонт оргтехники в </w:t>
      </w:r>
      <w:proofErr w:type="spellStart"/>
      <w:r>
        <w:rPr>
          <w:sz w:val="28"/>
          <w:szCs w:val="28"/>
        </w:rPr>
        <w:t>Ракитненском</w:t>
      </w:r>
      <w:proofErr w:type="spellEnd"/>
      <w:r>
        <w:rPr>
          <w:sz w:val="28"/>
          <w:szCs w:val="28"/>
        </w:rPr>
        <w:t xml:space="preserve"> сельском поселении на 2020-2024 годы</w:t>
      </w:r>
      <w:r>
        <w:rPr>
          <w:rFonts w:eastAsia="Calibri"/>
          <w:sz w:val="28"/>
          <w:szCs w:val="28"/>
          <w:lang w:eastAsia="en-US"/>
        </w:rPr>
        <w:t>» представлены в таблице.</w:t>
      </w:r>
    </w:p>
    <w:p w:rsidR="000C75B1" w:rsidRDefault="000C75B1" w:rsidP="000C75B1">
      <w:pPr>
        <w:autoSpaceDE w:val="0"/>
        <w:autoSpaceDN w:val="0"/>
        <w:adjustRightInd w:val="0"/>
        <w:ind w:firstLine="720"/>
        <w:jc w:val="both"/>
        <w:rPr>
          <w:sz w:val="28"/>
          <w:szCs w:val="28"/>
        </w:rPr>
      </w:pPr>
    </w:p>
    <w:p w:rsidR="000C75B1" w:rsidRDefault="000C75B1" w:rsidP="000C75B1">
      <w:pPr>
        <w:ind w:firstLine="720"/>
        <w:jc w:val="right"/>
        <w:rPr>
          <w:sz w:val="28"/>
          <w:szCs w:val="28"/>
        </w:rPr>
      </w:pPr>
      <w:r>
        <w:rPr>
          <w:sz w:val="28"/>
          <w:szCs w:val="28"/>
        </w:rPr>
        <w:t>рублей</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1700"/>
        <w:gridCol w:w="1700"/>
        <w:gridCol w:w="1700"/>
      </w:tblGrid>
      <w:tr w:rsidR="000C75B1" w:rsidTr="000C75B1">
        <w:trPr>
          <w:trHeight w:val="321"/>
          <w:tblHeader/>
          <w:jc w:val="center"/>
        </w:trPr>
        <w:tc>
          <w:tcPr>
            <w:tcW w:w="4946"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Наименование отдельных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2021</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2022</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2023</w:t>
            </w:r>
          </w:p>
        </w:tc>
      </w:tr>
      <w:tr w:rsidR="000C75B1" w:rsidTr="000C75B1">
        <w:trPr>
          <w:trHeight w:val="20"/>
          <w:jc w:val="center"/>
        </w:trPr>
        <w:tc>
          <w:tcPr>
            <w:tcW w:w="4946" w:type="dxa"/>
            <w:tcBorders>
              <w:top w:val="single" w:sz="4" w:space="0" w:color="auto"/>
              <w:left w:val="single" w:sz="4" w:space="0" w:color="auto"/>
              <w:bottom w:val="single" w:sz="4" w:space="0" w:color="auto"/>
              <w:right w:val="single" w:sz="4" w:space="0" w:color="auto"/>
            </w:tcBorders>
            <w:vAlign w:val="center"/>
            <w:hideMark/>
          </w:tcPr>
          <w:p w:rsidR="000C75B1" w:rsidRDefault="000C75B1">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4</w:t>
            </w:r>
          </w:p>
        </w:tc>
      </w:tr>
      <w:tr w:rsidR="000C75B1" w:rsidTr="000C75B1">
        <w:trPr>
          <w:trHeight w:val="20"/>
          <w:jc w:val="center"/>
        </w:trPr>
        <w:tc>
          <w:tcPr>
            <w:tcW w:w="4946" w:type="dxa"/>
            <w:tcBorders>
              <w:top w:val="single" w:sz="4" w:space="0" w:color="auto"/>
              <w:left w:val="single" w:sz="4" w:space="0" w:color="auto"/>
              <w:bottom w:val="single" w:sz="4" w:space="0" w:color="auto"/>
              <w:right w:val="single" w:sz="4" w:space="0" w:color="auto"/>
            </w:tcBorders>
            <w:vAlign w:val="center"/>
            <w:hideMark/>
          </w:tcPr>
          <w:p w:rsidR="000C75B1" w:rsidRDefault="000C75B1">
            <w:pPr>
              <w:rPr>
                <w:b/>
                <w:sz w:val="28"/>
                <w:szCs w:val="28"/>
              </w:rPr>
            </w:pPr>
            <w:r>
              <w:rPr>
                <w:b/>
                <w:sz w:val="28"/>
                <w:szCs w:val="28"/>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b/>
                <w:sz w:val="28"/>
                <w:szCs w:val="28"/>
              </w:rPr>
            </w:pPr>
            <w:r>
              <w:rPr>
                <w:b/>
                <w:sz w:val="28"/>
                <w:szCs w:val="28"/>
              </w:rPr>
              <w:t>41000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b/>
                <w:sz w:val="28"/>
                <w:szCs w:val="28"/>
              </w:rPr>
            </w:pPr>
            <w:r>
              <w:rPr>
                <w:b/>
                <w:sz w:val="28"/>
                <w:szCs w:val="28"/>
              </w:rPr>
              <w:t>127963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b/>
                <w:sz w:val="28"/>
                <w:szCs w:val="28"/>
              </w:rPr>
            </w:pPr>
            <w:r>
              <w:rPr>
                <w:b/>
                <w:sz w:val="28"/>
                <w:szCs w:val="28"/>
              </w:rPr>
              <w:t>127963</w:t>
            </w:r>
          </w:p>
        </w:tc>
      </w:tr>
      <w:tr w:rsidR="000C75B1" w:rsidTr="000C75B1">
        <w:trPr>
          <w:trHeight w:val="20"/>
          <w:jc w:val="center"/>
        </w:trPr>
        <w:tc>
          <w:tcPr>
            <w:tcW w:w="4946" w:type="dxa"/>
            <w:tcBorders>
              <w:top w:val="single" w:sz="4" w:space="0" w:color="auto"/>
              <w:left w:val="single" w:sz="4" w:space="0" w:color="auto"/>
              <w:bottom w:val="single" w:sz="4" w:space="0" w:color="auto"/>
              <w:right w:val="single" w:sz="4" w:space="0" w:color="auto"/>
            </w:tcBorders>
            <w:vAlign w:val="center"/>
            <w:hideMark/>
          </w:tcPr>
          <w:p w:rsidR="000C75B1" w:rsidRDefault="000C75B1">
            <w:pPr>
              <w:rPr>
                <w:sz w:val="28"/>
                <w:szCs w:val="28"/>
              </w:rPr>
            </w:pPr>
            <w:r>
              <w:rPr>
                <w:i/>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tcPr>
          <w:p w:rsidR="000C75B1" w:rsidRDefault="000C75B1">
            <w:pPr>
              <w:rPr>
                <w:i/>
                <w:sz w:val="28"/>
                <w:szCs w:val="28"/>
              </w:rPr>
            </w:pPr>
          </w:p>
        </w:tc>
        <w:tc>
          <w:tcPr>
            <w:tcW w:w="1701" w:type="dxa"/>
            <w:tcBorders>
              <w:top w:val="single" w:sz="4" w:space="0" w:color="auto"/>
              <w:left w:val="single" w:sz="4" w:space="0" w:color="auto"/>
              <w:bottom w:val="single" w:sz="4" w:space="0" w:color="auto"/>
              <w:right w:val="single" w:sz="4" w:space="0" w:color="auto"/>
            </w:tcBorders>
          </w:tcPr>
          <w:p w:rsidR="000C75B1" w:rsidRDefault="000C75B1">
            <w:pPr>
              <w:rPr>
                <w:i/>
                <w:sz w:val="28"/>
                <w:szCs w:val="28"/>
              </w:rPr>
            </w:pPr>
          </w:p>
        </w:tc>
        <w:tc>
          <w:tcPr>
            <w:tcW w:w="1701" w:type="dxa"/>
            <w:tcBorders>
              <w:top w:val="single" w:sz="4" w:space="0" w:color="auto"/>
              <w:left w:val="single" w:sz="4" w:space="0" w:color="auto"/>
              <w:bottom w:val="single" w:sz="4" w:space="0" w:color="auto"/>
              <w:right w:val="single" w:sz="4" w:space="0" w:color="auto"/>
            </w:tcBorders>
          </w:tcPr>
          <w:p w:rsidR="000C75B1" w:rsidRDefault="000C75B1">
            <w:pPr>
              <w:rPr>
                <w:i/>
                <w:sz w:val="28"/>
                <w:szCs w:val="28"/>
              </w:rPr>
            </w:pPr>
          </w:p>
        </w:tc>
      </w:tr>
      <w:tr w:rsidR="000C75B1" w:rsidTr="000C75B1">
        <w:trPr>
          <w:trHeight w:val="217"/>
          <w:jc w:val="center"/>
        </w:trPr>
        <w:tc>
          <w:tcPr>
            <w:tcW w:w="4946" w:type="dxa"/>
            <w:tcBorders>
              <w:top w:val="single" w:sz="4" w:space="0" w:color="auto"/>
              <w:left w:val="single" w:sz="4" w:space="0" w:color="auto"/>
              <w:bottom w:val="single" w:sz="4" w:space="0" w:color="auto"/>
              <w:right w:val="single" w:sz="4" w:space="0" w:color="auto"/>
            </w:tcBorders>
            <w:hideMark/>
          </w:tcPr>
          <w:p w:rsidR="000C75B1" w:rsidRDefault="000C75B1">
            <w:pPr>
              <w:autoSpaceDE w:val="0"/>
              <w:autoSpaceDN w:val="0"/>
              <w:adjustRightInd w:val="0"/>
              <w:rPr>
                <w:b/>
                <w:sz w:val="28"/>
                <w:szCs w:val="28"/>
              </w:rPr>
            </w:pPr>
            <w:r>
              <w:rPr>
                <w:rFonts w:eastAsia="Calibri"/>
                <w:sz w:val="28"/>
                <w:szCs w:val="28"/>
              </w:rPr>
              <w:t xml:space="preserve">Информатизация органов местного </w:t>
            </w:r>
            <w:r>
              <w:rPr>
                <w:rFonts w:eastAsia="Calibri"/>
                <w:sz w:val="28"/>
                <w:szCs w:val="28"/>
              </w:rPr>
              <w:lastRenderedPageBreak/>
              <w:t xml:space="preserve">самоуправления и муниципальных учреждений и </w:t>
            </w:r>
            <w:proofErr w:type="spellStart"/>
            <w:r>
              <w:rPr>
                <w:rFonts w:eastAsia="Calibri"/>
                <w:sz w:val="28"/>
                <w:szCs w:val="28"/>
              </w:rPr>
              <w:t>Ракитненского</w:t>
            </w:r>
            <w:proofErr w:type="spellEnd"/>
            <w:r>
              <w:rPr>
                <w:rFonts w:eastAsia="Calibri"/>
                <w:sz w:val="28"/>
                <w:szCs w:val="28"/>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sz w:val="28"/>
                <w:szCs w:val="28"/>
              </w:rPr>
            </w:pPr>
            <w:r>
              <w:rPr>
                <w:sz w:val="28"/>
                <w:szCs w:val="28"/>
              </w:rPr>
              <w:lastRenderedPageBreak/>
              <w:t>10000,00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sz w:val="28"/>
                <w:szCs w:val="28"/>
              </w:rPr>
            </w:pPr>
            <w:r>
              <w:rPr>
                <w:sz w:val="28"/>
                <w:szCs w:val="28"/>
              </w:rPr>
              <w:t>111963,00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sz w:val="28"/>
                <w:szCs w:val="28"/>
              </w:rPr>
            </w:pPr>
            <w:r>
              <w:rPr>
                <w:sz w:val="28"/>
                <w:szCs w:val="28"/>
              </w:rPr>
              <w:t>111963,00</w:t>
            </w:r>
          </w:p>
        </w:tc>
      </w:tr>
      <w:tr w:rsidR="000C75B1" w:rsidTr="000C75B1">
        <w:trPr>
          <w:trHeight w:val="217"/>
          <w:jc w:val="center"/>
        </w:trPr>
        <w:tc>
          <w:tcPr>
            <w:tcW w:w="4946" w:type="dxa"/>
            <w:tcBorders>
              <w:top w:val="single" w:sz="4" w:space="0" w:color="auto"/>
              <w:left w:val="single" w:sz="4" w:space="0" w:color="auto"/>
              <w:bottom w:val="single" w:sz="4" w:space="0" w:color="auto"/>
              <w:right w:val="single" w:sz="4" w:space="0" w:color="auto"/>
            </w:tcBorders>
            <w:hideMark/>
          </w:tcPr>
          <w:p w:rsidR="000C75B1" w:rsidRDefault="000C75B1">
            <w:pPr>
              <w:autoSpaceDE w:val="0"/>
              <w:autoSpaceDN w:val="0"/>
              <w:adjustRightInd w:val="0"/>
              <w:rPr>
                <w:b/>
                <w:sz w:val="28"/>
                <w:szCs w:val="28"/>
              </w:rPr>
            </w:pPr>
            <w:r>
              <w:rPr>
                <w:rFonts w:eastAsia="Calibri"/>
                <w:sz w:val="28"/>
                <w:szCs w:val="28"/>
              </w:rPr>
              <w:lastRenderedPageBreak/>
              <w:t>Информационная безопасность</w:t>
            </w:r>
            <w:r>
              <w:rPr>
                <w:b/>
                <w:sz w:val="28"/>
                <w:szCs w:val="28"/>
              </w:rPr>
              <w:t xml:space="preserve"> </w:t>
            </w:r>
            <w:r>
              <w:rPr>
                <w:sz w:val="28"/>
                <w:szCs w:val="28"/>
              </w:rPr>
              <w:t>поселения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sz w:val="28"/>
                <w:szCs w:val="28"/>
              </w:rPr>
            </w:pPr>
            <w:r>
              <w:rPr>
                <w:sz w:val="28"/>
                <w:szCs w:val="28"/>
              </w:rPr>
              <w:t>5000,00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sz w:val="28"/>
                <w:szCs w:val="28"/>
              </w:rPr>
            </w:pPr>
            <w:r>
              <w:rPr>
                <w:sz w:val="28"/>
                <w:szCs w:val="28"/>
              </w:rPr>
              <w:t>6000,00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sz w:val="28"/>
                <w:szCs w:val="28"/>
              </w:rPr>
            </w:pPr>
            <w:r>
              <w:rPr>
                <w:sz w:val="28"/>
                <w:szCs w:val="28"/>
              </w:rPr>
              <w:t>6000,00</w:t>
            </w:r>
          </w:p>
        </w:tc>
      </w:tr>
      <w:tr w:rsidR="000C75B1" w:rsidTr="000C75B1">
        <w:trPr>
          <w:trHeight w:val="217"/>
          <w:jc w:val="center"/>
        </w:trPr>
        <w:tc>
          <w:tcPr>
            <w:tcW w:w="4946" w:type="dxa"/>
            <w:tcBorders>
              <w:top w:val="single" w:sz="4" w:space="0" w:color="auto"/>
              <w:left w:val="single" w:sz="4" w:space="0" w:color="auto"/>
              <w:bottom w:val="single" w:sz="4" w:space="0" w:color="auto"/>
              <w:right w:val="single" w:sz="4" w:space="0" w:color="auto"/>
            </w:tcBorders>
            <w:hideMark/>
          </w:tcPr>
          <w:p w:rsidR="000C75B1" w:rsidRDefault="000C75B1">
            <w:pPr>
              <w:autoSpaceDE w:val="0"/>
              <w:autoSpaceDN w:val="0"/>
              <w:adjustRightInd w:val="0"/>
              <w:rPr>
                <w:b/>
                <w:sz w:val="28"/>
                <w:szCs w:val="28"/>
              </w:rPr>
            </w:pPr>
            <w:r>
              <w:rPr>
                <w:rFonts w:eastAsia="Calibri"/>
                <w:sz w:val="28"/>
                <w:szCs w:val="28"/>
              </w:rPr>
              <w:t>Техническое обслуживание и ремонт оргтехники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sz w:val="28"/>
                <w:szCs w:val="28"/>
              </w:rPr>
            </w:pPr>
            <w:r>
              <w:rPr>
                <w:sz w:val="28"/>
                <w:szCs w:val="28"/>
              </w:rPr>
              <w:t>26000,00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sz w:val="28"/>
                <w:szCs w:val="28"/>
              </w:rPr>
            </w:pPr>
            <w:r>
              <w:rPr>
                <w:sz w:val="28"/>
                <w:szCs w:val="28"/>
              </w:rPr>
              <w:t>10000,00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5B1" w:rsidRDefault="000C75B1">
            <w:pPr>
              <w:snapToGrid w:val="0"/>
              <w:jc w:val="center"/>
              <w:rPr>
                <w:sz w:val="28"/>
                <w:szCs w:val="28"/>
              </w:rPr>
            </w:pPr>
            <w:r>
              <w:rPr>
                <w:sz w:val="28"/>
                <w:szCs w:val="28"/>
              </w:rPr>
              <w:t>10000,00</w:t>
            </w:r>
          </w:p>
        </w:tc>
      </w:tr>
    </w:tbl>
    <w:p w:rsidR="000C75B1" w:rsidRDefault="000C75B1" w:rsidP="000C75B1">
      <w:pPr>
        <w:autoSpaceDE w:val="0"/>
        <w:autoSpaceDN w:val="0"/>
        <w:adjustRightInd w:val="0"/>
        <w:ind w:firstLine="709"/>
        <w:jc w:val="both"/>
        <w:rPr>
          <w:spacing w:val="-1"/>
          <w:sz w:val="28"/>
          <w:szCs w:val="28"/>
        </w:rPr>
      </w:pPr>
    </w:p>
    <w:p w:rsidR="000C75B1" w:rsidRDefault="000C75B1" w:rsidP="000C75B1">
      <w:pPr>
        <w:jc w:val="both"/>
        <w:rPr>
          <w:b/>
          <w:sz w:val="28"/>
          <w:szCs w:val="28"/>
        </w:rPr>
      </w:pPr>
      <w:r>
        <w:rPr>
          <w:sz w:val="28"/>
          <w:szCs w:val="28"/>
        </w:rPr>
        <w:t xml:space="preserve">        В проекте местного бюджета на 2021-2023 годы предусмотрены бюджетные ассигнования на реализацию муниципальной программы </w:t>
      </w:r>
      <w:r>
        <w:rPr>
          <w:b/>
          <w:sz w:val="28"/>
          <w:szCs w:val="28"/>
        </w:rPr>
        <w:t>«</w:t>
      </w:r>
      <w:r>
        <w:rPr>
          <w:sz w:val="28"/>
          <w:szCs w:val="28"/>
        </w:rPr>
        <w:t xml:space="preserve">Информатизация и обеспечение информационной безопасности, техническое обслуживание и ремонт оргтехники в </w:t>
      </w:r>
      <w:proofErr w:type="spellStart"/>
      <w:r>
        <w:rPr>
          <w:sz w:val="28"/>
          <w:szCs w:val="28"/>
        </w:rPr>
        <w:t>Ракитненском</w:t>
      </w:r>
      <w:proofErr w:type="spellEnd"/>
      <w:r>
        <w:rPr>
          <w:sz w:val="28"/>
          <w:szCs w:val="28"/>
        </w:rPr>
        <w:t xml:space="preserve"> сельском поселении на 2020-2024 годы»  в 2021 году – 41000,0 рублей, в 2022 году – 127963,0 рублей и в 2023 году – 127963,0 рублей.</w:t>
      </w:r>
    </w:p>
    <w:p w:rsidR="000C75B1" w:rsidRDefault="000C75B1" w:rsidP="000C75B1">
      <w:pPr>
        <w:autoSpaceDE w:val="0"/>
        <w:autoSpaceDN w:val="0"/>
        <w:adjustRightInd w:val="0"/>
        <w:ind w:firstLine="540"/>
        <w:jc w:val="both"/>
        <w:rPr>
          <w:sz w:val="28"/>
          <w:szCs w:val="28"/>
          <w:lang w:eastAsia="en-US"/>
        </w:rPr>
      </w:pPr>
      <w:r>
        <w:rPr>
          <w:sz w:val="28"/>
          <w:szCs w:val="28"/>
          <w:lang w:eastAsia="en-US"/>
        </w:rPr>
        <w:t xml:space="preserve">По отдельному мероприятию </w:t>
      </w:r>
      <w:r>
        <w:rPr>
          <w:b/>
          <w:sz w:val="28"/>
          <w:szCs w:val="28"/>
          <w:lang w:eastAsia="en-US"/>
        </w:rPr>
        <w:t>«</w:t>
      </w:r>
      <w:r>
        <w:rPr>
          <w:rFonts w:eastAsia="Calibri"/>
          <w:sz w:val="28"/>
          <w:szCs w:val="28"/>
        </w:rPr>
        <w:t xml:space="preserve">Информатизация органов местного самоуправления и муниципальных учреждений и </w:t>
      </w:r>
      <w:proofErr w:type="spellStart"/>
      <w:r>
        <w:rPr>
          <w:rFonts w:eastAsia="Calibri"/>
          <w:sz w:val="28"/>
          <w:szCs w:val="28"/>
        </w:rPr>
        <w:t>Ракитненского</w:t>
      </w:r>
      <w:proofErr w:type="spellEnd"/>
      <w:r>
        <w:rPr>
          <w:rFonts w:eastAsia="Calibri"/>
          <w:sz w:val="28"/>
          <w:szCs w:val="28"/>
        </w:rPr>
        <w:t xml:space="preserve"> сельского поселения</w:t>
      </w:r>
      <w:r>
        <w:rPr>
          <w:b/>
          <w:sz w:val="28"/>
          <w:szCs w:val="28"/>
          <w:lang w:eastAsia="en-US"/>
        </w:rPr>
        <w:t>»</w:t>
      </w:r>
      <w:r>
        <w:rPr>
          <w:sz w:val="28"/>
          <w:szCs w:val="28"/>
          <w:lang w:eastAsia="en-US"/>
        </w:rPr>
        <w:t xml:space="preserve"> в сумме  233926,0  рублей, в том числе по мероприятиям:</w:t>
      </w:r>
    </w:p>
    <w:p w:rsidR="000C75B1" w:rsidRDefault="000C75B1" w:rsidP="000C75B1">
      <w:pPr>
        <w:autoSpaceDE w:val="0"/>
        <w:autoSpaceDN w:val="0"/>
        <w:adjustRightInd w:val="0"/>
        <w:jc w:val="both"/>
        <w:rPr>
          <w:rFonts w:eastAsia="Calibri"/>
          <w:color w:val="000000"/>
          <w:sz w:val="28"/>
          <w:szCs w:val="28"/>
        </w:rPr>
      </w:pPr>
      <w:r>
        <w:rPr>
          <w:rFonts w:eastAsia="Calibri"/>
          <w:color w:val="000000"/>
          <w:sz w:val="28"/>
          <w:szCs w:val="28"/>
        </w:rPr>
        <w:t xml:space="preserve">        - услуги по обновлению ПО . – 30000,0 рублей;</w:t>
      </w:r>
    </w:p>
    <w:p w:rsidR="000C75B1" w:rsidRDefault="000C75B1" w:rsidP="000C75B1">
      <w:pPr>
        <w:autoSpaceDE w:val="0"/>
        <w:autoSpaceDN w:val="0"/>
        <w:adjustRightInd w:val="0"/>
        <w:jc w:val="both"/>
        <w:rPr>
          <w:sz w:val="28"/>
          <w:szCs w:val="28"/>
        </w:rPr>
      </w:pPr>
      <w:r>
        <w:rPr>
          <w:rFonts w:eastAsia="Calibri"/>
          <w:color w:val="000000"/>
          <w:sz w:val="28"/>
          <w:szCs w:val="28"/>
        </w:rPr>
        <w:t xml:space="preserve">        - </w:t>
      </w:r>
      <w:r>
        <w:rPr>
          <w:sz w:val="28"/>
          <w:szCs w:val="28"/>
          <w:lang w:val="x-none"/>
        </w:rPr>
        <w:t xml:space="preserve"> закуп программного обеспечения – </w:t>
      </w:r>
      <w:r>
        <w:rPr>
          <w:sz w:val="28"/>
          <w:szCs w:val="28"/>
        </w:rPr>
        <w:t>203926,0</w:t>
      </w:r>
      <w:r>
        <w:rPr>
          <w:sz w:val="28"/>
          <w:szCs w:val="28"/>
          <w:lang w:val="x-none"/>
        </w:rPr>
        <w:t xml:space="preserve">  рублей</w:t>
      </w:r>
    </w:p>
    <w:p w:rsidR="000C75B1" w:rsidRPr="000C75B1" w:rsidRDefault="000C75B1" w:rsidP="000C75B1">
      <w:pPr>
        <w:autoSpaceDE w:val="0"/>
        <w:autoSpaceDN w:val="0"/>
        <w:adjustRightInd w:val="0"/>
        <w:jc w:val="both"/>
        <w:rPr>
          <w:rFonts w:eastAsia="Calibri"/>
          <w:color w:val="000000"/>
          <w:sz w:val="28"/>
          <w:szCs w:val="28"/>
        </w:rPr>
      </w:pPr>
      <w:r>
        <w:rPr>
          <w:sz w:val="28"/>
          <w:szCs w:val="28"/>
        </w:rPr>
        <w:t xml:space="preserve">       </w:t>
      </w:r>
    </w:p>
    <w:p w:rsidR="000C75B1" w:rsidRDefault="000C75B1" w:rsidP="000C75B1">
      <w:pPr>
        <w:autoSpaceDE w:val="0"/>
        <w:autoSpaceDN w:val="0"/>
        <w:adjustRightInd w:val="0"/>
        <w:jc w:val="both"/>
        <w:rPr>
          <w:sz w:val="28"/>
          <w:szCs w:val="28"/>
          <w:lang w:eastAsia="en-US"/>
        </w:rPr>
      </w:pPr>
      <w:r>
        <w:rPr>
          <w:rFonts w:ascii="Arial" w:hAnsi="Arial" w:cs="Arial"/>
          <w:sz w:val="28"/>
          <w:szCs w:val="28"/>
          <w:lang w:eastAsia="en-US"/>
        </w:rPr>
        <w:t xml:space="preserve">        </w:t>
      </w:r>
      <w:r>
        <w:rPr>
          <w:sz w:val="28"/>
          <w:szCs w:val="28"/>
          <w:lang w:eastAsia="en-US"/>
        </w:rPr>
        <w:t xml:space="preserve">По отдельному мероприятию </w:t>
      </w:r>
      <w:r>
        <w:rPr>
          <w:b/>
          <w:sz w:val="28"/>
          <w:szCs w:val="28"/>
          <w:lang w:eastAsia="en-US"/>
        </w:rPr>
        <w:t>«</w:t>
      </w:r>
      <w:r>
        <w:rPr>
          <w:rFonts w:eastAsia="Calibri"/>
          <w:sz w:val="28"/>
          <w:szCs w:val="28"/>
        </w:rPr>
        <w:t>Информационная безопасность</w:t>
      </w:r>
      <w:r>
        <w:rPr>
          <w:b/>
          <w:sz w:val="28"/>
          <w:szCs w:val="28"/>
        </w:rPr>
        <w:t xml:space="preserve"> </w:t>
      </w:r>
      <w:r>
        <w:rPr>
          <w:sz w:val="28"/>
          <w:szCs w:val="28"/>
        </w:rPr>
        <w:t>поселения</w:t>
      </w:r>
      <w:r>
        <w:rPr>
          <w:b/>
          <w:sz w:val="28"/>
          <w:szCs w:val="28"/>
          <w:lang w:eastAsia="en-US"/>
        </w:rPr>
        <w:t>»</w:t>
      </w:r>
      <w:r>
        <w:rPr>
          <w:sz w:val="28"/>
          <w:szCs w:val="28"/>
          <w:lang w:eastAsia="en-US"/>
        </w:rPr>
        <w:t xml:space="preserve"> в сумме  17000,0  рублей, в том числе по мероприятиям: </w:t>
      </w:r>
    </w:p>
    <w:p w:rsidR="000C75B1" w:rsidRDefault="000C75B1" w:rsidP="000C75B1">
      <w:pPr>
        <w:autoSpaceDE w:val="0"/>
        <w:autoSpaceDN w:val="0"/>
        <w:adjustRightInd w:val="0"/>
        <w:jc w:val="both"/>
        <w:rPr>
          <w:sz w:val="28"/>
          <w:szCs w:val="28"/>
          <w:lang w:eastAsia="en-US"/>
        </w:rPr>
      </w:pPr>
      <w:r>
        <w:rPr>
          <w:sz w:val="28"/>
          <w:szCs w:val="28"/>
          <w:lang w:eastAsia="en-US"/>
        </w:rPr>
        <w:t xml:space="preserve">           </w:t>
      </w:r>
    </w:p>
    <w:p w:rsidR="000C75B1" w:rsidRPr="000C75B1" w:rsidRDefault="000C75B1" w:rsidP="000C75B1">
      <w:pPr>
        <w:autoSpaceDE w:val="0"/>
        <w:autoSpaceDN w:val="0"/>
        <w:adjustRightInd w:val="0"/>
        <w:jc w:val="both"/>
        <w:rPr>
          <w:rFonts w:eastAsia="Calibri"/>
          <w:color w:val="000000"/>
          <w:sz w:val="28"/>
          <w:szCs w:val="28"/>
        </w:rPr>
      </w:pPr>
      <w:r>
        <w:rPr>
          <w:sz w:val="28"/>
          <w:szCs w:val="28"/>
          <w:lang w:eastAsia="en-US"/>
        </w:rPr>
        <w:t xml:space="preserve">         </w:t>
      </w:r>
      <w:r>
        <w:rPr>
          <w:rFonts w:eastAsia="Calibri"/>
          <w:color w:val="000000"/>
          <w:sz w:val="28"/>
          <w:szCs w:val="28"/>
        </w:rPr>
        <w:t xml:space="preserve">- приобретение антивирусной программы  – </w:t>
      </w:r>
      <w:r w:rsidRPr="000C75B1">
        <w:rPr>
          <w:rFonts w:eastAsia="Calibri"/>
          <w:color w:val="000000"/>
          <w:sz w:val="28"/>
          <w:szCs w:val="28"/>
        </w:rPr>
        <w:t>17000</w:t>
      </w:r>
      <w:r>
        <w:rPr>
          <w:rFonts w:eastAsia="Calibri"/>
          <w:color w:val="000000"/>
          <w:sz w:val="28"/>
          <w:szCs w:val="28"/>
        </w:rPr>
        <w:t>,0 рублей</w:t>
      </w:r>
    </w:p>
    <w:p w:rsidR="000C75B1" w:rsidRPr="000C75B1" w:rsidRDefault="000C75B1" w:rsidP="000C75B1">
      <w:pPr>
        <w:autoSpaceDE w:val="0"/>
        <w:autoSpaceDN w:val="0"/>
        <w:adjustRightInd w:val="0"/>
        <w:jc w:val="both"/>
        <w:rPr>
          <w:rFonts w:eastAsia="Calibri"/>
          <w:color w:val="000000"/>
          <w:sz w:val="28"/>
          <w:szCs w:val="28"/>
        </w:rPr>
      </w:pPr>
    </w:p>
    <w:p w:rsidR="000C75B1" w:rsidRPr="000C75B1" w:rsidRDefault="000C75B1" w:rsidP="000C75B1">
      <w:pPr>
        <w:autoSpaceDE w:val="0"/>
        <w:autoSpaceDN w:val="0"/>
        <w:adjustRightInd w:val="0"/>
        <w:ind w:firstLine="540"/>
        <w:jc w:val="both"/>
        <w:rPr>
          <w:sz w:val="28"/>
          <w:szCs w:val="28"/>
          <w:lang w:eastAsia="en-US"/>
        </w:rPr>
      </w:pPr>
      <w:r>
        <w:rPr>
          <w:rFonts w:eastAsia="Calibri"/>
          <w:color w:val="000000"/>
          <w:sz w:val="28"/>
          <w:szCs w:val="28"/>
        </w:rPr>
        <w:t xml:space="preserve">   </w:t>
      </w:r>
      <w:r>
        <w:rPr>
          <w:sz w:val="28"/>
          <w:szCs w:val="28"/>
          <w:lang w:eastAsia="en-US"/>
        </w:rPr>
        <w:t xml:space="preserve">По отдельному мероприятию </w:t>
      </w:r>
      <w:r>
        <w:rPr>
          <w:b/>
          <w:sz w:val="28"/>
          <w:szCs w:val="28"/>
          <w:lang w:eastAsia="en-US"/>
        </w:rPr>
        <w:t>«</w:t>
      </w:r>
      <w:r>
        <w:rPr>
          <w:rFonts w:eastAsia="Calibri"/>
          <w:sz w:val="28"/>
          <w:szCs w:val="28"/>
        </w:rPr>
        <w:t>Техническое обслуживание и ремонт оргтехники</w:t>
      </w:r>
      <w:r>
        <w:rPr>
          <w:b/>
          <w:sz w:val="28"/>
          <w:szCs w:val="28"/>
          <w:lang w:eastAsia="en-US"/>
        </w:rPr>
        <w:t>»</w:t>
      </w:r>
      <w:r>
        <w:rPr>
          <w:sz w:val="28"/>
          <w:szCs w:val="28"/>
          <w:lang w:eastAsia="en-US"/>
        </w:rPr>
        <w:t xml:space="preserve"> в сумме  46000,0  рублей, в том числе по мероприятиям:</w:t>
      </w:r>
    </w:p>
    <w:p w:rsidR="000C75B1" w:rsidRPr="000C75B1" w:rsidRDefault="000C75B1" w:rsidP="000C75B1">
      <w:pPr>
        <w:autoSpaceDE w:val="0"/>
        <w:autoSpaceDN w:val="0"/>
        <w:adjustRightInd w:val="0"/>
        <w:ind w:firstLine="540"/>
        <w:jc w:val="both"/>
        <w:rPr>
          <w:sz w:val="28"/>
          <w:szCs w:val="28"/>
          <w:lang w:eastAsia="en-US"/>
        </w:rPr>
      </w:pPr>
    </w:p>
    <w:p w:rsidR="000C75B1" w:rsidRDefault="000C75B1" w:rsidP="000C75B1">
      <w:pPr>
        <w:numPr>
          <w:ilvl w:val="0"/>
          <w:numId w:val="3"/>
        </w:numPr>
        <w:autoSpaceDE w:val="0"/>
        <w:autoSpaceDN w:val="0"/>
        <w:adjustRightInd w:val="0"/>
        <w:jc w:val="both"/>
        <w:rPr>
          <w:sz w:val="28"/>
          <w:szCs w:val="28"/>
          <w:lang w:eastAsia="en-US"/>
        </w:rPr>
      </w:pPr>
      <w:r>
        <w:rPr>
          <w:sz w:val="28"/>
          <w:szCs w:val="28"/>
          <w:lang w:eastAsia="en-US"/>
        </w:rPr>
        <w:t>оплата услуг по содержанию и ремонту  оргтехники -46000,00 рублей</w:t>
      </w:r>
    </w:p>
    <w:p w:rsidR="000C75B1" w:rsidRDefault="000C75B1" w:rsidP="000C75B1">
      <w:pPr>
        <w:autoSpaceDE w:val="0"/>
        <w:autoSpaceDN w:val="0"/>
        <w:adjustRightInd w:val="0"/>
        <w:jc w:val="both"/>
        <w:rPr>
          <w:sz w:val="28"/>
          <w:szCs w:val="28"/>
          <w:lang w:eastAsia="en-US"/>
        </w:rPr>
      </w:pPr>
    </w:p>
    <w:p w:rsidR="000C75B1" w:rsidRDefault="000C75B1" w:rsidP="000C75B1">
      <w:pPr>
        <w:jc w:val="center"/>
        <w:rPr>
          <w:b/>
          <w:i/>
          <w:sz w:val="28"/>
          <w:szCs w:val="28"/>
        </w:rPr>
      </w:pPr>
    </w:p>
    <w:p w:rsidR="000C75B1" w:rsidRDefault="000C75B1" w:rsidP="000C75B1">
      <w:pPr>
        <w:jc w:val="center"/>
        <w:rPr>
          <w:b/>
          <w:i/>
          <w:sz w:val="28"/>
          <w:szCs w:val="28"/>
        </w:rPr>
      </w:pPr>
      <w:r>
        <w:rPr>
          <w:b/>
          <w:i/>
          <w:sz w:val="28"/>
          <w:szCs w:val="28"/>
        </w:rPr>
        <w:t>Непрограммные расходы</w:t>
      </w:r>
    </w:p>
    <w:p w:rsidR="000C75B1" w:rsidRDefault="000C75B1" w:rsidP="000C75B1">
      <w:pPr>
        <w:jc w:val="center"/>
        <w:rPr>
          <w:sz w:val="28"/>
          <w:szCs w:val="28"/>
        </w:rPr>
      </w:pPr>
    </w:p>
    <w:p w:rsidR="000C75B1" w:rsidRDefault="000C75B1" w:rsidP="000C75B1">
      <w:pPr>
        <w:ind w:firstLine="709"/>
        <w:jc w:val="both"/>
        <w:rPr>
          <w:sz w:val="28"/>
          <w:szCs w:val="28"/>
        </w:rPr>
      </w:pPr>
      <w:r>
        <w:rPr>
          <w:sz w:val="28"/>
          <w:szCs w:val="28"/>
        </w:rPr>
        <w:t>В проекте бюджета на 2021-2023 годы в составе непрограммных расходов предусмотрены бюджетные ассигнования на обеспечение деятельности органов местного самоуправления, в том числе по разделам бюджетной классификации расходов:</w:t>
      </w:r>
    </w:p>
    <w:p w:rsidR="000C75B1" w:rsidRDefault="000C75B1" w:rsidP="000C75B1">
      <w:pPr>
        <w:jc w:val="both"/>
        <w:rPr>
          <w:b/>
          <w:sz w:val="28"/>
          <w:szCs w:val="28"/>
        </w:rPr>
      </w:pPr>
    </w:p>
    <w:p w:rsidR="000C75B1" w:rsidRDefault="000C75B1" w:rsidP="000C75B1">
      <w:pPr>
        <w:rPr>
          <w:b/>
          <w:sz w:val="28"/>
          <w:szCs w:val="28"/>
        </w:rPr>
      </w:pPr>
      <w:r>
        <w:rPr>
          <w:b/>
          <w:sz w:val="28"/>
          <w:szCs w:val="28"/>
        </w:rPr>
        <w:t>0100 ОБЩЕГОСУДАРСТВЕННЫЕ ВОПРОСЫ</w:t>
      </w:r>
    </w:p>
    <w:p w:rsidR="000C75B1" w:rsidRDefault="000C75B1" w:rsidP="000C75B1">
      <w:pPr>
        <w:rPr>
          <w:b/>
          <w:sz w:val="28"/>
          <w:szCs w:val="28"/>
        </w:rPr>
      </w:pPr>
    </w:p>
    <w:p w:rsidR="000C75B1" w:rsidRDefault="000C75B1" w:rsidP="000C75B1">
      <w:pPr>
        <w:ind w:firstLine="709"/>
        <w:jc w:val="both"/>
        <w:outlineLvl w:val="0"/>
        <w:rPr>
          <w:sz w:val="28"/>
          <w:szCs w:val="28"/>
        </w:rPr>
      </w:pPr>
      <w:r>
        <w:rPr>
          <w:sz w:val="28"/>
          <w:szCs w:val="28"/>
        </w:rPr>
        <w:t>По данному разделу планируемый объем расходов составил на 2021 год – 4310395,15 рублей,  2022 год – 4107909,47 рублей, 2023 год – 3657909,47 рублей, из них:</w:t>
      </w:r>
    </w:p>
    <w:p w:rsidR="000C75B1" w:rsidRDefault="000C75B1" w:rsidP="000C75B1">
      <w:pPr>
        <w:ind w:firstLine="709"/>
        <w:jc w:val="both"/>
        <w:outlineLvl w:val="0"/>
        <w:rPr>
          <w:sz w:val="28"/>
          <w:szCs w:val="28"/>
        </w:rPr>
      </w:pPr>
    </w:p>
    <w:p w:rsidR="000C75B1" w:rsidRDefault="000C75B1" w:rsidP="000C75B1">
      <w:pPr>
        <w:jc w:val="both"/>
        <w:rPr>
          <w:sz w:val="28"/>
          <w:szCs w:val="28"/>
        </w:rPr>
      </w:pPr>
      <w:r>
        <w:rPr>
          <w:b/>
          <w:sz w:val="28"/>
          <w:szCs w:val="28"/>
        </w:rPr>
        <w:t>0102</w:t>
      </w:r>
      <w:r>
        <w:rPr>
          <w:sz w:val="28"/>
          <w:szCs w:val="28"/>
        </w:rPr>
        <w:t xml:space="preserve"> ФУНКЦИОНИРОВАНИЕ ВЫСШЕГО ДОЛЖНОСТНОГО ЛИЦА СУБЪЕКТА РОССИЙСКОЙ ФЕДЕРАЦИИ И МУНИЦИПАЛЬНОГО ОБРАЗОВАНИЯ</w:t>
      </w:r>
    </w:p>
    <w:p w:rsidR="000C75B1" w:rsidRDefault="000C75B1" w:rsidP="000C75B1">
      <w:pPr>
        <w:jc w:val="both"/>
        <w:rPr>
          <w:sz w:val="28"/>
          <w:szCs w:val="28"/>
        </w:rPr>
      </w:pPr>
    </w:p>
    <w:p w:rsidR="000C75B1" w:rsidRDefault="000C75B1" w:rsidP="000C75B1">
      <w:pPr>
        <w:ind w:firstLine="709"/>
        <w:jc w:val="both"/>
        <w:rPr>
          <w:sz w:val="28"/>
          <w:szCs w:val="28"/>
        </w:rPr>
      </w:pPr>
      <w:r>
        <w:rPr>
          <w:sz w:val="28"/>
          <w:szCs w:val="28"/>
          <w:lang w:val="x-none"/>
        </w:rPr>
        <w:t>Расходы на содержание и обеспечение деятельности главы поселения на 20</w:t>
      </w:r>
      <w:r>
        <w:rPr>
          <w:sz w:val="28"/>
          <w:szCs w:val="28"/>
        </w:rPr>
        <w:t>21</w:t>
      </w:r>
      <w:r>
        <w:rPr>
          <w:sz w:val="28"/>
          <w:szCs w:val="28"/>
          <w:lang w:val="x-none"/>
        </w:rPr>
        <w:t xml:space="preserve"> год учтены в объеме </w:t>
      </w:r>
      <w:r>
        <w:rPr>
          <w:sz w:val="28"/>
          <w:szCs w:val="28"/>
        </w:rPr>
        <w:t xml:space="preserve">808737,00 </w:t>
      </w:r>
      <w:r>
        <w:rPr>
          <w:sz w:val="28"/>
          <w:szCs w:val="28"/>
          <w:lang w:val="x-none"/>
        </w:rPr>
        <w:t xml:space="preserve">рублей, в том числе: на денежное вознаграждение </w:t>
      </w:r>
      <w:r>
        <w:rPr>
          <w:sz w:val="28"/>
          <w:szCs w:val="28"/>
        </w:rPr>
        <w:t xml:space="preserve">808737,00 </w:t>
      </w:r>
      <w:r>
        <w:rPr>
          <w:sz w:val="28"/>
          <w:szCs w:val="28"/>
          <w:lang w:val="x-none"/>
        </w:rPr>
        <w:t>рублей</w:t>
      </w:r>
    </w:p>
    <w:p w:rsidR="000C75B1" w:rsidRDefault="000C75B1" w:rsidP="000C75B1">
      <w:pPr>
        <w:spacing w:line="360" w:lineRule="auto"/>
        <w:ind w:firstLine="709"/>
        <w:jc w:val="both"/>
        <w:rPr>
          <w:sz w:val="28"/>
          <w:szCs w:val="28"/>
          <w:lang w:val="x-none"/>
        </w:rPr>
      </w:pPr>
    </w:p>
    <w:p w:rsidR="000C75B1" w:rsidRDefault="000C75B1" w:rsidP="000C75B1">
      <w:pPr>
        <w:jc w:val="both"/>
        <w:rPr>
          <w:sz w:val="28"/>
          <w:szCs w:val="28"/>
        </w:rPr>
      </w:pPr>
      <w:r>
        <w:rPr>
          <w:b/>
          <w:sz w:val="28"/>
          <w:szCs w:val="28"/>
        </w:rPr>
        <w:t>0104</w:t>
      </w:r>
      <w:r>
        <w:rPr>
          <w:sz w:val="28"/>
          <w:szCs w:val="2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0C75B1" w:rsidRDefault="000C75B1" w:rsidP="000C75B1">
      <w:pPr>
        <w:jc w:val="both"/>
        <w:rPr>
          <w:sz w:val="28"/>
          <w:szCs w:val="28"/>
        </w:rPr>
      </w:pPr>
    </w:p>
    <w:p w:rsidR="000C75B1" w:rsidRDefault="000C75B1" w:rsidP="000C75B1">
      <w:pPr>
        <w:ind w:firstLine="709"/>
        <w:jc w:val="both"/>
        <w:rPr>
          <w:sz w:val="28"/>
          <w:szCs w:val="28"/>
          <w:lang w:val="x-none"/>
        </w:rPr>
      </w:pPr>
      <w:r>
        <w:rPr>
          <w:sz w:val="28"/>
          <w:szCs w:val="28"/>
          <w:lang w:val="x-none"/>
        </w:rPr>
        <w:t xml:space="preserve">Расходы на содержание и обеспечение деятельности Администрации </w:t>
      </w:r>
      <w:proofErr w:type="spellStart"/>
      <w:r>
        <w:rPr>
          <w:sz w:val="28"/>
          <w:szCs w:val="28"/>
        </w:rPr>
        <w:t>Ракитненского</w:t>
      </w:r>
      <w:proofErr w:type="spellEnd"/>
      <w:r>
        <w:rPr>
          <w:sz w:val="28"/>
          <w:szCs w:val="28"/>
          <w:lang w:val="x-none"/>
        </w:rPr>
        <w:t xml:space="preserve"> сельского поселения предусмотрены в объеме  – </w:t>
      </w:r>
      <w:r>
        <w:rPr>
          <w:sz w:val="28"/>
          <w:szCs w:val="28"/>
        </w:rPr>
        <w:t>1367133,00</w:t>
      </w:r>
      <w:r>
        <w:rPr>
          <w:sz w:val="28"/>
          <w:szCs w:val="28"/>
          <w:lang w:val="x-none"/>
        </w:rPr>
        <w:t xml:space="preserve"> рублей, в том числе: </w:t>
      </w:r>
    </w:p>
    <w:p w:rsidR="000C75B1" w:rsidRDefault="000C75B1" w:rsidP="000C75B1">
      <w:pPr>
        <w:ind w:firstLine="709"/>
        <w:jc w:val="both"/>
        <w:rPr>
          <w:sz w:val="28"/>
          <w:szCs w:val="28"/>
          <w:lang w:val="x-none"/>
        </w:rPr>
      </w:pPr>
      <w:r>
        <w:rPr>
          <w:sz w:val="28"/>
          <w:szCs w:val="28"/>
          <w:lang w:val="x-none"/>
        </w:rPr>
        <w:t xml:space="preserve">- заработная плата и отчисления в фонды – </w:t>
      </w:r>
      <w:r>
        <w:rPr>
          <w:sz w:val="28"/>
          <w:szCs w:val="28"/>
        </w:rPr>
        <w:t>1134452,00</w:t>
      </w:r>
      <w:r>
        <w:rPr>
          <w:sz w:val="28"/>
          <w:szCs w:val="28"/>
          <w:lang w:val="x-none"/>
        </w:rPr>
        <w:t xml:space="preserve"> рублей</w:t>
      </w:r>
    </w:p>
    <w:p w:rsidR="000C75B1" w:rsidRDefault="000C75B1" w:rsidP="000C75B1">
      <w:pPr>
        <w:ind w:firstLine="709"/>
        <w:jc w:val="both"/>
        <w:rPr>
          <w:sz w:val="28"/>
          <w:szCs w:val="28"/>
        </w:rPr>
      </w:pPr>
      <w:r>
        <w:rPr>
          <w:sz w:val="28"/>
          <w:szCs w:val="28"/>
          <w:lang w:val="x-none"/>
        </w:rPr>
        <w:t xml:space="preserve">- </w:t>
      </w:r>
      <w:r>
        <w:rPr>
          <w:sz w:val="28"/>
          <w:szCs w:val="28"/>
        </w:rPr>
        <w:t xml:space="preserve">коммунальные услуги </w:t>
      </w:r>
      <w:r>
        <w:rPr>
          <w:sz w:val="28"/>
          <w:szCs w:val="28"/>
          <w:lang w:val="x-none"/>
        </w:rPr>
        <w:t xml:space="preserve"> – </w:t>
      </w:r>
      <w:r>
        <w:rPr>
          <w:sz w:val="28"/>
          <w:szCs w:val="28"/>
        </w:rPr>
        <w:t>69652</w:t>
      </w:r>
      <w:r>
        <w:rPr>
          <w:sz w:val="28"/>
          <w:szCs w:val="28"/>
          <w:lang w:val="x-none"/>
        </w:rPr>
        <w:t xml:space="preserve">  рублей</w:t>
      </w:r>
      <w:r>
        <w:rPr>
          <w:sz w:val="28"/>
          <w:szCs w:val="28"/>
        </w:rPr>
        <w:t xml:space="preserve"> (</w:t>
      </w:r>
      <w:proofErr w:type="spellStart"/>
      <w:r>
        <w:rPr>
          <w:sz w:val="28"/>
          <w:szCs w:val="28"/>
        </w:rPr>
        <w:t>эл.снабжение</w:t>
      </w:r>
      <w:proofErr w:type="spellEnd"/>
      <w:r>
        <w:rPr>
          <w:sz w:val="28"/>
          <w:szCs w:val="28"/>
        </w:rPr>
        <w:t>, вывоз ТБО)</w:t>
      </w:r>
    </w:p>
    <w:p w:rsidR="000C75B1" w:rsidRDefault="000C75B1" w:rsidP="000C75B1">
      <w:pPr>
        <w:ind w:firstLine="709"/>
        <w:jc w:val="both"/>
        <w:rPr>
          <w:sz w:val="28"/>
          <w:szCs w:val="28"/>
        </w:rPr>
      </w:pPr>
      <w:r>
        <w:rPr>
          <w:sz w:val="28"/>
          <w:szCs w:val="28"/>
        </w:rPr>
        <w:t xml:space="preserve">- услуги связи -24300,00 рублей </w:t>
      </w:r>
    </w:p>
    <w:p w:rsidR="000C75B1" w:rsidRDefault="000C75B1" w:rsidP="000C75B1">
      <w:pPr>
        <w:autoSpaceDE w:val="0"/>
        <w:autoSpaceDN w:val="0"/>
        <w:adjustRightInd w:val="0"/>
        <w:ind w:left="567" w:hanging="27"/>
        <w:jc w:val="both"/>
        <w:rPr>
          <w:sz w:val="28"/>
          <w:szCs w:val="28"/>
          <w:lang w:eastAsia="en-US"/>
        </w:rPr>
      </w:pPr>
      <w:r>
        <w:rPr>
          <w:sz w:val="28"/>
          <w:szCs w:val="28"/>
          <w:lang w:eastAsia="en-US"/>
        </w:rPr>
        <w:t xml:space="preserve">   - приобретение материальных запасов (бумага офисная, краска, картридж) –   2600 руб.</w:t>
      </w:r>
    </w:p>
    <w:p w:rsidR="000C75B1" w:rsidRDefault="000C75B1" w:rsidP="000C75B1">
      <w:pPr>
        <w:jc w:val="both"/>
        <w:rPr>
          <w:sz w:val="28"/>
          <w:szCs w:val="28"/>
        </w:rPr>
      </w:pPr>
      <w:r>
        <w:rPr>
          <w:sz w:val="28"/>
          <w:szCs w:val="28"/>
          <w:lang w:val="x-none"/>
        </w:rPr>
        <w:t xml:space="preserve">         </w:t>
      </w:r>
      <w:r>
        <w:rPr>
          <w:sz w:val="28"/>
          <w:szCs w:val="28"/>
        </w:rPr>
        <w:t xml:space="preserve">- обслуживание пожарной сигнализации -6000,00 рублей </w:t>
      </w:r>
    </w:p>
    <w:p w:rsidR="000C75B1" w:rsidRDefault="000C75B1" w:rsidP="000C75B1">
      <w:pPr>
        <w:jc w:val="both"/>
        <w:rPr>
          <w:sz w:val="28"/>
          <w:szCs w:val="28"/>
        </w:rPr>
      </w:pPr>
      <w:r>
        <w:rPr>
          <w:sz w:val="28"/>
          <w:szCs w:val="28"/>
        </w:rPr>
        <w:t xml:space="preserve">         - санитарно- техническое обслуживание - 70129 рублей</w:t>
      </w:r>
    </w:p>
    <w:p w:rsidR="000C75B1" w:rsidRDefault="000C75B1" w:rsidP="000C75B1">
      <w:pPr>
        <w:jc w:val="both"/>
        <w:rPr>
          <w:sz w:val="28"/>
          <w:szCs w:val="28"/>
        </w:rPr>
      </w:pPr>
      <w:r>
        <w:rPr>
          <w:sz w:val="28"/>
          <w:szCs w:val="28"/>
        </w:rPr>
        <w:t xml:space="preserve">        - оплата ГСМ-60000,00 рублей.</w:t>
      </w:r>
    </w:p>
    <w:p w:rsidR="000C75B1" w:rsidRDefault="000C75B1" w:rsidP="000C75B1">
      <w:pPr>
        <w:ind w:firstLine="709"/>
        <w:jc w:val="both"/>
        <w:rPr>
          <w:sz w:val="28"/>
          <w:szCs w:val="28"/>
        </w:rPr>
      </w:pPr>
    </w:p>
    <w:p w:rsidR="000C75B1" w:rsidRDefault="000C75B1" w:rsidP="000C75B1">
      <w:pPr>
        <w:ind w:firstLine="709"/>
        <w:jc w:val="both"/>
        <w:rPr>
          <w:sz w:val="28"/>
          <w:szCs w:val="28"/>
        </w:rPr>
      </w:pPr>
    </w:p>
    <w:p w:rsidR="000C75B1" w:rsidRDefault="000C75B1" w:rsidP="000C75B1">
      <w:pPr>
        <w:jc w:val="both"/>
        <w:rPr>
          <w:sz w:val="28"/>
          <w:szCs w:val="28"/>
        </w:rPr>
      </w:pPr>
    </w:p>
    <w:p w:rsidR="000C75B1" w:rsidRDefault="000C75B1" w:rsidP="000C75B1">
      <w:pPr>
        <w:jc w:val="both"/>
        <w:rPr>
          <w:sz w:val="28"/>
          <w:szCs w:val="28"/>
        </w:rPr>
      </w:pPr>
      <w:r>
        <w:rPr>
          <w:b/>
          <w:sz w:val="28"/>
          <w:szCs w:val="28"/>
        </w:rPr>
        <w:t>0106</w:t>
      </w:r>
      <w:r>
        <w:rPr>
          <w:sz w:val="28"/>
          <w:szCs w:val="28"/>
        </w:rPr>
        <w:t xml:space="preserve"> ОБЕСПЕЧЕНИЕ ДЕЯТЕЛЬНОСТИ ФИНАНСОВЫХ, НАЛОГОВЫХ И ТАМОЖЕННЫХ ОРГАНОВ И ОРГАНОВ ФИНАНСОВОГО (ФИНАНСОВО-БЮДЖЕТНОГО) НАДЗОРА</w:t>
      </w:r>
    </w:p>
    <w:p w:rsidR="000C75B1" w:rsidRDefault="000C75B1" w:rsidP="000C75B1">
      <w:pPr>
        <w:jc w:val="both"/>
        <w:rPr>
          <w:sz w:val="28"/>
          <w:szCs w:val="28"/>
        </w:rPr>
      </w:pPr>
    </w:p>
    <w:p w:rsidR="000C75B1" w:rsidRDefault="000C75B1" w:rsidP="000C75B1">
      <w:pPr>
        <w:ind w:firstLine="709"/>
        <w:jc w:val="both"/>
        <w:rPr>
          <w:sz w:val="28"/>
          <w:szCs w:val="28"/>
          <w:lang w:val="x-none"/>
        </w:rPr>
      </w:pPr>
      <w:r>
        <w:rPr>
          <w:b/>
          <w:sz w:val="28"/>
          <w:szCs w:val="28"/>
          <w:lang w:val="x-none"/>
        </w:rPr>
        <w:t xml:space="preserve"> </w:t>
      </w:r>
      <w:r>
        <w:rPr>
          <w:sz w:val="28"/>
          <w:szCs w:val="28"/>
          <w:lang w:val="x-none"/>
        </w:rPr>
        <w:t>По этому разделу предусмотрены расходы</w:t>
      </w:r>
      <w:r>
        <w:rPr>
          <w:bCs/>
          <w:iCs/>
          <w:color w:val="000000"/>
          <w:sz w:val="28"/>
          <w:szCs w:val="28"/>
          <w:lang w:val="x-none"/>
        </w:rPr>
        <w:t xml:space="preserve"> на осуществление полномочий</w:t>
      </w:r>
      <w:r>
        <w:rPr>
          <w:sz w:val="28"/>
          <w:szCs w:val="28"/>
          <w:lang w:val="x-none"/>
        </w:rPr>
        <w:t xml:space="preserve"> по формированию,  исполнению бюджета поселения и контроль за исполнением данного бюджета в сумме – </w:t>
      </w:r>
      <w:r>
        <w:rPr>
          <w:sz w:val="28"/>
          <w:szCs w:val="28"/>
        </w:rPr>
        <w:t>178591</w:t>
      </w:r>
      <w:r>
        <w:rPr>
          <w:sz w:val="28"/>
          <w:szCs w:val="28"/>
          <w:lang w:val="x-none"/>
        </w:rPr>
        <w:t xml:space="preserve"> рублей, в том числе: </w:t>
      </w:r>
    </w:p>
    <w:p w:rsidR="000C75B1" w:rsidRDefault="000C75B1" w:rsidP="000C75B1">
      <w:pPr>
        <w:ind w:firstLine="709"/>
        <w:jc w:val="both"/>
        <w:rPr>
          <w:sz w:val="28"/>
          <w:szCs w:val="28"/>
          <w:lang w:val="x-none"/>
        </w:rPr>
      </w:pPr>
      <w:r>
        <w:rPr>
          <w:sz w:val="28"/>
          <w:szCs w:val="28"/>
          <w:lang w:val="x-none"/>
        </w:rPr>
        <w:t xml:space="preserve">- заработная плата и отчисления в фонды – </w:t>
      </w:r>
      <w:r>
        <w:rPr>
          <w:sz w:val="28"/>
          <w:szCs w:val="28"/>
        </w:rPr>
        <w:t>158091,00</w:t>
      </w:r>
      <w:r>
        <w:rPr>
          <w:sz w:val="28"/>
          <w:szCs w:val="28"/>
          <w:lang w:val="x-none"/>
        </w:rPr>
        <w:t xml:space="preserve"> рублей</w:t>
      </w:r>
    </w:p>
    <w:p w:rsidR="000C75B1" w:rsidRDefault="000C75B1" w:rsidP="000C75B1">
      <w:pPr>
        <w:autoSpaceDE w:val="0"/>
        <w:autoSpaceDN w:val="0"/>
        <w:adjustRightInd w:val="0"/>
        <w:ind w:firstLine="708"/>
        <w:jc w:val="both"/>
        <w:rPr>
          <w:sz w:val="28"/>
          <w:szCs w:val="28"/>
          <w:lang w:eastAsia="en-US"/>
        </w:rPr>
      </w:pPr>
      <w:r>
        <w:rPr>
          <w:sz w:val="28"/>
          <w:szCs w:val="28"/>
          <w:lang w:eastAsia="en-US"/>
        </w:rPr>
        <w:t xml:space="preserve">- межбюджетные трансферты бюджетам муниципальных районов из бюджета </w:t>
      </w:r>
      <w:proofErr w:type="spellStart"/>
      <w:r>
        <w:rPr>
          <w:sz w:val="28"/>
          <w:szCs w:val="28"/>
          <w:lang w:eastAsia="en-US"/>
        </w:rPr>
        <w:t>Ракитненского</w:t>
      </w:r>
      <w:proofErr w:type="spellEnd"/>
      <w:r>
        <w:rPr>
          <w:sz w:val="28"/>
          <w:szCs w:val="28"/>
          <w:lang w:eastAsia="en-US"/>
        </w:rPr>
        <w:t xml:space="preserve"> сельского поселения на осуществление внутреннего  финансового контроля- 4500,00 рублей.</w:t>
      </w:r>
    </w:p>
    <w:p w:rsidR="000C75B1" w:rsidRDefault="000C75B1" w:rsidP="000C75B1">
      <w:pPr>
        <w:autoSpaceDE w:val="0"/>
        <w:autoSpaceDN w:val="0"/>
        <w:adjustRightInd w:val="0"/>
        <w:ind w:firstLine="708"/>
        <w:jc w:val="both"/>
        <w:rPr>
          <w:sz w:val="28"/>
          <w:szCs w:val="28"/>
          <w:lang w:eastAsia="en-US"/>
        </w:rPr>
      </w:pPr>
    </w:p>
    <w:p w:rsidR="000C75B1" w:rsidRDefault="000C75B1" w:rsidP="000C75B1">
      <w:pPr>
        <w:autoSpaceDE w:val="0"/>
        <w:autoSpaceDN w:val="0"/>
        <w:adjustRightInd w:val="0"/>
        <w:ind w:firstLine="708"/>
        <w:jc w:val="both"/>
        <w:rPr>
          <w:sz w:val="28"/>
          <w:szCs w:val="28"/>
          <w:lang w:eastAsia="en-US"/>
        </w:rPr>
      </w:pPr>
      <w:r>
        <w:rPr>
          <w:sz w:val="28"/>
          <w:szCs w:val="28"/>
          <w:lang w:eastAsia="en-US"/>
        </w:rPr>
        <w:t xml:space="preserve">- межбюджетные трансферты бюджетам муниципальных районов из бюджета </w:t>
      </w:r>
      <w:proofErr w:type="spellStart"/>
      <w:r>
        <w:rPr>
          <w:sz w:val="28"/>
          <w:szCs w:val="28"/>
          <w:lang w:eastAsia="en-US"/>
        </w:rPr>
        <w:t>Ракитненского</w:t>
      </w:r>
      <w:proofErr w:type="spellEnd"/>
      <w:r>
        <w:rPr>
          <w:sz w:val="28"/>
          <w:szCs w:val="28"/>
          <w:lang w:eastAsia="en-US"/>
        </w:rPr>
        <w:t xml:space="preserve"> сельского поселения на осуществление внешнего  финансового контроля- 16000,00 рублей.</w:t>
      </w:r>
    </w:p>
    <w:p w:rsidR="000C75B1" w:rsidRDefault="000C75B1" w:rsidP="000C75B1">
      <w:pPr>
        <w:ind w:firstLine="708"/>
        <w:jc w:val="both"/>
        <w:rPr>
          <w:b/>
          <w:sz w:val="28"/>
          <w:szCs w:val="28"/>
        </w:rPr>
      </w:pPr>
    </w:p>
    <w:p w:rsidR="000C75B1" w:rsidRDefault="000C75B1" w:rsidP="000C75B1">
      <w:pPr>
        <w:jc w:val="both"/>
        <w:rPr>
          <w:sz w:val="28"/>
          <w:szCs w:val="28"/>
        </w:rPr>
      </w:pPr>
      <w:r>
        <w:rPr>
          <w:b/>
          <w:sz w:val="28"/>
          <w:szCs w:val="28"/>
        </w:rPr>
        <w:lastRenderedPageBreak/>
        <w:t xml:space="preserve">0107 </w:t>
      </w:r>
      <w:r>
        <w:rPr>
          <w:sz w:val="28"/>
          <w:szCs w:val="28"/>
        </w:rPr>
        <w:t>ОБЕСПЕЧЕНИЕ ПРОВЕДЕНИЯ ВЫБОРОВ И РЕФЕРЕНДУМОВ</w:t>
      </w:r>
    </w:p>
    <w:p w:rsidR="000C75B1" w:rsidRDefault="000C75B1" w:rsidP="000C75B1">
      <w:pPr>
        <w:jc w:val="both"/>
        <w:rPr>
          <w:sz w:val="28"/>
          <w:szCs w:val="28"/>
        </w:rPr>
      </w:pPr>
    </w:p>
    <w:p w:rsidR="000C75B1" w:rsidRDefault="000C75B1" w:rsidP="000C75B1">
      <w:pPr>
        <w:jc w:val="both"/>
        <w:rPr>
          <w:sz w:val="28"/>
          <w:szCs w:val="28"/>
        </w:rPr>
      </w:pPr>
      <w:r>
        <w:rPr>
          <w:sz w:val="28"/>
          <w:szCs w:val="28"/>
        </w:rPr>
        <w:t xml:space="preserve">           По данному подразделу  не предусмотрены ассигнования.</w:t>
      </w:r>
    </w:p>
    <w:p w:rsidR="000C75B1" w:rsidRDefault="000C75B1" w:rsidP="000C75B1">
      <w:pPr>
        <w:jc w:val="both"/>
        <w:rPr>
          <w:b/>
          <w:sz w:val="28"/>
          <w:szCs w:val="28"/>
        </w:rPr>
      </w:pPr>
    </w:p>
    <w:p w:rsidR="000C75B1" w:rsidRDefault="000C75B1" w:rsidP="000C75B1">
      <w:pPr>
        <w:jc w:val="both"/>
        <w:rPr>
          <w:b/>
          <w:sz w:val="28"/>
          <w:szCs w:val="28"/>
        </w:rPr>
      </w:pPr>
    </w:p>
    <w:p w:rsidR="000C75B1" w:rsidRDefault="000C75B1" w:rsidP="000C75B1">
      <w:pPr>
        <w:spacing w:line="360" w:lineRule="auto"/>
        <w:rPr>
          <w:sz w:val="28"/>
          <w:szCs w:val="28"/>
        </w:rPr>
      </w:pPr>
      <w:r>
        <w:rPr>
          <w:b/>
          <w:sz w:val="28"/>
          <w:szCs w:val="28"/>
        </w:rPr>
        <w:t>0113</w:t>
      </w:r>
      <w:r>
        <w:rPr>
          <w:sz w:val="28"/>
          <w:szCs w:val="28"/>
        </w:rPr>
        <w:t xml:space="preserve"> ДРУГИЕ ОБЩЕГОСУДАРСТВЕННЫЕ ВОПРОСЫ</w:t>
      </w:r>
    </w:p>
    <w:p w:rsidR="000C75B1" w:rsidRDefault="000C75B1" w:rsidP="000C75B1">
      <w:pPr>
        <w:ind w:firstLine="709"/>
        <w:jc w:val="both"/>
        <w:rPr>
          <w:sz w:val="28"/>
          <w:szCs w:val="28"/>
        </w:rPr>
      </w:pPr>
      <w:r>
        <w:rPr>
          <w:sz w:val="28"/>
          <w:szCs w:val="28"/>
        </w:rPr>
        <w:t xml:space="preserve">- Расходы на содержание и обеспечение деятельности администрации </w:t>
      </w:r>
      <w:proofErr w:type="spellStart"/>
      <w:r>
        <w:rPr>
          <w:sz w:val="28"/>
          <w:szCs w:val="28"/>
        </w:rPr>
        <w:t>Ракитненского</w:t>
      </w:r>
      <w:proofErr w:type="spellEnd"/>
      <w:r>
        <w:rPr>
          <w:sz w:val="28"/>
          <w:szCs w:val="28"/>
        </w:rPr>
        <w:t xml:space="preserve"> сельского поселения предусмотрены в объеме – 99854,00 рублей, в том числе:</w:t>
      </w:r>
    </w:p>
    <w:p w:rsidR="000C75B1" w:rsidRDefault="000C75B1" w:rsidP="000C75B1">
      <w:pPr>
        <w:autoSpaceDE w:val="0"/>
        <w:autoSpaceDN w:val="0"/>
        <w:adjustRightInd w:val="0"/>
        <w:jc w:val="center"/>
        <w:outlineLvl w:val="2"/>
        <w:rPr>
          <w:b/>
          <w:sz w:val="28"/>
          <w:szCs w:val="28"/>
        </w:rPr>
      </w:pPr>
    </w:p>
    <w:p w:rsidR="000C75B1" w:rsidRDefault="000C75B1" w:rsidP="000C75B1">
      <w:pPr>
        <w:autoSpaceDE w:val="0"/>
        <w:autoSpaceDN w:val="0"/>
        <w:adjustRightInd w:val="0"/>
        <w:jc w:val="both"/>
        <w:outlineLvl w:val="2"/>
        <w:rPr>
          <w:sz w:val="28"/>
          <w:szCs w:val="28"/>
        </w:rPr>
      </w:pPr>
      <w:r>
        <w:rPr>
          <w:sz w:val="28"/>
          <w:szCs w:val="28"/>
        </w:rPr>
        <w:t xml:space="preserve">         - Взносы в Совет муниципальных образований Приморского края предусмотрены в сумме – 1257,0 рублей.</w:t>
      </w:r>
    </w:p>
    <w:p w:rsidR="000C75B1" w:rsidRDefault="000C75B1" w:rsidP="000C75B1">
      <w:pPr>
        <w:autoSpaceDE w:val="0"/>
        <w:autoSpaceDN w:val="0"/>
        <w:adjustRightInd w:val="0"/>
        <w:jc w:val="both"/>
        <w:outlineLvl w:val="2"/>
        <w:rPr>
          <w:sz w:val="28"/>
          <w:szCs w:val="28"/>
        </w:rPr>
      </w:pPr>
      <w:r>
        <w:rPr>
          <w:sz w:val="28"/>
          <w:szCs w:val="28"/>
        </w:rPr>
        <w:t xml:space="preserve">        -  содержание имущества </w:t>
      </w:r>
      <w:proofErr w:type="spellStart"/>
      <w:r>
        <w:rPr>
          <w:sz w:val="28"/>
          <w:szCs w:val="28"/>
        </w:rPr>
        <w:t>Ракитненского</w:t>
      </w:r>
      <w:proofErr w:type="spellEnd"/>
      <w:r>
        <w:rPr>
          <w:sz w:val="28"/>
          <w:szCs w:val="28"/>
        </w:rPr>
        <w:t xml:space="preserve"> сельского поселения (эл. энергия административного здания Партизанская 23) -98597 рублей</w:t>
      </w:r>
    </w:p>
    <w:p w:rsidR="000C75B1" w:rsidRDefault="000C75B1" w:rsidP="000C75B1">
      <w:pPr>
        <w:autoSpaceDE w:val="0"/>
        <w:autoSpaceDN w:val="0"/>
        <w:adjustRightInd w:val="0"/>
        <w:jc w:val="both"/>
        <w:outlineLvl w:val="2"/>
        <w:rPr>
          <w:b/>
          <w:sz w:val="28"/>
          <w:szCs w:val="28"/>
        </w:rPr>
      </w:pPr>
    </w:p>
    <w:p w:rsidR="000C75B1" w:rsidRDefault="000C75B1" w:rsidP="000C75B1">
      <w:pPr>
        <w:autoSpaceDE w:val="0"/>
        <w:autoSpaceDN w:val="0"/>
        <w:adjustRightInd w:val="0"/>
        <w:outlineLvl w:val="2"/>
        <w:rPr>
          <w:b/>
          <w:sz w:val="28"/>
          <w:szCs w:val="28"/>
        </w:rPr>
      </w:pPr>
      <w:r>
        <w:rPr>
          <w:b/>
          <w:sz w:val="28"/>
          <w:szCs w:val="28"/>
        </w:rPr>
        <w:t xml:space="preserve">0203 </w:t>
      </w:r>
      <w:r>
        <w:rPr>
          <w:sz w:val="28"/>
          <w:szCs w:val="28"/>
        </w:rPr>
        <w:t>НАЦИОНАЛЬНАЯ ОБОРОНА</w:t>
      </w:r>
    </w:p>
    <w:p w:rsidR="000C75B1" w:rsidRDefault="000C75B1" w:rsidP="000C75B1">
      <w:pPr>
        <w:autoSpaceDE w:val="0"/>
        <w:autoSpaceDN w:val="0"/>
        <w:adjustRightInd w:val="0"/>
        <w:jc w:val="center"/>
        <w:outlineLvl w:val="2"/>
        <w:rPr>
          <w:b/>
          <w:sz w:val="28"/>
          <w:szCs w:val="28"/>
        </w:rPr>
      </w:pPr>
    </w:p>
    <w:p w:rsidR="000C75B1" w:rsidRDefault="000C75B1" w:rsidP="000C75B1">
      <w:pPr>
        <w:ind w:firstLine="709"/>
        <w:jc w:val="both"/>
        <w:rPr>
          <w:rFonts w:eastAsia="Calibri"/>
          <w:sz w:val="28"/>
          <w:szCs w:val="28"/>
          <w:lang w:val="x-none" w:eastAsia="en-US"/>
        </w:rPr>
      </w:pPr>
      <w:r>
        <w:rPr>
          <w:rFonts w:eastAsia="Calibri"/>
          <w:sz w:val="28"/>
          <w:szCs w:val="28"/>
          <w:lang w:val="x-none" w:eastAsia="en-US"/>
        </w:rPr>
        <w:t>В проекте местного бюджета на 20</w:t>
      </w:r>
      <w:r>
        <w:rPr>
          <w:rFonts w:eastAsia="Calibri"/>
          <w:sz w:val="28"/>
          <w:szCs w:val="28"/>
          <w:lang w:eastAsia="en-US"/>
        </w:rPr>
        <w:t>21</w:t>
      </w:r>
      <w:r>
        <w:rPr>
          <w:rFonts w:eastAsia="Calibri"/>
          <w:sz w:val="28"/>
          <w:szCs w:val="28"/>
          <w:lang w:val="x-none" w:eastAsia="en-US"/>
        </w:rPr>
        <w:t>-202</w:t>
      </w:r>
      <w:r>
        <w:rPr>
          <w:rFonts w:eastAsia="Calibri"/>
          <w:sz w:val="28"/>
          <w:szCs w:val="28"/>
          <w:lang w:eastAsia="en-US"/>
        </w:rPr>
        <w:t>3</w:t>
      </w:r>
      <w:r>
        <w:rPr>
          <w:rFonts w:eastAsia="Calibri"/>
          <w:sz w:val="28"/>
          <w:szCs w:val="28"/>
          <w:lang w:val="x-none" w:eastAsia="en-US"/>
        </w:rPr>
        <w:t xml:space="preserve"> годы по разделу «Национальная оборона» предусмотрены бюджетные ассигнования в сумме </w:t>
      </w:r>
      <w:r>
        <w:rPr>
          <w:rFonts w:eastAsia="Calibri"/>
          <w:sz w:val="28"/>
          <w:szCs w:val="28"/>
          <w:lang w:eastAsia="en-US"/>
        </w:rPr>
        <w:t>491072,00</w:t>
      </w:r>
      <w:r>
        <w:rPr>
          <w:rFonts w:eastAsia="Calibri"/>
          <w:sz w:val="28"/>
          <w:szCs w:val="28"/>
          <w:lang w:val="x-none" w:eastAsia="en-US"/>
        </w:rPr>
        <w:t xml:space="preserve"> рублей, в том числе </w:t>
      </w:r>
    </w:p>
    <w:p w:rsidR="000C75B1" w:rsidRDefault="000C75B1" w:rsidP="000C75B1">
      <w:pPr>
        <w:ind w:firstLine="709"/>
        <w:jc w:val="both"/>
        <w:rPr>
          <w:rFonts w:eastAsia="Calibri"/>
          <w:sz w:val="28"/>
          <w:szCs w:val="28"/>
          <w:lang w:val="x-none" w:eastAsia="en-US"/>
        </w:rPr>
      </w:pPr>
    </w:p>
    <w:p w:rsidR="000C75B1" w:rsidRDefault="000C75B1" w:rsidP="000C75B1">
      <w:pPr>
        <w:ind w:firstLine="709"/>
        <w:jc w:val="both"/>
        <w:rPr>
          <w:sz w:val="28"/>
          <w:szCs w:val="28"/>
          <w:lang w:val="x-none"/>
        </w:rPr>
      </w:pPr>
      <w:r>
        <w:rPr>
          <w:sz w:val="28"/>
          <w:szCs w:val="28"/>
          <w:lang w:val="x-none"/>
        </w:rPr>
        <w:t xml:space="preserve">- заработная плата и отчисления в фонды – </w:t>
      </w:r>
      <w:r>
        <w:rPr>
          <w:rFonts w:eastAsia="Calibri"/>
          <w:sz w:val="28"/>
          <w:szCs w:val="28"/>
          <w:lang w:eastAsia="en-US"/>
        </w:rPr>
        <w:t>491072,00</w:t>
      </w:r>
      <w:r>
        <w:rPr>
          <w:rFonts w:eastAsia="Calibri"/>
          <w:sz w:val="28"/>
          <w:szCs w:val="28"/>
          <w:lang w:val="x-none" w:eastAsia="en-US"/>
        </w:rPr>
        <w:t xml:space="preserve"> </w:t>
      </w:r>
      <w:r>
        <w:rPr>
          <w:sz w:val="28"/>
          <w:szCs w:val="28"/>
          <w:lang w:val="x-none"/>
        </w:rPr>
        <w:t>рублей.</w:t>
      </w:r>
    </w:p>
    <w:p w:rsidR="000C75B1" w:rsidRDefault="000C75B1" w:rsidP="000C75B1">
      <w:pPr>
        <w:jc w:val="both"/>
        <w:rPr>
          <w:sz w:val="28"/>
          <w:szCs w:val="28"/>
        </w:rPr>
      </w:pPr>
    </w:p>
    <w:p w:rsidR="000C75B1" w:rsidRDefault="000C75B1" w:rsidP="000C75B1">
      <w:pPr>
        <w:autoSpaceDE w:val="0"/>
        <w:autoSpaceDN w:val="0"/>
        <w:adjustRightInd w:val="0"/>
        <w:jc w:val="both"/>
        <w:rPr>
          <w:sz w:val="28"/>
          <w:szCs w:val="28"/>
          <w:lang w:eastAsia="x-none"/>
        </w:rPr>
      </w:pPr>
    </w:p>
    <w:p w:rsidR="000C75B1" w:rsidRDefault="000C75B1" w:rsidP="000C75B1">
      <w:pPr>
        <w:ind w:left="170" w:firstLine="709"/>
        <w:jc w:val="both"/>
        <w:rPr>
          <w:b/>
          <w:sz w:val="28"/>
          <w:szCs w:val="28"/>
        </w:rPr>
      </w:pPr>
      <w:r>
        <w:rPr>
          <w:b/>
          <w:sz w:val="28"/>
          <w:szCs w:val="28"/>
        </w:rPr>
        <w:t>Источники внутреннего финансирования дефицита бюджета</w:t>
      </w:r>
    </w:p>
    <w:p w:rsidR="000C75B1" w:rsidRDefault="000C75B1" w:rsidP="000C75B1">
      <w:pPr>
        <w:ind w:left="170" w:firstLine="709"/>
        <w:jc w:val="both"/>
        <w:rPr>
          <w:b/>
          <w:sz w:val="28"/>
          <w:szCs w:val="28"/>
        </w:rPr>
      </w:pPr>
      <w:r>
        <w:rPr>
          <w:b/>
          <w:sz w:val="28"/>
          <w:szCs w:val="28"/>
        </w:rPr>
        <w:t>Поселения</w:t>
      </w:r>
    </w:p>
    <w:p w:rsidR="000C75B1" w:rsidRDefault="000C75B1" w:rsidP="000C75B1">
      <w:pPr>
        <w:ind w:left="170" w:firstLine="709"/>
        <w:jc w:val="both"/>
        <w:rPr>
          <w:b/>
          <w:sz w:val="28"/>
          <w:szCs w:val="28"/>
        </w:rPr>
      </w:pPr>
    </w:p>
    <w:p w:rsidR="000C75B1" w:rsidRDefault="000C75B1" w:rsidP="000C75B1">
      <w:pPr>
        <w:jc w:val="both"/>
        <w:rPr>
          <w:sz w:val="28"/>
          <w:szCs w:val="28"/>
        </w:rPr>
      </w:pPr>
      <w:r>
        <w:rPr>
          <w:sz w:val="28"/>
          <w:szCs w:val="28"/>
        </w:rPr>
        <w:t xml:space="preserve">     Бюджет </w:t>
      </w:r>
      <w:proofErr w:type="spellStart"/>
      <w:r>
        <w:rPr>
          <w:sz w:val="28"/>
          <w:szCs w:val="28"/>
        </w:rPr>
        <w:t>Ракитненского</w:t>
      </w:r>
      <w:proofErr w:type="spellEnd"/>
      <w:r>
        <w:rPr>
          <w:sz w:val="28"/>
          <w:szCs w:val="28"/>
        </w:rPr>
        <w:t xml:space="preserve"> сельского поселения  на 2021 год и плановый период планируется </w:t>
      </w:r>
      <w:proofErr w:type="gramStart"/>
      <w:r>
        <w:rPr>
          <w:sz w:val="28"/>
          <w:szCs w:val="28"/>
        </w:rPr>
        <w:t>сбалансированным</w:t>
      </w:r>
      <w:proofErr w:type="gramEnd"/>
      <w:r>
        <w:rPr>
          <w:sz w:val="28"/>
          <w:szCs w:val="28"/>
        </w:rPr>
        <w:t>.</w:t>
      </w:r>
    </w:p>
    <w:p w:rsidR="000C75B1" w:rsidRDefault="000C75B1" w:rsidP="000C75B1">
      <w:pPr>
        <w:jc w:val="both"/>
        <w:rPr>
          <w:sz w:val="28"/>
          <w:szCs w:val="28"/>
        </w:rPr>
      </w:pPr>
    </w:p>
    <w:p w:rsidR="000C75B1" w:rsidRDefault="000C75B1" w:rsidP="000C75B1">
      <w:pPr>
        <w:keepNext/>
        <w:spacing w:after="100" w:afterAutospacing="1"/>
        <w:jc w:val="center"/>
        <w:outlineLvl w:val="0"/>
        <w:rPr>
          <w:b/>
          <w:sz w:val="28"/>
          <w:szCs w:val="28"/>
          <w:lang w:val="x-none" w:eastAsia="x-none"/>
        </w:rPr>
      </w:pPr>
      <w:r>
        <w:rPr>
          <w:b/>
          <w:sz w:val="28"/>
          <w:szCs w:val="28"/>
          <w:lang w:val="x-none" w:eastAsia="x-none"/>
        </w:rPr>
        <w:t>Сведения о верхнем пределе муниципального внутреннего долга на 1 января 20</w:t>
      </w:r>
      <w:r>
        <w:rPr>
          <w:b/>
          <w:sz w:val="28"/>
          <w:szCs w:val="28"/>
          <w:lang w:eastAsia="x-none"/>
        </w:rPr>
        <w:t>21</w:t>
      </w:r>
      <w:r>
        <w:rPr>
          <w:b/>
          <w:sz w:val="28"/>
          <w:szCs w:val="28"/>
          <w:lang w:val="x-none" w:eastAsia="x-none"/>
        </w:rPr>
        <w:t xml:space="preserve"> года, и на 1 января года, следующего за каждым годом планового периода</w:t>
      </w:r>
    </w:p>
    <w:p w:rsidR="000C75B1" w:rsidRDefault="000C75B1" w:rsidP="000C75B1">
      <w:pPr>
        <w:ind w:hanging="567"/>
        <w:rPr>
          <w:b/>
          <w:sz w:val="28"/>
          <w:szCs w:val="28"/>
        </w:rPr>
      </w:pPr>
    </w:p>
    <w:p w:rsidR="000C75B1" w:rsidRDefault="000C75B1" w:rsidP="000C75B1">
      <w:pPr>
        <w:jc w:val="both"/>
        <w:rPr>
          <w:sz w:val="28"/>
          <w:szCs w:val="28"/>
        </w:rPr>
      </w:pPr>
      <w:r>
        <w:rPr>
          <w:sz w:val="28"/>
          <w:szCs w:val="28"/>
        </w:rPr>
        <w:t xml:space="preserve">            Обоснование прогнозной величины верхнего предела муниципального  внутреннего долга </w:t>
      </w:r>
      <w:proofErr w:type="spellStart"/>
      <w:r>
        <w:rPr>
          <w:sz w:val="28"/>
          <w:szCs w:val="28"/>
        </w:rPr>
        <w:t>Ракитненского</w:t>
      </w:r>
      <w:proofErr w:type="spellEnd"/>
      <w:r>
        <w:rPr>
          <w:sz w:val="28"/>
          <w:szCs w:val="28"/>
        </w:rPr>
        <w:t xml:space="preserve"> сельского поселения  по состоянию на 1 января 2021 года и каждого года планового периода 2021 и 2022 годов представлено в таблице:</w:t>
      </w:r>
    </w:p>
    <w:p w:rsidR="000C75B1" w:rsidRDefault="000C75B1" w:rsidP="000C75B1">
      <w:pPr>
        <w:jc w:val="both"/>
        <w:rPr>
          <w:sz w:val="28"/>
          <w:szCs w:val="28"/>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701"/>
        <w:gridCol w:w="1202"/>
        <w:gridCol w:w="1174"/>
      </w:tblGrid>
      <w:tr w:rsidR="000C75B1" w:rsidTr="000C75B1">
        <w:trPr>
          <w:trHeight w:val="1065"/>
        </w:trPr>
        <w:tc>
          <w:tcPr>
            <w:tcW w:w="5529" w:type="dxa"/>
            <w:tcBorders>
              <w:top w:val="single" w:sz="4" w:space="0" w:color="auto"/>
              <w:left w:val="single" w:sz="4" w:space="0" w:color="auto"/>
              <w:bottom w:val="single" w:sz="4" w:space="0" w:color="auto"/>
              <w:right w:val="single" w:sz="4" w:space="0" w:color="auto"/>
            </w:tcBorders>
            <w:noWrap/>
          </w:tcPr>
          <w:p w:rsidR="000C75B1" w:rsidRDefault="000C75B1">
            <w:pPr>
              <w:ind w:firstLine="34"/>
              <w:jc w:val="center"/>
              <w:rPr>
                <w:sz w:val="28"/>
                <w:szCs w:val="28"/>
              </w:rPr>
            </w:pPr>
          </w:p>
          <w:p w:rsidR="000C75B1" w:rsidRDefault="000C75B1">
            <w:pPr>
              <w:ind w:firstLine="34"/>
              <w:jc w:val="center"/>
              <w:rPr>
                <w:sz w:val="28"/>
                <w:szCs w:val="28"/>
              </w:rPr>
            </w:pPr>
            <w:r>
              <w:rPr>
                <w:sz w:val="28"/>
                <w:szCs w:val="28"/>
              </w:rPr>
              <w:t>Показатели в разрезе видов долговых обязательств</w:t>
            </w:r>
          </w:p>
        </w:tc>
        <w:tc>
          <w:tcPr>
            <w:tcW w:w="4077" w:type="dxa"/>
            <w:gridSpan w:val="3"/>
            <w:tcBorders>
              <w:top w:val="single" w:sz="4" w:space="0" w:color="auto"/>
              <w:left w:val="single" w:sz="4" w:space="0" w:color="auto"/>
              <w:bottom w:val="single" w:sz="4" w:space="0" w:color="auto"/>
              <w:right w:val="single" w:sz="4" w:space="0" w:color="auto"/>
            </w:tcBorders>
            <w:noWrap/>
            <w:hideMark/>
          </w:tcPr>
          <w:p w:rsidR="000C75B1" w:rsidRDefault="000C75B1">
            <w:pPr>
              <w:jc w:val="center"/>
              <w:rPr>
                <w:sz w:val="28"/>
                <w:szCs w:val="28"/>
              </w:rPr>
            </w:pPr>
            <w:r>
              <w:rPr>
                <w:sz w:val="28"/>
                <w:szCs w:val="28"/>
              </w:rPr>
              <w:t>Прогнозная оценка объема верхнего предела муниципального долга, тыс. рублей</w:t>
            </w:r>
          </w:p>
        </w:tc>
      </w:tr>
      <w:tr w:rsidR="000C75B1" w:rsidTr="000C75B1">
        <w:trPr>
          <w:trHeight w:val="1065"/>
        </w:trPr>
        <w:tc>
          <w:tcPr>
            <w:tcW w:w="5529" w:type="dxa"/>
            <w:tcBorders>
              <w:top w:val="single" w:sz="4" w:space="0" w:color="auto"/>
              <w:left w:val="single" w:sz="4" w:space="0" w:color="auto"/>
              <w:bottom w:val="single" w:sz="4" w:space="0" w:color="auto"/>
              <w:right w:val="single" w:sz="4" w:space="0" w:color="auto"/>
            </w:tcBorders>
            <w:noWrap/>
          </w:tcPr>
          <w:p w:rsidR="000C75B1" w:rsidRDefault="000C75B1">
            <w:pPr>
              <w:ind w:firstLine="34"/>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noWrap/>
            <w:hideMark/>
          </w:tcPr>
          <w:p w:rsidR="000C75B1" w:rsidRDefault="000C75B1">
            <w:pPr>
              <w:jc w:val="center"/>
              <w:rPr>
                <w:sz w:val="28"/>
                <w:szCs w:val="28"/>
              </w:rPr>
            </w:pPr>
            <w:r>
              <w:rPr>
                <w:sz w:val="28"/>
                <w:szCs w:val="28"/>
              </w:rPr>
              <w:t>2020год</w:t>
            </w:r>
          </w:p>
        </w:tc>
        <w:tc>
          <w:tcPr>
            <w:tcW w:w="1202"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2021год</w:t>
            </w:r>
          </w:p>
        </w:tc>
        <w:tc>
          <w:tcPr>
            <w:tcW w:w="1174" w:type="dxa"/>
            <w:tcBorders>
              <w:top w:val="single" w:sz="4" w:space="0" w:color="auto"/>
              <w:left w:val="single" w:sz="4" w:space="0" w:color="auto"/>
              <w:bottom w:val="single" w:sz="4" w:space="0" w:color="auto"/>
              <w:right w:val="single" w:sz="4" w:space="0" w:color="auto"/>
            </w:tcBorders>
            <w:hideMark/>
          </w:tcPr>
          <w:p w:rsidR="000C75B1" w:rsidRDefault="000C75B1">
            <w:pPr>
              <w:jc w:val="center"/>
              <w:rPr>
                <w:sz w:val="28"/>
                <w:szCs w:val="28"/>
              </w:rPr>
            </w:pPr>
            <w:r>
              <w:rPr>
                <w:sz w:val="28"/>
                <w:szCs w:val="28"/>
              </w:rPr>
              <w:t>2022год</w:t>
            </w:r>
          </w:p>
        </w:tc>
      </w:tr>
      <w:tr w:rsidR="000C75B1" w:rsidTr="000C75B1">
        <w:trPr>
          <w:trHeight w:val="435"/>
        </w:trPr>
        <w:tc>
          <w:tcPr>
            <w:tcW w:w="5529"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rPr>
                <w:sz w:val="28"/>
                <w:szCs w:val="28"/>
              </w:rPr>
            </w:pPr>
            <w:r>
              <w:rPr>
                <w:sz w:val="28"/>
                <w:szCs w:val="28"/>
              </w:rPr>
              <w:t>1. Прогнозная оценка показателя на 01января 2020 года и  каждого года планового периода:</w:t>
            </w:r>
          </w:p>
        </w:tc>
        <w:tc>
          <w:tcPr>
            <w:tcW w:w="1701"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jc w:val="center"/>
              <w:rPr>
                <w:b/>
                <w:bCs/>
                <w:sz w:val="28"/>
                <w:szCs w:val="28"/>
              </w:rPr>
            </w:pPr>
            <w:r>
              <w:rPr>
                <w:b/>
                <w:bCs/>
                <w:sz w:val="28"/>
                <w:szCs w:val="28"/>
              </w:rPr>
              <w:t>0</w:t>
            </w:r>
          </w:p>
        </w:tc>
        <w:tc>
          <w:tcPr>
            <w:tcW w:w="1202"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b/>
                <w:bCs/>
                <w:sz w:val="28"/>
                <w:szCs w:val="28"/>
              </w:rPr>
            </w:pPr>
            <w:r>
              <w:rPr>
                <w:b/>
                <w:bCs/>
                <w:sz w:val="28"/>
                <w:szCs w:val="28"/>
              </w:rPr>
              <w:t>0</w:t>
            </w:r>
          </w:p>
        </w:tc>
        <w:tc>
          <w:tcPr>
            <w:tcW w:w="1174"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b/>
                <w:bCs/>
                <w:sz w:val="28"/>
                <w:szCs w:val="28"/>
              </w:rPr>
            </w:pPr>
            <w:r>
              <w:rPr>
                <w:b/>
                <w:bCs/>
                <w:sz w:val="28"/>
                <w:szCs w:val="28"/>
              </w:rPr>
              <w:t>0</w:t>
            </w:r>
          </w:p>
        </w:tc>
      </w:tr>
      <w:tr w:rsidR="000C75B1" w:rsidTr="000C75B1">
        <w:trPr>
          <w:trHeight w:val="300"/>
        </w:trPr>
        <w:tc>
          <w:tcPr>
            <w:tcW w:w="5529"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rPr>
                <w:sz w:val="28"/>
                <w:szCs w:val="28"/>
              </w:rPr>
            </w:pPr>
            <w:r>
              <w:rPr>
                <w:sz w:val="28"/>
                <w:szCs w:val="28"/>
              </w:rPr>
              <w:t>бюджетные кредиты из других бюджетов</w:t>
            </w:r>
          </w:p>
        </w:tc>
        <w:tc>
          <w:tcPr>
            <w:tcW w:w="1701"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jc w:val="center"/>
              <w:rPr>
                <w:sz w:val="28"/>
                <w:szCs w:val="28"/>
              </w:rPr>
            </w:pPr>
            <w:r>
              <w:rPr>
                <w:sz w:val="28"/>
                <w:szCs w:val="28"/>
              </w:rPr>
              <w:t>0</w:t>
            </w:r>
          </w:p>
        </w:tc>
        <w:tc>
          <w:tcPr>
            <w:tcW w:w="1202"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sz w:val="28"/>
                <w:szCs w:val="28"/>
              </w:rPr>
              <w:t>0</w:t>
            </w:r>
          </w:p>
        </w:tc>
        <w:tc>
          <w:tcPr>
            <w:tcW w:w="1174"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sz w:val="28"/>
                <w:szCs w:val="28"/>
              </w:rPr>
              <w:t>0</w:t>
            </w:r>
          </w:p>
        </w:tc>
      </w:tr>
      <w:tr w:rsidR="000C75B1" w:rsidTr="000C75B1">
        <w:trPr>
          <w:trHeight w:val="300"/>
        </w:trPr>
        <w:tc>
          <w:tcPr>
            <w:tcW w:w="5529"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rPr>
                <w:sz w:val="28"/>
                <w:szCs w:val="28"/>
              </w:rPr>
            </w:pPr>
            <w:r>
              <w:rPr>
                <w:sz w:val="28"/>
                <w:szCs w:val="28"/>
              </w:rPr>
              <w:t>кредиты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jc w:val="center"/>
              <w:rPr>
                <w:sz w:val="28"/>
                <w:szCs w:val="28"/>
              </w:rPr>
            </w:pPr>
            <w:r>
              <w:rPr>
                <w:sz w:val="28"/>
                <w:szCs w:val="28"/>
              </w:rPr>
              <w:t>0</w:t>
            </w:r>
          </w:p>
        </w:tc>
        <w:tc>
          <w:tcPr>
            <w:tcW w:w="1202"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sz w:val="28"/>
                <w:szCs w:val="28"/>
              </w:rPr>
              <w:t>0</w:t>
            </w:r>
          </w:p>
        </w:tc>
        <w:tc>
          <w:tcPr>
            <w:tcW w:w="1174"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sz w:val="28"/>
                <w:szCs w:val="28"/>
              </w:rPr>
              <w:t>0</w:t>
            </w:r>
          </w:p>
        </w:tc>
      </w:tr>
      <w:tr w:rsidR="000C75B1" w:rsidTr="000C75B1">
        <w:trPr>
          <w:trHeight w:val="300"/>
        </w:trPr>
        <w:tc>
          <w:tcPr>
            <w:tcW w:w="5529"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rPr>
                <w:sz w:val="28"/>
                <w:szCs w:val="28"/>
              </w:rPr>
            </w:pPr>
            <w:r>
              <w:rPr>
                <w:sz w:val="28"/>
                <w:szCs w:val="28"/>
              </w:rPr>
              <w:t>муниципальные  гарантии</w:t>
            </w:r>
          </w:p>
        </w:tc>
        <w:tc>
          <w:tcPr>
            <w:tcW w:w="1701"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jc w:val="center"/>
              <w:rPr>
                <w:sz w:val="28"/>
                <w:szCs w:val="28"/>
              </w:rPr>
            </w:pPr>
            <w:r>
              <w:rPr>
                <w:sz w:val="28"/>
                <w:szCs w:val="28"/>
              </w:rPr>
              <w:t>0</w:t>
            </w:r>
          </w:p>
        </w:tc>
        <w:tc>
          <w:tcPr>
            <w:tcW w:w="1202"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sz w:val="28"/>
                <w:szCs w:val="28"/>
              </w:rPr>
              <w:t>0</w:t>
            </w:r>
          </w:p>
        </w:tc>
        <w:tc>
          <w:tcPr>
            <w:tcW w:w="1174"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sz w:val="28"/>
                <w:szCs w:val="28"/>
              </w:rPr>
              <w:t>0</w:t>
            </w:r>
          </w:p>
        </w:tc>
      </w:tr>
      <w:tr w:rsidR="000C75B1" w:rsidTr="000C75B1">
        <w:trPr>
          <w:trHeight w:val="300"/>
        </w:trPr>
        <w:tc>
          <w:tcPr>
            <w:tcW w:w="5529"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rPr>
                <w:sz w:val="28"/>
                <w:szCs w:val="28"/>
              </w:rPr>
            </w:pPr>
            <w:r>
              <w:rPr>
                <w:sz w:val="28"/>
                <w:szCs w:val="28"/>
              </w:rPr>
              <w:t>2.Планируемый объем заимствований на 2020 год и каждый год планового периода соответственно:</w:t>
            </w:r>
          </w:p>
        </w:tc>
        <w:tc>
          <w:tcPr>
            <w:tcW w:w="1701"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jc w:val="center"/>
              <w:rPr>
                <w:sz w:val="28"/>
                <w:szCs w:val="28"/>
              </w:rPr>
            </w:pPr>
            <w:r>
              <w:rPr>
                <w:b/>
                <w:sz w:val="28"/>
                <w:szCs w:val="28"/>
              </w:rPr>
              <w:t>0</w:t>
            </w:r>
          </w:p>
        </w:tc>
        <w:tc>
          <w:tcPr>
            <w:tcW w:w="1202"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b/>
                <w:sz w:val="28"/>
                <w:szCs w:val="28"/>
              </w:rPr>
              <w:t>0</w:t>
            </w:r>
          </w:p>
        </w:tc>
        <w:tc>
          <w:tcPr>
            <w:tcW w:w="1174"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b/>
                <w:sz w:val="28"/>
                <w:szCs w:val="28"/>
              </w:rPr>
              <w:t>0</w:t>
            </w:r>
          </w:p>
        </w:tc>
      </w:tr>
      <w:tr w:rsidR="000C75B1" w:rsidTr="000C75B1">
        <w:trPr>
          <w:trHeight w:val="400"/>
        </w:trPr>
        <w:tc>
          <w:tcPr>
            <w:tcW w:w="5529"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rPr>
                <w:sz w:val="28"/>
                <w:szCs w:val="28"/>
              </w:rPr>
            </w:pPr>
            <w:r>
              <w:rPr>
                <w:sz w:val="28"/>
                <w:szCs w:val="28"/>
              </w:rPr>
              <w:t>бюджетные кредиты из других бюджетов</w:t>
            </w:r>
          </w:p>
        </w:tc>
        <w:tc>
          <w:tcPr>
            <w:tcW w:w="1701"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jc w:val="center"/>
              <w:rPr>
                <w:sz w:val="28"/>
                <w:szCs w:val="28"/>
              </w:rPr>
            </w:pPr>
            <w:r>
              <w:rPr>
                <w:sz w:val="28"/>
                <w:szCs w:val="28"/>
              </w:rPr>
              <w:t>0</w:t>
            </w:r>
          </w:p>
        </w:tc>
        <w:tc>
          <w:tcPr>
            <w:tcW w:w="1202"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sz w:val="28"/>
                <w:szCs w:val="28"/>
              </w:rPr>
              <w:t>0</w:t>
            </w:r>
          </w:p>
        </w:tc>
        <w:tc>
          <w:tcPr>
            <w:tcW w:w="1174"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sz w:val="28"/>
                <w:szCs w:val="28"/>
              </w:rPr>
              <w:t>0</w:t>
            </w:r>
          </w:p>
        </w:tc>
      </w:tr>
      <w:tr w:rsidR="000C75B1" w:rsidTr="000C75B1">
        <w:trPr>
          <w:trHeight w:val="300"/>
        </w:trPr>
        <w:tc>
          <w:tcPr>
            <w:tcW w:w="5529"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rPr>
                <w:sz w:val="28"/>
                <w:szCs w:val="28"/>
              </w:rPr>
            </w:pPr>
            <w:r>
              <w:rPr>
                <w:sz w:val="28"/>
                <w:szCs w:val="28"/>
              </w:rPr>
              <w:t>кредиты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jc w:val="center"/>
              <w:rPr>
                <w:sz w:val="28"/>
                <w:szCs w:val="28"/>
              </w:rPr>
            </w:pPr>
            <w:r>
              <w:rPr>
                <w:sz w:val="28"/>
                <w:szCs w:val="28"/>
              </w:rPr>
              <w:t>0</w:t>
            </w:r>
          </w:p>
        </w:tc>
        <w:tc>
          <w:tcPr>
            <w:tcW w:w="1202"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sz w:val="28"/>
                <w:szCs w:val="28"/>
              </w:rPr>
              <w:t>0</w:t>
            </w:r>
          </w:p>
        </w:tc>
        <w:tc>
          <w:tcPr>
            <w:tcW w:w="1174"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sz w:val="28"/>
                <w:szCs w:val="28"/>
              </w:rPr>
              <w:t>0</w:t>
            </w:r>
          </w:p>
        </w:tc>
      </w:tr>
      <w:tr w:rsidR="000C75B1" w:rsidTr="000C75B1">
        <w:trPr>
          <w:trHeight w:val="300"/>
        </w:trPr>
        <w:tc>
          <w:tcPr>
            <w:tcW w:w="5529"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rPr>
                <w:sz w:val="28"/>
                <w:szCs w:val="28"/>
              </w:rPr>
            </w:pPr>
            <w:r>
              <w:rPr>
                <w:sz w:val="28"/>
                <w:szCs w:val="28"/>
              </w:rPr>
              <w:t>муниципальные  гарантии</w:t>
            </w:r>
          </w:p>
        </w:tc>
        <w:tc>
          <w:tcPr>
            <w:tcW w:w="1701"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jc w:val="center"/>
              <w:rPr>
                <w:sz w:val="28"/>
                <w:szCs w:val="28"/>
              </w:rPr>
            </w:pPr>
            <w:r>
              <w:rPr>
                <w:sz w:val="28"/>
                <w:szCs w:val="28"/>
              </w:rPr>
              <w:t>0</w:t>
            </w:r>
          </w:p>
        </w:tc>
        <w:tc>
          <w:tcPr>
            <w:tcW w:w="1202"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sz w:val="28"/>
                <w:szCs w:val="28"/>
              </w:rPr>
              <w:t>0</w:t>
            </w:r>
          </w:p>
        </w:tc>
        <w:tc>
          <w:tcPr>
            <w:tcW w:w="1174"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sz w:val="28"/>
                <w:szCs w:val="28"/>
              </w:rPr>
              <w:t>0</w:t>
            </w:r>
          </w:p>
        </w:tc>
      </w:tr>
      <w:tr w:rsidR="000C75B1" w:rsidTr="000C75B1">
        <w:trPr>
          <w:trHeight w:val="300"/>
        </w:trPr>
        <w:tc>
          <w:tcPr>
            <w:tcW w:w="5529"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rPr>
                <w:sz w:val="28"/>
                <w:szCs w:val="28"/>
              </w:rPr>
            </w:pPr>
            <w:r>
              <w:rPr>
                <w:sz w:val="28"/>
                <w:szCs w:val="28"/>
              </w:rPr>
              <w:t>3. Планируемый объем расходов на исполнение обязательств в соответствующем году:</w:t>
            </w:r>
          </w:p>
        </w:tc>
        <w:tc>
          <w:tcPr>
            <w:tcW w:w="1701"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jc w:val="center"/>
              <w:rPr>
                <w:sz w:val="28"/>
                <w:szCs w:val="28"/>
              </w:rPr>
            </w:pPr>
            <w:r>
              <w:rPr>
                <w:b/>
                <w:sz w:val="28"/>
                <w:szCs w:val="28"/>
              </w:rPr>
              <w:t>0</w:t>
            </w:r>
          </w:p>
        </w:tc>
        <w:tc>
          <w:tcPr>
            <w:tcW w:w="1202"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b/>
                <w:sz w:val="28"/>
                <w:szCs w:val="28"/>
              </w:rPr>
              <w:t>0</w:t>
            </w:r>
          </w:p>
        </w:tc>
        <w:tc>
          <w:tcPr>
            <w:tcW w:w="1174"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b/>
                <w:sz w:val="28"/>
                <w:szCs w:val="28"/>
              </w:rPr>
              <w:t>0</w:t>
            </w:r>
          </w:p>
        </w:tc>
      </w:tr>
      <w:tr w:rsidR="000C75B1" w:rsidTr="000C75B1">
        <w:trPr>
          <w:trHeight w:val="300"/>
        </w:trPr>
        <w:tc>
          <w:tcPr>
            <w:tcW w:w="5529"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rPr>
                <w:sz w:val="28"/>
                <w:szCs w:val="28"/>
              </w:rPr>
            </w:pPr>
            <w:r>
              <w:rPr>
                <w:sz w:val="28"/>
                <w:szCs w:val="28"/>
              </w:rPr>
              <w:t>бюджетные кредиты из других бюджетов</w:t>
            </w:r>
          </w:p>
        </w:tc>
        <w:tc>
          <w:tcPr>
            <w:tcW w:w="1701"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jc w:val="center"/>
              <w:rPr>
                <w:sz w:val="28"/>
                <w:szCs w:val="28"/>
              </w:rPr>
            </w:pPr>
            <w:r>
              <w:rPr>
                <w:sz w:val="28"/>
                <w:szCs w:val="28"/>
              </w:rPr>
              <w:t>0</w:t>
            </w:r>
          </w:p>
        </w:tc>
        <w:tc>
          <w:tcPr>
            <w:tcW w:w="1202"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sz w:val="28"/>
                <w:szCs w:val="28"/>
              </w:rPr>
              <w:t>0</w:t>
            </w:r>
          </w:p>
        </w:tc>
        <w:tc>
          <w:tcPr>
            <w:tcW w:w="1174"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sz w:val="28"/>
                <w:szCs w:val="28"/>
              </w:rPr>
              <w:t>0</w:t>
            </w:r>
          </w:p>
        </w:tc>
      </w:tr>
      <w:tr w:rsidR="000C75B1" w:rsidTr="000C75B1">
        <w:trPr>
          <w:trHeight w:val="300"/>
        </w:trPr>
        <w:tc>
          <w:tcPr>
            <w:tcW w:w="5529"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rPr>
                <w:sz w:val="28"/>
                <w:szCs w:val="28"/>
              </w:rPr>
            </w:pPr>
            <w:r>
              <w:rPr>
                <w:sz w:val="28"/>
                <w:szCs w:val="28"/>
              </w:rPr>
              <w:t>кредиты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jc w:val="center"/>
              <w:rPr>
                <w:sz w:val="28"/>
                <w:szCs w:val="28"/>
              </w:rPr>
            </w:pPr>
            <w:r>
              <w:rPr>
                <w:sz w:val="28"/>
                <w:szCs w:val="28"/>
              </w:rPr>
              <w:t>0</w:t>
            </w:r>
          </w:p>
        </w:tc>
        <w:tc>
          <w:tcPr>
            <w:tcW w:w="1202"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sz w:val="28"/>
                <w:szCs w:val="28"/>
              </w:rPr>
              <w:t>0</w:t>
            </w:r>
          </w:p>
        </w:tc>
        <w:tc>
          <w:tcPr>
            <w:tcW w:w="1174"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sz w:val="28"/>
                <w:szCs w:val="28"/>
              </w:rPr>
              <w:t>0</w:t>
            </w:r>
          </w:p>
        </w:tc>
      </w:tr>
      <w:tr w:rsidR="000C75B1" w:rsidTr="000C75B1">
        <w:trPr>
          <w:trHeight w:val="356"/>
        </w:trPr>
        <w:tc>
          <w:tcPr>
            <w:tcW w:w="5529"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rPr>
                <w:sz w:val="28"/>
                <w:szCs w:val="28"/>
              </w:rPr>
            </w:pPr>
            <w:r>
              <w:rPr>
                <w:sz w:val="28"/>
                <w:szCs w:val="28"/>
              </w:rPr>
              <w:t>муниципальные  гарантии</w:t>
            </w:r>
          </w:p>
        </w:tc>
        <w:tc>
          <w:tcPr>
            <w:tcW w:w="1701"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jc w:val="center"/>
              <w:rPr>
                <w:sz w:val="28"/>
                <w:szCs w:val="28"/>
              </w:rPr>
            </w:pPr>
            <w:r>
              <w:rPr>
                <w:sz w:val="28"/>
                <w:szCs w:val="28"/>
              </w:rPr>
              <w:t>0</w:t>
            </w:r>
          </w:p>
        </w:tc>
        <w:tc>
          <w:tcPr>
            <w:tcW w:w="1202"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sz w:val="28"/>
                <w:szCs w:val="28"/>
              </w:rPr>
              <w:t>0</w:t>
            </w:r>
          </w:p>
        </w:tc>
        <w:tc>
          <w:tcPr>
            <w:tcW w:w="1174"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sz w:val="28"/>
                <w:szCs w:val="28"/>
              </w:rPr>
              <w:t>0</w:t>
            </w:r>
          </w:p>
        </w:tc>
      </w:tr>
      <w:tr w:rsidR="000C75B1" w:rsidTr="000C75B1">
        <w:trPr>
          <w:trHeight w:val="405"/>
        </w:trPr>
        <w:tc>
          <w:tcPr>
            <w:tcW w:w="5529"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rPr>
                <w:sz w:val="28"/>
                <w:szCs w:val="28"/>
              </w:rPr>
            </w:pPr>
            <w:r>
              <w:rPr>
                <w:sz w:val="28"/>
                <w:szCs w:val="28"/>
              </w:rPr>
              <w:t xml:space="preserve">Итого объем показателя на 1 января 2021 года и на 1 января года, следующего за каждым годом планового периода </w:t>
            </w:r>
          </w:p>
        </w:tc>
        <w:tc>
          <w:tcPr>
            <w:tcW w:w="1701"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jc w:val="center"/>
              <w:rPr>
                <w:sz w:val="28"/>
                <w:szCs w:val="28"/>
              </w:rPr>
            </w:pPr>
            <w:r>
              <w:rPr>
                <w:b/>
                <w:sz w:val="28"/>
                <w:szCs w:val="28"/>
              </w:rPr>
              <w:t>0</w:t>
            </w:r>
          </w:p>
        </w:tc>
        <w:tc>
          <w:tcPr>
            <w:tcW w:w="1202"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b/>
                <w:sz w:val="28"/>
                <w:szCs w:val="28"/>
              </w:rPr>
              <w:t>0</w:t>
            </w:r>
          </w:p>
        </w:tc>
        <w:tc>
          <w:tcPr>
            <w:tcW w:w="1174"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sz w:val="28"/>
                <w:szCs w:val="28"/>
              </w:rPr>
            </w:pPr>
            <w:r>
              <w:rPr>
                <w:b/>
                <w:sz w:val="28"/>
                <w:szCs w:val="28"/>
              </w:rPr>
              <w:t>0</w:t>
            </w:r>
          </w:p>
        </w:tc>
      </w:tr>
      <w:tr w:rsidR="000C75B1" w:rsidTr="000C75B1">
        <w:trPr>
          <w:trHeight w:val="405"/>
        </w:trPr>
        <w:tc>
          <w:tcPr>
            <w:tcW w:w="5529"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rPr>
                <w:sz w:val="28"/>
                <w:szCs w:val="28"/>
              </w:rPr>
            </w:pPr>
            <w:r>
              <w:rPr>
                <w:sz w:val="28"/>
                <w:szCs w:val="28"/>
              </w:rPr>
              <w:t>Рост</w:t>
            </w:r>
            <w:proofErr w:type="gramStart"/>
            <w:r>
              <w:rPr>
                <w:sz w:val="28"/>
                <w:szCs w:val="28"/>
              </w:rPr>
              <w:t xml:space="preserve"> (+), </w:t>
            </w:r>
            <w:proofErr w:type="gramEnd"/>
            <w:r>
              <w:rPr>
                <w:sz w:val="28"/>
                <w:szCs w:val="28"/>
              </w:rPr>
              <w:t xml:space="preserve">снижение (-) показателя </w:t>
            </w:r>
          </w:p>
        </w:tc>
        <w:tc>
          <w:tcPr>
            <w:tcW w:w="1701" w:type="dxa"/>
            <w:tcBorders>
              <w:top w:val="single" w:sz="4" w:space="0" w:color="auto"/>
              <w:left w:val="single" w:sz="4" w:space="0" w:color="auto"/>
              <w:bottom w:val="single" w:sz="4" w:space="0" w:color="auto"/>
              <w:right w:val="single" w:sz="4" w:space="0" w:color="auto"/>
            </w:tcBorders>
            <w:noWrap/>
            <w:hideMark/>
          </w:tcPr>
          <w:p w:rsidR="000C75B1" w:rsidRDefault="000C75B1">
            <w:pPr>
              <w:spacing w:line="288" w:lineRule="auto"/>
              <w:jc w:val="center"/>
              <w:rPr>
                <w:b/>
                <w:sz w:val="28"/>
                <w:szCs w:val="28"/>
              </w:rPr>
            </w:pPr>
            <w:r>
              <w:rPr>
                <w:b/>
                <w:bCs/>
                <w:sz w:val="28"/>
                <w:szCs w:val="28"/>
              </w:rPr>
              <w:t>0</w:t>
            </w:r>
          </w:p>
        </w:tc>
        <w:tc>
          <w:tcPr>
            <w:tcW w:w="1202"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b/>
                <w:bCs/>
                <w:sz w:val="28"/>
                <w:szCs w:val="28"/>
              </w:rPr>
            </w:pPr>
            <w:r>
              <w:rPr>
                <w:b/>
                <w:bCs/>
                <w:sz w:val="28"/>
                <w:szCs w:val="28"/>
              </w:rPr>
              <w:t>0</w:t>
            </w:r>
          </w:p>
        </w:tc>
        <w:tc>
          <w:tcPr>
            <w:tcW w:w="1174" w:type="dxa"/>
            <w:tcBorders>
              <w:top w:val="single" w:sz="4" w:space="0" w:color="auto"/>
              <w:left w:val="single" w:sz="4" w:space="0" w:color="auto"/>
              <w:bottom w:val="single" w:sz="4" w:space="0" w:color="auto"/>
              <w:right w:val="single" w:sz="4" w:space="0" w:color="auto"/>
            </w:tcBorders>
            <w:hideMark/>
          </w:tcPr>
          <w:p w:rsidR="000C75B1" w:rsidRDefault="000C75B1">
            <w:pPr>
              <w:spacing w:line="288" w:lineRule="auto"/>
              <w:jc w:val="center"/>
              <w:rPr>
                <w:b/>
                <w:bCs/>
                <w:sz w:val="28"/>
                <w:szCs w:val="28"/>
              </w:rPr>
            </w:pPr>
            <w:r>
              <w:rPr>
                <w:b/>
                <w:bCs/>
                <w:sz w:val="28"/>
                <w:szCs w:val="28"/>
              </w:rPr>
              <w:t>0</w:t>
            </w:r>
          </w:p>
        </w:tc>
      </w:tr>
    </w:tbl>
    <w:p w:rsidR="000C75B1" w:rsidRDefault="000C75B1" w:rsidP="000C75B1">
      <w:pPr>
        <w:rPr>
          <w:sz w:val="28"/>
          <w:szCs w:val="28"/>
        </w:rPr>
      </w:pPr>
    </w:p>
    <w:p w:rsidR="000C75B1" w:rsidRDefault="000C75B1" w:rsidP="000C75B1">
      <w:pPr>
        <w:rPr>
          <w:sz w:val="28"/>
          <w:szCs w:val="28"/>
        </w:rPr>
      </w:pPr>
    </w:p>
    <w:p w:rsidR="000C75B1" w:rsidRDefault="000C75B1" w:rsidP="000C75B1">
      <w:pPr>
        <w:ind w:left="170" w:hanging="170"/>
        <w:jc w:val="both"/>
        <w:rPr>
          <w:sz w:val="28"/>
          <w:szCs w:val="28"/>
        </w:rPr>
      </w:pPr>
      <w:r>
        <w:rPr>
          <w:sz w:val="28"/>
          <w:szCs w:val="28"/>
        </w:rPr>
        <w:t xml:space="preserve">Глава </w:t>
      </w:r>
      <w:proofErr w:type="spellStart"/>
      <w:r>
        <w:rPr>
          <w:sz w:val="28"/>
          <w:szCs w:val="28"/>
        </w:rPr>
        <w:t>Ракитненского</w:t>
      </w:r>
      <w:proofErr w:type="spellEnd"/>
      <w:r>
        <w:rPr>
          <w:sz w:val="28"/>
          <w:szCs w:val="28"/>
        </w:rPr>
        <w:t xml:space="preserve"> сельского поселения                                О.А. Кириллов</w:t>
      </w:r>
    </w:p>
    <w:p w:rsidR="000C75B1" w:rsidRDefault="000C75B1" w:rsidP="000C75B1">
      <w:pPr>
        <w:ind w:left="170" w:hanging="170"/>
        <w:jc w:val="both"/>
        <w:rPr>
          <w:sz w:val="28"/>
          <w:szCs w:val="28"/>
        </w:rPr>
      </w:pPr>
    </w:p>
    <w:p w:rsidR="000C75B1" w:rsidRDefault="000C75B1" w:rsidP="000C75B1">
      <w:pPr>
        <w:pStyle w:val="a3"/>
        <w:ind w:left="170" w:right="-1" w:firstLine="709"/>
        <w:jc w:val="both"/>
        <w:rPr>
          <w:rFonts w:ascii="Times New Roman" w:hAnsi="Times New Roman" w:cs="Times New Roman"/>
          <w:sz w:val="28"/>
          <w:szCs w:val="28"/>
          <w:lang w:val="ru-RU" w:eastAsia="ru-RU"/>
        </w:rPr>
      </w:pPr>
    </w:p>
    <w:p w:rsidR="00AE5BE8" w:rsidRDefault="00AE5BE8">
      <w:bookmarkStart w:id="10" w:name="_GoBack"/>
      <w:bookmarkEnd w:id="10"/>
    </w:p>
    <w:sectPr w:rsidR="00AE5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D70"/>
    <w:multiLevelType w:val="hybridMultilevel"/>
    <w:tmpl w:val="58263344"/>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1">
    <w:nsid w:val="2E9E2C90"/>
    <w:multiLevelType w:val="hybridMultilevel"/>
    <w:tmpl w:val="6E5E9506"/>
    <w:lvl w:ilvl="0" w:tplc="A39C0104">
      <w:start w:val="1"/>
      <w:numFmt w:val="decimal"/>
      <w:lvlText w:val="%1)"/>
      <w:lvlJc w:val="left"/>
      <w:pPr>
        <w:ind w:left="1211"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60821CA0"/>
    <w:multiLevelType w:val="hybridMultilevel"/>
    <w:tmpl w:val="9B06BD98"/>
    <w:lvl w:ilvl="0" w:tplc="235CF79A">
      <w:start w:val="4"/>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B1"/>
    <w:rsid w:val="000C75B1"/>
    <w:rsid w:val="00AE5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C7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75B1"/>
    <w:pPr>
      <w:keepNext/>
      <w:jc w:val="center"/>
      <w:outlineLvl w:val="0"/>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5B1"/>
    <w:rPr>
      <w:rFonts w:ascii="Times New Roman" w:eastAsia="Times New Roman" w:hAnsi="Times New Roman" w:cs="Times New Roman"/>
      <w:b/>
      <w:sz w:val="24"/>
      <w:szCs w:val="20"/>
      <w:lang w:val="x-none" w:eastAsia="x-none"/>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34"/>
    <w:semiHidden/>
    <w:unhideWhenUsed/>
    <w:qFormat/>
    <w:rsid w:val="000C75B1"/>
    <w:pPr>
      <w:ind w:left="720"/>
    </w:pPr>
    <w:rPr>
      <w:rFonts w:ascii="Calibri" w:hAnsi="Calibri" w:cs="Calibri"/>
      <w:lang w:val="en-US" w:eastAsia="en-US"/>
    </w:rPr>
  </w:style>
  <w:style w:type="paragraph" w:customStyle="1" w:styleId="ConsPlusNormal">
    <w:name w:val="ConsPlusNormal"/>
    <w:rsid w:val="000C75B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C75B1"/>
    <w:pPr>
      <w:snapToGrid w:val="0"/>
      <w:spacing w:after="0" w:line="240" w:lineRule="auto"/>
    </w:pPr>
    <w:rPr>
      <w:rFonts w:ascii="Arial" w:eastAsia="Times New Roman" w:hAnsi="Arial" w:cs="Times New Roman"/>
      <w:b/>
      <w:sz w:val="20"/>
      <w:szCs w:val="20"/>
      <w:lang w:eastAsia="ru-RU"/>
    </w:rPr>
  </w:style>
  <w:style w:type="character" w:styleId="a4">
    <w:name w:val="Book Title"/>
    <w:qFormat/>
    <w:rsid w:val="000C75B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C7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75B1"/>
    <w:pPr>
      <w:keepNext/>
      <w:jc w:val="center"/>
      <w:outlineLvl w:val="0"/>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5B1"/>
    <w:rPr>
      <w:rFonts w:ascii="Times New Roman" w:eastAsia="Times New Roman" w:hAnsi="Times New Roman" w:cs="Times New Roman"/>
      <w:b/>
      <w:sz w:val="24"/>
      <w:szCs w:val="20"/>
      <w:lang w:val="x-none" w:eastAsia="x-none"/>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34"/>
    <w:semiHidden/>
    <w:unhideWhenUsed/>
    <w:qFormat/>
    <w:rsid w:val="000C75B1"/>
    <w:pPr>
      <w:ind w:left="720"/>
    </w:pPr>
    <w:rPr>
      <w:rFonts w:ascii="Calibri" w:hAnsi="Calibri" w:cs="Calibri"/>
      <w:lang w:val="en-US" w:eastAsia="en-US"/>
    </w:rPr>
  </w:style>
  <w:style w:type="paragraph" w:customStyle="1" w:styleId="ConsPlusNormal">
    <w:name w:val="ConsPlusNormal"/>
    <w:rsid w:val="000C75B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C75B1"/>
    <w:pPr>
      <w:snapToGrid w:val="0"/>
      <w:spacing w:after="0" w:line="240" w:lineRule="auto"/>
    </w:pPr>
    <w:rPr>
      <w:rFonts w:ascii="Arial" w:eastAsia="Times New Roman" w:hAnsi="Arial" w:cs="Times New Roman"/>
      <w:b/>
      <w:sz w:val="20"/>
      <w:szCs w:val="20"/>
      <w:lang w:eastAsia="ru-RU"/>
    </w:rPr>
  </w:style>
  <w:style w:type="character" w:styleId="a4">
    <w:name w:val="Book Title"/>
    <w:qFormat/>
    <w:rsid w:val="000C75B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3947</Words>
  <Characters>22498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2021-01-11T01:46:00Z</dcterms:created>
  <dcterms:modified xsi:type="dcterms:W3CDTF">2021-01-11T01:47:00Z</dcterms:modified>
</cp:coreProperties>
</file>