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D817DA" w:rsidP="001B37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5285">
        <w:rPr>
          <w:sz w:val="26"/>
          <w:szCs w:val="26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75pt" o:ole="">
            <v:imagedata r:id="rId6" o:title=""/>
          </v:shape>
          <o:OLEObject Type="Embed" ProgID="Imaging.Document" ShapeID="_x0000_i1025" DrawAspect="Icon" ObjectID="_1605357617" r:id="rId7"/>
        </w:objec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МАЛИНОВСКОГО СЕЛЬСКОГО ПОСЕЛЕНИЯ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</w:t>
      </w:r>
      <w:r w:rsidR="00D817DA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   ПОСТАНОВЛЕНИЕ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3708" w:rsidRPr="001B3708" w:rsidRDefault="00D817DA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__декабря 2018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 г.                   с. Малиново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№   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па                             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B3708" w:rsidRPr="001B3708" w:rsidRDefault="00D817DA" w:rsidP="00D8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муниципальную программу</w:t>
      </w:r>
      <w:r w:rsidR="001B3708"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Малиновского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3708"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</w:p>
    <w:p w:rsidR="00D817DA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Малиновском  сельском поселении на 2018-2022 годы»</w:t>
      </w:r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утвержденную</w:t>
      </w:r>
      <w:proofErr w:type="gramEnd"/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администрации Малиновского сельского поселения </w:t>
      </w:r>
    </w:p>
    <w:p w:rsidR="001B3708" w:rsidRPr="001B3708" w:rsidRDefault="00D817DA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12.12.2017 № 69-па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708" w:rsidRPr="001B3708" w:rsidRDefault="001B3708" w:rsidP="001B3708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3708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proofErr w:type="gramStart"/>
      <w:r w:rsidRPr="001B3708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1B3708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постановлением администрации Малиновского сельского поселения  от 30.09.2016г. № 72-па «</w:t>
      </w:r>
      <w:r w:rsidRPr="001B370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Pr="001B3708">
        <w:rPr>
          <w:rFonts w:ascii="Times New Roman" w:eastAsia="Calibri" w:hAnsi="Times New Roman" w:cs="Times New Roman"/>
          <w:bCs/>
          <w:sz w:val="28"/>
          <w:szCs w:val="28"/>
        </w:rPr>
        <w:t xml:space="preserve"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 </w:t>
      </w:r>
      <w:r w:rsidRPr="001B3708">
        <w:rPr>
          <w:rFonts w:ascii="Times New Roman" w:eastAsia="Calibri" w:hAnsi="Times New Roman" w:cs="Times New Roman"/>
          <w:sz w:val="28"/>
          <w:szCs w:val="28"/>
        </w:rPr>
        <w:t>(в редакции</w:t>
      </w:r>
      <w:proofErr w:type="gramEnd"/>
      <w:r w:rsidRPr="001B3708"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Малиновского сельского поселения от 28.09.2017 № 43-па)</w:t>
      </w:r>
      <w:r w:rsidRPr="001B37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Уставом Малиновского сельского поселения, </w:t>
      </w:r>
      <w:r w:rsidR="00D817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</w:t>
      </w:r>
      <w:r w:rsidRPr="001B3708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 Малиновского сельского поселения</w:t>
      </w:r>
    </w:p>
    <w:p w:rsidR="001B3708" w:rsidRPr="001B3708" w:rsidRDefault="00D817DA" w:rsidP="001B3708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 xml:space="preserve">          </w:t>
      </w:r>
      <w:r w:rsidR="001B3708" w:rsidRPr="001B3708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>ПОСТАНОВЛЯЕТ:</w:t>
      </w:r>
    </w:p>
    <w:p w:rsidR="001B3708" w:rsidRPr="001B3708" w:rsidRDefault="001B3708" w:rsidP="001B3708">
      <w:pPr>
        <w:spacing w:before="10" w:after="1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708" w:rsidRDefault="001B3708" w:rsidP="001B370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17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1.</w:t>
      </w:r>
      <w:r w:rsidRPr="00D817DA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="00D817DA" w:rsidRPr="00D8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D817DA" w:rsidRPr="00D8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муниципальную программу  Малиновского сельского поселения «Формирование современной городской среды</w:t>
      </w:r>
      <w:r w:rsidR="00D817DA" w:rsidRPr="00D8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7DA" w:rsidRPr="00D8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Малиновском  сельском поселении на 2018-2022 годы», утвержденную постановлением администрации Малиновского сельского поселения </w:t>
      </w:r>
      <w:r w:rsidR="00D817DA" w:rsidRPr="00D8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7DA" w:rsidRPr="00D817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12.12.2017 № 69-па</w:t>
      </w:r>
      <w:r w:rsidR="00A9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</w:t>
      </w:r>
      <w:r w:rsidR="00D8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D817DA" w:rsidRDefault="00D817DA" w:rsidP="001B370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91C7D" w:rsidRDefault="00D817DA" w:rsidP="00A91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1.1.</w:t>
      </w:r>
      <w:r w:rsidR="00A91C7D">
        <w:rPr>
          <w:rFonts w:ascii="Times New Roman" w:eastAsia="Calibri" w:hAnsi="Times New Roman" w:cs="Times New Roman"/>
          <w:bCs/>
          <w:sz w:val="28"/>
          <w:szCs w:val="28"/>
        </w:rPr>
        <w:t xml:space="preserve"> в Паспорте Программы раздел «</w:t>
      </w:r>
      <w:r w:rsidR="00A91C7D" w:rsidRPr="001B3708">
        <w:rPr>
          <w:rFonts w:ascii="Times New Roman" w:eastAsia="Calibri" w:hAnsi="Times New Roman" w:cs="Times New Roman"/>
          <w:sz w:val="26"/>
          <w:szCs w:val="26"/>
          <w:lang w:eastAsia="ru-RU"/>
        </w:rPr>
        <w:t>Объемы ресурсов на реализацию  программы</w:t>
      </w:r>
      <w:r w:rsidR="00A91C7D">
        <w:rPr>
          <w:rFonts w:ascii="Times New Roman" w:eastAsia="Calibri" w:hAnsi="Times New Roman" w:cs="Times New Roman"/>
          <w:sz w:val="26"/>
          <w:szCs w:val="26"/>
          <w:lang w:eastAsia="ru-RU"/>
        </w:rPr>
        <w:t>» изложить в следующей редакции:</w:t>
      </w:r>
    </w:p>
    <w:p w:rsidR="00A91C7D" w:rsidRDefault="00A91C7D" w:rsidP="00A91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020"/>
      </w:tblGrid>
      <w:tr w:rsidR="00A91C7D" w:rsidRPr="001B3708" w:rsidTr="00A91C7D">
        <w:trPr>
          <w:trHeight w:val="84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Объемы ресурсов на реализацию  программы</w:t>
            </w:r>
          </w:p>
          <w:p w:rsidR="00A91C7D" w:rsidRPr="001B3708" w:rsidRDefault="00A91C7D" w:rsidP="00E4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Общий объём финансирования муниципальной            программы на  2018 - 2022 годы – </w:t>
            </w:r>
            <w:r w:rsidR="00170F4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688,0</w:t>
            </w: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 рублей,  в  том  числе из средств местного  бюджета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688,0</w:t>
            </w: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рублей,  в том числе по годам:</w:t>
            </w:r>
          </w:p>
          <w:p w:rsidR="00A91C7D" w:rsidRPr="001B3708" w:rsidRDefault="00A91C7D" w:rsidP="00E4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2018 году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331,0</w:t>
            </w: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 рублей;</w:t>
            </w:r>
          </w:p>
          <w:p w:rsidR="00A91C7D" w:rsidRPr="001B3708" w:rsidRDefault="00A91C7D" w:rsidP="00E4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2019 году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220,0</w:t>
            </w: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тыс. рублей;</w:t>
            </w:r>
          </w:p>
          <w:p w:rsidR="00A91C7D" w:rsidRPr="001B3708" w:rsidRDefault="00A91C7D" w:rsidP="00E4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2020 году – 40,0 тыс. рублей;</w:t>
            </w:r>
          </w:p>
          <w:p w:rsidR="00A91C7D" w:rsidRPr="001B3708" w:rsidRDefault="00A91C7D" w:rsidP="00E4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в 2021 году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47</w:t>
            </w: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 тыс. рублей;</w:t>
            </w:r>
          </w:p>
          <w:p w:rsidR="00A91C7D" w:rsidRPr="001B3708" w:rsidRDefault="00A91C7D" w:rsidP="00E4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2022 году – 50,0 тыс. рублей.</w:t>
            </w:r>
          </w:p>
        </w:tc>
      </w:tr>
    </w:tbl>
    <w:p w:rsidR="00A91C7D" w:rsidRPr="001B3708" w:rsidRDefault="00A91C7D" w:rsidP="00A91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91C7D" w:rsidRDefault="00A91C7D" w:rsidP="00A91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1.2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8"/>
        </w:rPr>
        <w:t>таблицу № 1 к  Программе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изложить в следующей редакции:</w:t>
      </w:r>
    </w:p>
    <w:tbl>
      <w:tblPr>
        <w:tblW w:w="9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3"/>
      </w:tblGrid>
      <w:tr w:rsidR="00A91C7D" w:rsidRPr="001B3708" w:rsidTr="004F1C54">
        <w:trPr>
          <w:trHeight w:val="93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A91C7D" w:rsidRPr="001B3708" w:rsidRDefault="00A91C7D" w:rsidP="00E44F6C">
            <w:pPr>
              <w:spacing w:after="160" w:line="259" w:lineRule="auto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6"/>
                <w:szCs w:val="26"/>
              </w:rPr>
            </w:pPr>
          </w:p>
          <w:p w:rsidR="00A91C7D" w:rsidRPr="001B3708" w:rsidRDefault="00A91C7D" w:rsidP="00E44F6C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B3708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«</w:t>
            </w:r>
            <w:r w:rsidRPr="001B3708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Таблица № 1</w:t>
            </w:r>
          </w:p>
          <w:p w:rsidR="00A91C7D" w:rsidRPr="001B3708" w:rsidRDefault="00A91C7D" w:rsidP="00E44F6C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A91C7D" w:rsidRPr="001B3708" w:rsidRDefault="00A91C7D" w:rsidP="00E44F6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B3708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Целевые показатели муниципальной программы </w:t>
            </w:r>
          </w:p>
          <w:p w:rsidR="00A91C7D" w:rsidRPr="001B3708" w:rsidRDefault="00A91C7D" w:rsidP="00E44F6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B3708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Малиновского сельского поселения</w:t>
            </w:r>
          </w:p>
          <w:p w:rsidR="00A91C7D" w:rsidRPr="001B3708" w:rsidRDefault="00A91C7D" w:rsidP="00E4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«Формирование современной городской среды</w:t>
            </w:r>
          </w:p>
          <w:p w:rsidR="00A91C7D" w:rsidRPr="004F1C54" w:rsidRDefault="00A91C7D" w:rsidP="004F1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в Малиновском  сельском поселении на 2018-2022 годы</w:t>
            </w:r>
            <w:r w:rsidRPr="001B370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A91C7D" w:rsidRPr="001B3708" w:rsidRDefault="00A91C7D" w:rsidP="00E44F6C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91C7D" w:rsidRPr="001B3708" w:rsidRDefault="00A91C7D" w:rsidP="00A91C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107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773"/>
        <w:gridCol w:w="2840"/>
        <w:gridCol w:w="850"/>
        <w:gridCol w:w="993"/>
        <w:gridCol w:w="774"/>
        <w:gridCol w:w="850"/>
        <w:gridCol w:w="710"/>
        <w:gridCol w:w="717"/>
        <w:gridCol w:w="720"/>
      </w:tblGrid>
      <w:tr w:rsidR="00A91C7D" w:rsidRPr="001B3708" w:rsidTr="00E44F6C">
        <w:tc>
          <w:tcPr>
            <w:tcW w:w="567" w:type="dxa"/>
            <w:vMerge w:val="restart"/>
          </w:tcPr>
          <w:p w:rsidR="00A91C7D" w:rsidRPr="001B3708" w:rsidRDefault="00A91C7D" w:rsidP="004F1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="004F1C5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</w:t>
            </w: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73" w:type="dxa"/>
            <w:vMerge w:val="restart"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840" w:type="dxa"/>
            <w:vMerge w:val="restart"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3771" w:type="dxa"/>
            <w:gridSpan w:val="5"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A91C7D" w:rsidRPr="001B3708" w:rsidTr="00E44F6C">
        <w:tc>
          <w:tcPr>
            <w:tcW w:w="567" w:type="dxa"/>
            <w:vMerge/>
          </w:tcPr>
          <w:p w:rsidR="00A91C7D" w:rsidRPr="001B3708" w:rsidRDefault="00A91C7D" w:rsidP="00E44F6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A91C7D" w:rsidRPr="001B3708" w:rsidRDefault="00A91C7D" w:rsidP="00E44F6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  <w:vMerge/>
          </w:tcPr>
          <w:p w:rsidR="00A91C7D" w:rsidRPr="001B3708" w:rsidRDefault="00A91C7D" w:rsidP="00E44F6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:rsidR="00A91C7D" w:rsidRPr="001B3708" w:rsidRDefault="00A91C7D" w:rsidP="00E44F6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</w:tcPr>
          <w:p w:rsidR="00A91C7D" w:rsidRPr="001B3708" w:rsidRDefault="00A91C7D" w:rsidP="00E44F6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4" w:type="dxa"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850" w:type="dxa"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710" w:type="dxa"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717" w:type="dxa"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720" w:type="dxa"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</w:tr>
      <w:tr w:rsidR="00A91C7D" w:rsidRPr="001B3708" w:rsidTr="00E44F6C">
        <w:tc>
          <w:tcPr>
            <w:tcW w:w="567" w:type="dxa"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3" w:type="dxa"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40" w:type="dxa"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3" w:type="dxa"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74" w:type="dxa"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0" w:type="dxa"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7" w:type="dxa"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20" w:type="dxa"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A91C7D" w:rsidRPr="001B3708" w:rsidTr="00E44F6C">
        <w:tc>
          <w:tcPr>
            <w:tcW w:w="567" w:type="dxa"/>
            <w:vMerge w:val="restart"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3" w:type="dxa"/>
            <w:vMerge w:val="restart"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размещение малых архитектурных форм и объектов городского дизайна</w:t>
            </w:r>
          </w:p>
        </w:tc>
        <w:tc>
          <w:tcPr>
            <w:tcW w:w="2840" w:type="dxa"/>
            <w:tcBorders>
              <w:top w:val="nil"/>
            </w:tcBorders>
          </w:tcPr>
          <w:p w:rsidR="00A91C7D" w:rsidRPr="001B3708" w:rsidRDefault="00A91C7D" w:rsidP="00E44F6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установленных скамеек</w:t>
            </w:r>
          </w:p>
        </w:tc>
        <w:tc>
          <w:tcPr>
            <w:tcW w:w="850" w:type="dxa"/>
            <w:tcBorders>
              <w:top w:val="nil"/>
            </w:tcBorders>
          </w:tcPr>
          <w:p w:rsidR="00A91C7D" w:rsidRPr="001B3708" w:rsidRDefault="00A91C7D" w:rsidP="00E44F6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74" w:type="dxa"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0" w:type="dxa"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7" w:type="dxa"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0" w:type="dxa"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A91C7D" w:rsidRPr="001B3708" w:rsidTr="00E44F6C">
        <w:tc>
          <w:tcPr>
            <w:tcW w:w="567" w:type="dxa"/>
            <w:vMerge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  <w:tcBorders>
              <w:top w:val="nil"/>
            </w:tcBorders>
          </w:tcPr>
          <w:p w:rsidR="00A91C7D" w:rsidRPr="001B3708" w:rsidRDefault="00A91C7D" w:rsidP="00E44F6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Установка летней площадки для дискотек</w:t>
            </w:r>
          </w:p>
        </w:tc>
        <w:tc>
          <w:tcPr>
            <w:tcW w:w="850" w:type="dxa"/>
            <w:tcBorders>
              <w:top w:val="nil"/>
            </w:tcBorders>
          </w:tcPr>
          <w:p w:rsidR="00A91C7D" w:rsidRPr="001B3708" w:rsidRDefault="00A91C7D" w:rsidP="00E44F6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74" w:type="dxa"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10" w:type="dxa"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17" w:type="dxa"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0" w:type="dxa"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91C7D" w:rsidRPr="001B3708" w:rsidTr="00A91C7D">
        <w:trPr>
          <w:trHeight w:val="873"/>
        </w:trPr>
        <w:tc>
          <w:tcPr>
            <w:tcW w:w="567" w:type="dxa"/>
            <w:vMerge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bottom w:val="single" w:sz="4" w:space="0" w:color="auto"/>
            </w:tcBorders>
          </w:tcPr>
          <w:p w:rsidR="00A91C7D" w:rsidRPr="001B3708" w:rsidRDefault="00A91C7D" w:rsidP="00E44F6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установленных урн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91C7D" w:rsidRPr="001B3708" w:rsidRDefault="00A91C7D" w:rsidP="00E44F6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шт.</w:t>
            </w:r>
          </w:p>
          <w:p w:rsidR="00A91C7D" w:rsidRPr="001B3708" w:rsidRDefault="00A91C7D" w:rsidP="00E44F6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91C7D" w:rsidRPr="001B3708" w:rsidTr="00A91C7D">
        <w:trPr>
          <w:trHeight w:val="654"/>
        </w:trPr>
        <w:tc>
          <w:tcPr>
            <w:tcW w:w="567" w:type="dxa"/>
            <w:vMerge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A91C7D" w:rsidRPr="001B3708" w:rsidRDefault="00A91C7D" w:rsidP="00E44F6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беседок для отдыха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1C7D" w:rsidRPr="001B3708" w:rsidRDefault="00A91C7D" w:rsidP="00A91C7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шт.</w:t>
            </w:r>
          </w:p>
          <w:p w:rsidR="00A91C7D" w:rsidRPr="001B3708" w:rsidRDefault="00A91C7D" w:rsidP="00E44F6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1C7D" w:rsidRPr="001B3708" w:rsidRDefault="00170F48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91C7D" w:rsidRPr="001B3708" w:rsidRDefault="00170F48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A91C7D" w:rsidRPr="001B3708" w:rsidRDefault="00170F48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91C7D" w:rsidRPr="001B3708" w:rsidRDefault="00170F48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91C7D" w:rsidRPr="001B3708" w:rsidTr="00A91C7D">
        <w:trPr>
          <w:trHeight w:val="589"/>
        </w:trPr>
        <w:tc>
          <w:tcPr>
            <w:tcW w:w="567" w:type="dxa"/>
            <w:vMerge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A91C7D" w:rsidRPr="001B3708" w:rsidRDefault="00A91C7D" w:rsidP="00E44F6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зимних детских горок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1C7D" w:rsidRPr="001B3708" w:rsidRDefault="00A91C7D" w:rsidP="00A91C7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шт.</w:t>
            </w:r>
          </w:p>
          <w:p w:rsidR="00A91C7D" w:rsidRPr="001B3708" w:rsidRDefault="00A91C7D" w:rsidP="00E44F6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1C7D" w:rsidRPr="001B3708" w:rsidRDefault="00170F48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91C7D" w:rsidRPr="001B3708" w:rsidRDefault="00170F48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A91C7D" w:rsidRPr="001B3708" w:rsidRDefault="00170F48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91C7D" w:rsidRPr="001B3708" w:rsidRDefault="00170F48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91C7D" w:rsidRPr="001B3708" w:rsidTr="00A91C7D">
        <w:trPr>
          <w:trHeight w:val="611"/>
        </w:trPr>
        <w:tc>
          <w:tcPr>
            <w:tcW w:w="567" w:type="dxa"/>
            <w:vMerge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A91C7D" w:rsidRPr="001B3708" w:rsidRDefault="00A91C7D" w:rsidP="00E44F6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каруселей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1C7D" w:rsidRPr="001B3708" w:rsidRDefault="00A91C7D" w:rsidP="00A91C7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шт.</w:t>
            </w:r>
          </w:p>
          <w:p w:rsidR="00A91C7D" w:rsidRPr="001B3708" w:rsidRDefault="00A91C7D" w:rsidP="00E44F6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1C7D" w:rsidRPr="001B3708" w:rsidRDefault="00170F48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91C7D" w:rsidRPr="001B3708" w:rsidRDefault="00170F48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A91C7D" w:rsidRPr="001B3708" w:rsidRDefault="00170F48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91C7D" w:rsidRPr="001B3708" w:rsidRDefault="00170F48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91C7D" w:rsidRPr="001B3708" w:rsidTr="00A91C7D">
        <w:trPr>
          <w:trHeight w:val="502"/>
        </w:trPr>
        <w:tc>
          <w:tcPr>
            <w:tcW w:w="567" w:type="dxa"/>
            <w:vMerge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A91C7D" w:rsidRPr="001B3708" w:rsidRDefault="00A91C7D" w:rsidP="00E44F6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качелей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91C7D" w:rsidRPr="001B3708" w:rsidRDefault="00A91C7D" w:rsidP="00A91C7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370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шт.</w:t>
            </w:r>
          </w:p>
          <w:p w:rsidR="00A91C7D" w:rsidRPr="001B3708" w:rsidRDefault="00A91C7D" w:rsidP="00E44F6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A91C7D" w:rsidRPr="001B3708" w:rsidRDefault="00A91C7D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91C7D" w:rsidRPr="001B3708" w:rsidRDefault="00170F48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91C7D" w:rsidRPr="001B3708" w:rsidRDefault="00170F48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A91C7D" w:rsidRPr="001B3708" w:rsidRDefault="00170F48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91C7D" w:rsidRPr="001B3708" w:rsidRDefault="00170F48" w:rsidP="00E44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170F48" w:rsidRDefault="00170F48" w:rsidP="00170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1.3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8"/>
        </w:rPr>
        <w:t>пункт 4   Программы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170F48" w:rsidRDefault="00170F48" w:rsidP="00170F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70F48" w:rsidRDefault="00170F48" w:rsidP="00170F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70F48" w:rsidRPr="001B3708" w:rsidRDefault="00170F48" w:rsidP="00170F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1B3708">
        <w:rPr>
          <w:rFonts w:ascii="Times New Roman" w:eastAsia="Calibri" w:hAnsi="Times New Roman" w:cs="Times New Roman"/>
          <w:b/>
          <w:sz w:val="26"/>
          <w:szCs w:val="26"/>
        </w:rPr>
        <w:t>4. Обоснование ресурсного обеспечения муниципальной программы</w:t>
      </w:r>
    </w:p>
    <w:p w:rsidR="00170F48" w:rsidRPr="001B3708" w:rsidRDefault="00170F48" w:rsidP="00170F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70F48" w:rsidRPr="001B3708" w:rsidRDefault="00170F48" w:rsidP="00170F4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       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170F48" w:rsidRPr="001B3708" w:rsidRDefault="00170F48" w:rsidP="00170F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170F48" w:rsidRPr="001B3708" w:rsidRDefault="00170F48" w:rsidP="00170F48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       Общая стоимость программных мероприятий –  </w:t>
      </w:r>
      <w:r>
        <w:rPr>
          <w:rFonts w:ascii="Times New Roman" w:eastAsia="Calibri" w:hAnsi="Times New Roman" w:cs="Times New Roman"/>
          <w:sz w:val="26"/>
          <w:szCs w:val="26"/>
        </w:rPr>
        <w:t>688,0</w:t>
      </w: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тыс. рублей.</w:t>
      </w:r>
    </w:p>
    <w:p w:rsidR="00170F48" w:rsidRPr="001B3708" w:rsidRDefault="00170F48" w:rsidP="00170F48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       Объем финансирования муниципальной Программы за счет средств  бюджета поселения составляет – </w:t>
      </w:r>
      <w:r>
        <w:rPr>
          <w:rFonts w:ascii="Times New Roman" w:eastAsia="Calibri" w:hAnsi="Times New Roman" w:cs="Times New Roman"/>
          <w:sz w:val="26"/>
          <w:szCs w:val="26"/>
        </w:rPr>
        <w:t>688,0</w:t>
      </w: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тыс. рублей, в том числе:</w:t>
      </w:r>
    </w:p>
    <w:p w:rsidR="00170F48" w:rsidRPr="001B3708" w:rsidRDefault="00170F48" w:rsidP="00170F48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     2018 год – </w:t>
      </w:r>
      <w:r>
        <w:rPr>
          <w:rFonts w:ascii="Times New Roman" w:eastAsia="Calibri" w:hAnsi="Times New Roman" w:cs="Times New Roman"/>
          <w:sz w:val="26"/>
          <w:szCs w:val="26"/>
        </w:rPr>
        <w:t>331,0</w:t>
      </w: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тыс. рублей;</w:t>
      </w:r>
    </w:p>
    <w:p w:rsidR="00170F48" w:rsidRPr="001B3708" w:rsidRDefault="00170F48" w:rsidP="00170F48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     2019 год – </w:t>
      </w:r>
      <w:r>
        <w:rPr>
          <w:rFonts w:ascii="Times New Roman" w:eastAsia="Calibri" w:hAnsi="Times New Roman" w:cs="Times New Roman"/>
          <w:sz w:val="26"/>
          <w:szCs w:val="26"/>
        </w:rPr>
        <w:t>220,0</w:t>
      </w: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тыс. рублей;</w:t>
      </w:r>
    </w:p>
    <w:p w:rsidR="00170F48" w:rsidRPr="001B3708" w:rsidRDefault="00170F48" w:rsidP="00170F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           2020 год – 40,0 тыс. рублей.</w:t>
      </w:r>
    </w:p>
    <w:p w:rsidR="00170F48" w:rsidRPr="001B3708" w:rsidRDefault="00170F48" w:rsidP="00170F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           2021 год – </w:t>
      </w:r>
      <w:r>
        <w:rPr>
          <w:rFonts w:ascii="Times New Roman" w:eastAsia="Calibri" w:hAnsi="Times New Roman" w:cs="Times New Roman"/>
          <w:sz w:val="26"/>
          <w:szCs w:val="26"/>
        </w:rPr>
        <w:t>47</w:t>
      </w:r>
      <w:r w:rsidRPr="001B3708">
        <w:rPr>
          <w:rFonts w:ascii="Times New Roman" w:eastAsia="Calibri" w:hAnsi="Times New Roman" w:cs="Times New Roman"/>
          <w:sz w:val="26"/>
          <w:szCs w:val="26"/>
        </w:rPr>
        <w:t>,0 тыс. рублей.</w:t>
      </w:r>
    </w:p>
    <w:p w:rsidR="00170F48" w:rsidRPr="001B3708" w:rsidRDefault="00170F48" w:rsidP="00170F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           2022 год – 50,0 тыс. рублей.</w:t>
      </w:r>
    </w:p>
    <w:p w:rsidR="00170F48" w:rsidRPr="001B3708" w:rsidRDefault="00170F48" w:rsidP="00170F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70F48" w:rsidRPr="001B3708" w:rsidRDefault="00170F48" w:rsidP="00170F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170F48" w:rsidRDefault="00170F48" w:rsidP="00170F4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                     1. «</w:t>
      </w:r>
      <w:r w:rsidRPr="001B3708">
        <w:rPr>
          <w:rFonts w:ascii="Times New Roman" w:eastAsia="Calibri" w:hAnsi="Times New Roman" w:cs="Times New Roman"/>
          <w:b/>
          <w:sz w:val="26"/>
          <w:szCs w:val="26"/>
        </w:rPr>
        <w:t>Прочее благоустройство территории  Малиновского сельского поселения</w:t>
      </w: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» - </w:t>
      </w:r>
      <w:r>
        <w:rPr>
          <w:rFonts w:ascii="Times New Roman" w:eastAsia="Calibri" w:hAnsi="Times New Roman" w:cs="Times New Roman"/>
          <w:sz w:val="26"/>
          <w:szCs w:val="26"/>
        </w:rPr>
        <w:t>688,0</w:t>
      </w:r>
      <w:r w:rsidRPr="001B3708">
        <w:rPr>
          <w:rFonts w:ascii="Times New Roman" w:eastAsia="Calibri" w:hAnsi="Times New Roman" w:cs="Times New Roman"/>
          <w:sz w:val="26"/>
          <w:szCs w:val="26"/>
        </w:rPr>
        <w:t xml:space="preserve"> тыс. рублей</w:t>
      </w:r>
      <w:proofErr w:type="gramStart"/>
      <w:r w:rsidRPr="001B3708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  <w:proofErr w:type="gramEnd"/>
    </w:p>
    <w:p w:rsidR="00170F48" w:rsidRDefault="00170F48" w:rsidP="00170F4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70F48" w:rsidRDefault="00170F48" w:rsidP="00170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1.4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таблицу </w:t>
      </w:r>
      <w:r w:rsidR="004F1C54">
        <w:rPr>
          <w:rFonts w:ascii="Times New Roman" w:eastAsia="Calibri" w:hAnsi="Times New Roman" w:cs="Times New Roman"/>
          <w:bCs/>
          <w:sz w:val="28"/>
          <w:szCs w:val="28"/>
        </w:rPr>
        <w:t xml:space="preserve"> 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  Программе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170F48" w:rsidRDefault="00170F48" w:rsidP="00170F4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70F48" w:rsidRPr="001B3708" w:rsidRDefault="00170F48" w:rsidP="00170F48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r w:rsidRPr="001B37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3</w:t>
      </w:r>
    </w:p>
    <w:p w:rsidR="00170F48" w:rsidRPr="001B3708" w:rsidRDefault="00170F48" w:rsidP="0017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Финансовое обеспечение реализации муниципальной программы </w:t>
      </w: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Малиновского сельского поселения   «Формирование современной городской среды в  Малиновском сельском  поселении на 2018-2022 годы»</w:t>
      </w:r>
    </w:p>
    <w:p w:rsidR="00170F48" w:rsidRPr="001B3708" w:rsidRDefault="00170F48" w:rsidP="00170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(шестьсот восемьдесят восемь</w:t>
      </w:r>
      <w:r w:rsidRPr="001B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тысяч руб.)</w:t>
      </w:r>
    </w:p>
    <w:p w:rsidR="00170F48" w:rsidRPr="001B3708" w:rsidRDefault="00170F48" w:rsidP="00170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16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1701"/>
        <w:gridCol w:w="850"/>
        <w:gridCol w:w="709"/>
        <w:gridCol w:w="709"/>
        <w:gridCol w:w="1276"/>
        <w:gridCol w:w="567"/>
        <w:gridCol w:w="709"/>
        <w:gridCol w:w="850"/>
        <w:gridCol w:w="709"/>
        <w:gridCol w:w="567"/>
        <w:gridCol w:w="708"/>
      </w:tblGrid>
      <w:tr w:rsidR="00170F48" w:rsidRPr="00170F48" w:rsidTr="00170F48">
        <w:trPr>
          <w:gridAfter w:val="5"/>
          <w:wAfter w:w="3543" w:type="dxa"/>
          <w:cantSplit/>
          <w:trHeight w:val="480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финансирования, всего </w:t>
            </w:r>
          </w:p>
          <w:p w:rsidR="00170F48" w:rsidRPr="00170F48" w:rsidRDefault="00170F48" w:rsidP="00E4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 </w:t>
            </w:r>
            <w:proofErr w:type="gramEnd"/>
          </w:p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рублей)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</w:t>
            </w: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классификации </w:t>
            </w:r>
          </w:p>
        </w:tc>
      </w:tr>
      <w:tr w:rsidR="00170F48" w:rsidRPr="00170F48" w:rsidTr="00170F48">
        <w:trPr>
          <w:cantSplit/>
          <w:trHeight w:val="1860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F48" w:rsidRPr="00170F48" w:rsidRDefault="00170F48" w:rsidP="00E4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F48" w:rsidRPr="00170F48" w:rsidRDefault="00170F48" w:rsidP="00E4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F48" w:rsidRPr="00170F48" w:rsidRDefault="00170F48" w:rsidP="00E4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</w:t>
            </w:r>
            <w:proofErr w:type="gramStart"/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редной</w:t>
            </w:r>
            <w:proofErr w:type="spellEnd"/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</w:t>
            </w: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год   </w:t>
            </w: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proofErr w:type="gramStart"/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</w:t>
            </w:r>
            <w:proofErr w:type="spellEnd"/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</w:t>
            </w:r>
            <w:proofErr w:type="spellEnd"/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</w:t>
            </w: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год   </w:t>
            </w: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proofErr w:type="gramStart"/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</w:t>
            </w:r>
            <w:proofErr w:type="spellEnd"/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</w:t>
            </w:r>
            <w:proofErr w:type="spellEnd"/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</w:t>
            </w:r>
          </w:p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70F48" w:rsidRPr="00170F48" w:rsidRDefault="00170F48" w:rsidP="00E4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</w:t>
            </w: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год   </w:t>
            </w: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proofErr w:type="gramStart"/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</w:t>
            </w:r>
            <w:proofErr w:type="spellEnd"/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</w:t>
            </w:r>
            <w:proofErr w:type="spellEnd"/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</w:t>
            </w: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год   </w:t>
            </w: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proofErr w:type="gramStart"/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</w:t>
            </w:r>
            <w:proofErr w:type="spellEnd"/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</w:t>
            </w:r>
            <w:proofErr w:type="spellEnd"/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</w:t>
            </w:r>
          </w:p>
        </w:tc>
      </w:tr>
      <w:tr w:rsidR="00170F48" w:rsidRPr="001B3708" w:rsidTr="00170F48">
        <w:trPr>
          <w:cantSplit/>
          <w:trHeight w:val="24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B370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B370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B370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B370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B370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B370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B370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B370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B370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70F48" w:rsidRPr="001B370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70F48" w:rsidRPr="001B3708" w:rsidRDefault="00170F48" w:rsidP="00E4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B3708" w:rsidRDefault="00170F48" w:rsidP="00E4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70F48" w:rsidRPr="001B3708" w:rsidTr="00170F48">
        <w:trPr>
          <w:cantSplit/>
          <w:trHeight w:val="240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программа   Малиновского сельского поселения   </w:t>
            </w:r>
          </w:p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48" w:rsidRPr="00170F48" w:rsidRDefault="00170F48" w:rsidP="00E4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«Формирование современной городской среды в  Малиновском сельском  поселении на 2018-2022 годы»</w:t>
            </w:r>
          </w:p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17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</w:t>
            </w: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70F48" w:rsidRPr="00170F48" w:rsidRDefault="00170F48" w:rsidP="00E4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70F48" w:rsidRPr="001B3708" w:rsidTr="00170F48">
        <w:trPr>
          <w:cantSplit/>
          <w:trHeight w:val="288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F48" w:rsidRPr="00170F48" w:rsidRDefault="00170F48" w:rsidP="00E4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F48" w:rsidRPr="00170F48" w:rsidRDefault="00170F48" w:rsidP="00E4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F48" w:rsidRPr="001B3708" w:rsidTr="00170F48">
        <w:trPr>
          <w:cantSplit/>
          <w:trHeight w:val="240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F48" w:rsidRPr="00170F48" w:rsidRDefault="00170F48" w:rsidP="00E4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F48" w:rsidRPr="00170F48" w:rsidRDefault="00170F48" w:rsidP="00E4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F48" w:rsidRPr="001B3708" w:rsidTr="00170F48">
        <w:trPr>
          <w:cantSplit/>
          <w:trHeight w:val="240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F48" w:rsidRPr="00170F48" w:rsidRDefault="00170F48" w:rsidP="00E4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F48" w:rsidRPr="00170F48" w:rsidRDefault="00170F48" w:rsidP="00E4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F48" w:rsidRPr="001B3708" w:rsidTr="00170F48">
        <w:trPr>
          <w:cantSplit/>
          <w:trHeight w:val="24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Отдельные мероприятия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17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</w:t>
            </w: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70F48" w:rsidRPr="00170F48" w:rsidRDefault="00170F48" w:rsidP="00E4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70F48" w:rsidRPr="001B3708" w:rsidTr="00170F48">
        <w:trPr>
          <w:cantSplit/>
          <w:trHeight w:val="48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Основное мероприятие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«Обустройство мест массового отдыха»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70F48" w:rsidRPr="00170F48" w:rsidRDefault="00170F48" w:rsidP="00E4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70F48" w:rsidRPr="001B3708" w:rsidTr="00170F48">
        <w:trPr>
          <w:cantSplit/>
          <w:trHeight w:val="48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1.1.направление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0490126080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70F48" w:rsidRPr="00170F48" w:rsidRDefault="00170F48" w:rsidP="00E4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70F48" w:rsidRPr="00170F48" w:rsidRDefault="00170F48" w:rsidP="00E4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F48" w:rsidRPr="00170F48" w:rsidRDefault="00170F48" w:rsidP="00E4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</w:tbl>
    <w:p w:rsidR="00170F48" w:rsidRPr="001B3708" w:rsidRDefault="00170F48" w:rsidP="00170F4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17DA" w:rsidRPr="00D817DA" w:rsidRDefault="00D817DA" w:rsidP="001B3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708" w:rsidRPr="001B3708" w:rsidRDefault="001B3708" w:rsidP="001B3708">
      <w:pPr>
        <w:widowControl w:val="0"/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708">
        <w:rPr>
          <w:rFonts w:ascii="Times New Roman" w:eastAsia="Calibri" w:hAnsi="Times New Roman" w:cs="Times New Roman"/>
          <w:color w:val="000000"/>
          <w:sz w:val="28"/>
          <w:szCs w:val="28"/>
        </w:rPr>
        <w:t>2. Настоящее постановление вступает в силу с</w:t>
      </w:r>
      <w:r w:rsidR="004F1C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дня </w:t>
      </w:r>
      <w:r w:rsidRPr="001B37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F1C54">
        <w:rPr>
          <w:rFonts w:ascii="Times New Roman" w:eastAsia="Calibri" w:hAnsi="Times New Roman" w:cs="Times New Roman"/>
          <w:sz w:val="28"/>
          <w:szCs w:val="28"/>
        </w:rPr>
        <w:t>обнародования</w:t>
      </w:r>
      <w:r w:rsidRPr="001B3708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порядке.</w:t>
      </w:r>
    </w:p>
    <w:p w:rsidR="001B3708" w:rsidRPr="001B3708" w:rsidRDefault="001B3708" w:rsidP="001B3708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37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1B3708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B37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1B3708" w:rsidRDefault="001B3708" w:rsidP="001B3708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F1C54" w:rsidRDefault="004F1C54" w:rsidP="001B3708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F1C54" w:rsidRPr="001B3708" w:rsidRDefault="004F1C54" w:rsidP="001B3708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3708" w:rsidRPr="001B3708" w:rsidRDefault="001B3708" w:rsidP="001B3708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3708">
        <w:rPr>
          <w:rFonts w:ascii="Times New Roman" w:eastAsia="Calibri" w:hAnsi="Times New Roman" w:cs="Times New Roman"/>
          <w:color w:val="000000"/>
          <w:sz w:val="28"/>
          <w:szCs w:val="28"/>
        </w:rPr>
        <w:t>Глава  администрации</w:t>
      </w:r>
    </w:p>
    <w:p w:rsidR="001B3708" w:rsidRPr="001B3708" w:rsidRDefault="001B3708" w:rsidP="001B3708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1B3708" w:rsidRPr="001B3708" w:rsidSect="00170F48">
          <w:pgSz w:w="11906" w:h="16838"/>
          <w:pgMar w:top="851" w:right="851" w:bottom="1135" w:left="1440" w:header="709" w:footer="709" w:gutter="0"/>
          <w:cols w:space="708"/>
          <w:docGrid w:linePitch="360"/>
        </w:sectPr>
      </w:pPr>
      <w:r w:rsidRPr="001B3708">
        <w:rPr>
          <w:rFonts w:ascii="Times New Roman" w:eastAsia="Calibri" w:hAnsi="Times New Roman" w:cs="Times New Roman"/>
          <w:bCs/>
          <w:sz w:val="28"/>
          <w:szCs w:val="28"/>
        </w:rPr>
        <w:t>Ма</w:t>
      </w:r>
      <w:bookmarkStart w:id="0" w:name="_GoBack"/>
      <w:bookmarkEnd w:id="0"/>
      <w:r w:rsidRPr="001B3708">
        <w:rPr>
          <w:rFonts w:ascii="Times New Roman" w:eastAsia="Calibri" w:hAnsi="Times New Roman" w:cs="Times New Roman"/>
          <w:bCs/>
          <w:sz w:val="28"/>
          <w:szCs w:val="28"/>
        </w:rPr>
        <w:t>линовского</w:t>
      </w:r>
      <w:r w:rsidRPr="001B37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                              </w:t>
      </w:r>
      <w:r w:rsidR="004F1C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О.Н. Шкаева</w:t>
      </w:r>
    </w:p>
    <w:p w:rsidR="00DB21CB" w:rsidRDefault="00DB21CB" w:rsidP="004F1C54">
      <w:pPr>
        <w:autoSpaceDE w:val="0"/>
        <w:autoSpaceDN w:val="0"/>
        <w:adjustRightInd w:val="0"/>
        <w:spacing w:after="0" w:line="240" w:lineRule="auto"/>
        <w:outlineLvl w:val="0"/>
      </w:pPr>
    </w:p>
    <w:sectPr w:rsidR="00DB21CB" w:rsidSect="004F1C54">
      <w:pgSz w:w="11900" w:h="16800"/>
      <w:pgMar w:top="1134" w:right="902" w:bottom="85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08"/>
    <w:rsid w:val="00170F48"/>
    <w:rsid w:val="001B3708"/>
    <w:rsid w:val="00437E20"/>
    <w:rsid w:val="004F1C54"/>
    <w:rsid w:val="00975D57"/>
    <w:rsid w:val="00A91C7D"/>
    <w:rsid w:val="00B10508"/>
    <w:rsid w:val="00D817DA"/>
    <w:rsid w:val="00DB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2017-12-14T05:14:00Z</cp:lastPrinted>
  <dcterms:created xsi:type="dcterms:W3CDTF">2017-12-14T03:23:00Z</dcterms:created>
  <dcterms:modified xsi:type="dcterms:W3CDTF">2018-12-03T05:54:00Z</dcterms:modified>
</cp:coreProperties>
</file>