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B8" w:rsidRPr="00946AB4" w:rsidRDefault="001473B8" w:rsidP="001473B8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25.35pt" o:ole="">
            <v:imagedata r:id="rId8" o:title=""/>
          </v:shape>
          <o:OLEObject Type="Embed" ProgID="Imaging.Document" ShapeID="_x0000_i1025" DrawAspect="Icon" ObjectID="_1679473542" r:id="rId9"/>
        </w:object>
      </w:r>
    </w:p>
    <w:p w:rsidR="001473B8" w:rsidRPr="008F2840" w:rsidRDefault="001473B8" w:rsidP="001473B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1473B8" w:rsidRPr="008F2840" w:rsidRDefault="001473B8" w:rsidP="001473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МАЛИНОВСКОГО</w:t>
      </w:r>
      <w:r w:rsidRPr="008F2840">
        <w:rPr>
          <w:b/>
          <w:sz w:val="26"/>
          <w:szCs w:val="26"/>
        </w:rPr>
        <w:t xml:space="preserve"> СЕЛЬСКОГО ПОСЕЛЕНИЯ</w:t>
      </w:r>
    </w:p>
    <w:p w:rsidR="001473B8" w:rsidRPr="008F2840" w:rsidRDefault="001473B8" w:rsidP="001473B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1473B8" w:rsidRDefault="001473B8" w:rsidP="001473B8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1473B8" w:rsidRDefault="001473B8" w:rsidP="001473B8">
      <w:pPr>
        <w:rPr>
          <w:b/>
          <w:sz w:val="32"/>
          <w:szCs w:val="32"/>
        </w:rPr>
      </w:pPr>
    </w:p>
    <w:p w:rsidR="001473B8" w:rsidRPr="00E8614B" w:rsidRDefault="001473B8" w:rsidP="001473B8">
      <w:r>
        <w:t xml:space="preserve">                                       </w:t>
      </w:r>
      <w:r w:rsidR="004510A2">
        <w:t xml:space="preserve">                               </w:t>
      </w:r>
      <w:r w:rsidRPr="00E8614B">
        <w:t>РЕШЕНИЕ</w:t>
      </w:r>
    </w:p>
    <w:p w:rsidR="001473B8" w:rsidRDefault="001473B8" w:rsidP="001473B8">
      <w:pPr>
        <w:jc w:val="center"/>
      </w:pPr>
    </w:p>
    <w:p w:rsidR="001473B8" w:rsidRPr="007B5C32" w:rsidRDefault="001473B8" w:rsidP="001473B8">
      <w:pPr>
        <w:jc w:val="center"/>
      </w:pPr>
    </w:p>
    <w:p w:rsidR="001473B8" w:rsidRDefault="004510A2" w:rsidP="001473B8">
      <w:r>
        <w:t xml:space="preserve">09 апреля </w:t>
      </w:r>
      <w:r w:rsidR="001473B8">
        <w:t xml:space="preserve"> 2021  </w:t>
      </w:r>
      <w:r w:rsidR="001473B8" w:rsidRPr="00E8614B">
        <w:t xml:space="preserve">г.             </w:t>
      </w:r>
      <w:r w:rsidR="001473B8">
        <w:t xml:space="preserve">                            </w:t>
      </w:r>
      <w:r w:rsidR="001473B8" w:rsidRPr="00E8614B">
        <w:t xml:space="preserve"> с. Малиново                </w:t>
      </w:r>
      <w:r w:rsidR="001473B8">
        <w:t xml:space="preserve">                          </w:t>
      </w:r>
      <w:r w:rsidR="001473B8" w:rsidRPr="00E8614B">
        <w:t xml:space="preserve">          </w:t>
      </w:r>
      <w:r>
        <w:t xml:space="preserve">  № 20</w:t>
      </w:r>
    </w:p>
    <w:p w:rsidR="001473B8" w:rsidRPr="00E8614B" w:rsidRDefault="001473B8" w:rsidP="001473B8"/>
    <w:p w:rsidR="001473B8" w:rsidRDefault="001473B8" w:rsidP="001473B8">
      <w:pPr>
        <w:rPr>
          <w:sz w:val="28"/>
          <w:szCs w:val="28"/>
        </w:rPr>
      </w:pPr>
    </w:p>
    <w:p w:rsidR="001473B8" w:rsidRPr="00261342" w:rsidRDefault="001473B8" w:rsidP="001473B8">
      <w:pPr>
        <w:suppressAutoHyphens w:val="0"/>
        <w:ind w:firstLine="709"/>
        <w:jc w:val="center"/>
        <w:rPr>
          <w:b/>
          <w:sz w:val="26"/>
          <w:szCs w:val="26"/>
        </w:rPr>
      </w:pPr>
      <w:r w:rsidRPr="00261342">
        <w:rPr>
          <w:b/>
          <w:bCs/>
          <w:color w:val="1D1D1D"/>
          <w:kern w:val="2"/>
          <w:sz w:val="26"/>
          <w:szCs w:val="26"/>
        </w:rPr>
        <w:t>Об утверждении Порядка проведения внешней проверки годового отчета об исполнении бюджета Малиновского сельского поселения</w:t>
      </w:r>
    </w:p>
    <w:p w:rsidR="001473B8" w:rsidRPr="00261342" w:rsidRDefault="001473B8" w:rsidP="001473B8">
      <w:pPr>
        <w:suppressAutoHyphens w:val="0"/>
        <w:jc w:val="both"/>
        <w:rPr>
          <w:sz w:val="26"/>
          <w:szCs w:val="26"/>
        </w:rPr>
      </w:pPr>
    </w:p>
    <w:p w:rsidR="001473B8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342">
        <w:rPr>
          <w:rFonts w:ascii="Times New Roman" w:hAnsi="Times New Roman" w:cs="Times New Roman"/>
          <w:sz w:val="26"/>
          <w:szCs w:val="26"/>
        </w:rPr>
        <w:t>В соответствии со </w:t>
      </w:r>
      <w:hyperlink r:id="rId10">
        <w:r w:rsidRPr="00261342">
          <w:rPr>
            <w:rFonts w:ascii="Times New Roman" w:hAnsi="Times New Roman" w:cs="Times New Roman"/>
            <w:sz w:val="26"/>
            <w:szCs w:val="26"/>
          </w:rPr>
          <w:t>статьей 264.4</w:t>
        </w:r>
      </w:hyperlink>
      <w:r w:rsidRPr="00261342">
        <w:rPr>
          <w:rFonts w:ascii="Times New Roman" w:hAnsi="Times New Roman" w:cs="Times New Roman"/>
          <w:sz w:val="26"/>
          <w:szCs w:val="26"/>
        </w:rPr>
        <w:t> Бюджетного кодекса Российской Федерации, Федеральными законами от 06 октября 2003 года № 131-ФЗ «Об общих принципах организации местного самоуправления в Российской Федерации»,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целях определения порядка проведения внешней проверки годового отчета об исполнении бюджета Малиновского сельского</w:t>
      </w:r>
      <w:proofErr w:type="gramEnd"/>
      <w:r w:rsidRPr="00261342">
        <w:rPr>
          <w:rFonts w:ascii="Times New Roman" w:hAnsi="Times New Roman" w:cs="Times New Roman"/>
          <w:sz w:val="26"/>
          <w:szCs w:val="26"/>
        </w:rPr>
        <w:t xml:space="preserve"> поселения,</w:t>
      </w:r>
    </w:p>
    <w:p w:rsidR="001473B8" w:rsidRPr="00261342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>муниципальный комитет Малиновского сельского поселения</w:t>
      </w:r>
    </w:p>
    <w:p w:rsidR="001473B8" w:rsidRPr="00261342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>РЕШИЛ:</w:t>
      </w:r>
    </w:p>
    <w:p w:rsidR="001473B8" w:rsidRPr="00261342" w:rsidRDefault="001473B8" w:rsidP="001473B8">
      <w:pPr>
        <w:pStyle w:val="ConsPlusNormal"/>
        <w:widowControl/>
        <w:tabs>
          <w:tab w:val="left" w:pos="851"/>
        </w:tabs>
        <w:suppressAutoHyphens w:val="0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 xml:space="preserve">Утвердить </w:t>
      </w:r>
      <w:proofErr w:type="gramStart"/>
      <w:r w:rsidRPr="0026134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61342">
        <w:rPr>
          <w:rFonts w:ascii="Times New Roman" w:hAnsi="Times New Roman" w:cs="Times New Roman"/>
          <w:sz w:val="26"/>
          <w:szCs w:val="26"/>
        </w:rPr>
        <w:fldChar w:fldCharType="begin"/>
      </w:r>
      <w:r w:rsidRPr="00261342">
        <w:rPr>
          <w:rFonts w:ascii="Times New Roman" w:hAnsi="Times New Roman" w:cs="Times New Roman"/>
          <w:sz w:val="26"/>
          <w:szCs w:val="26"/>
        </w:rPr>
        <w:instrText>HYPERLINK "http://enotaevka.astranet.ru/index.php?option=com_content&amp;task=view&amp;id=7509&amp;Itemid=357" \l "Par30"</w:instrText>
      </w:r>
      <w:r w:rsidRPr="00261342">
        <w:rPr>
          <w:rFonts w:ascii="Times New Roman" w:hAnsi="Times New Roman" w:cs="Times New Roman"/>
          <w:sz w:val="26"/>
          <w:szCs w:val="26"/>
        </w:rPr>
        <w:fldChar w:fldCharType="separate"/>
      </w:r>
      <w:r w:rsidRPr="00261342">
        <w:rPr>
          <w:rFonts w:ascii="Times New Roman" w:hAnsi="Times New Roman" w:cs="Times New Roman"/>
          <w:sz w:val="26"/>
          <w:szCs w:val="26"/>
        </w:rPr>
        <w:t>орядок</w:t>
      </w:r>
      <w:r w:rsidRPr="00261342">
        <w:rPr>
          <w:rFonts w:ascii="Times New Roman" w:hAnsi="Times New Roman" w:cs="Times New Roman"/>
          <w:sz w:val="26"/>
          <w:szCs w:val="26"/>
        </w:rPr>
        <w:fldChar w:fldCharType="end"/>
      </w:r>
      <w:r w:rsidRPr="00261342">
        <w:rPr>
          <w:rFonts w:ascii="Times New Roman" w:hAnsi="Times New Roman" w:cs="Times New Roman"/>
          <w:sz w:val="26"/>
          <w:szCs w:val="26"/>
        </w:rPr>
        <w:t> проведения внешней проверки годового  отчета  об исполнении бюджета Малиновского сельского поселения.</w:t>
      </w:r>
    </w:p>
    <w:p w:rsidR="001473B8" w:rsidRPr="00261342" w:rsidRDefault="001473B8" w:rsidP="001473B8">
      <w:pPr>
        <w:pStyle w:val="ConsPlusNormal"/>
        <w:widowControl/>
        <w:tabs>
          <w:tab w:val="left" w:pos="993"/>
        </w:tabs>
        <w:suppressAutoHyphens w:val="0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>Настоящее решение  вступает в силу со дня его обнародования.</w:t>
      </w:r>
    </w:p>
    <w:p w:rsidR="001473B8" w:rsidRPr="00261342" w:rsidRDefault="001473B8" w:rsidP="001473B8">
      <w:pPr>
        <w:pStyle w:val="ConsPlusNormal"/>
        <w:widowControl/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suppressAutoHyphens w:val="0"/>
        <w:ind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 xml:space="preserve">Глава Малиновского </w:t>
      </w:r>
    </w:p>
    <w:p w:rsidR="001473B8" w:rsidRPr="00261342" w:rsidRDefault="001473B8" w:rsidP="001473B8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261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О.Н. Шкаева</w:t>
      </w:r>
    </w:p>
    <w:p w:rsidR="001473B8" w:rsidRDefault="001473B8" w:rsidP="001473B8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6AF5" w:rsidRDefault="003C6AF5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6AF5" w:rsidRDefault="003C6AF5" w:rsidP="001473B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3B8" w:rsidRDefault="001473B8" w:rsidP="001473B8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473B8" w:rsidRPr="00261342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1342">
        <w:rPr>
          <w:rFonts w:ascii="Times New Roman" w:hAnsi="Times New Roman" w:cs="Times New Roman"/>
          <w:sz w:val="24"/>
          <w:szCs w:val="24"/>
        </w:rPr>
        <w:t>Утвержден</w:t>
      </w:r>
    </w:p>
    <w:p w:rsidR="001473B8" w:rsidRPr="00261342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1342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</w:p>
    <w:p w:rsidR="001473B8" w:rsidRPr="00261342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1342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</w:p>
    <w:p w:rsidR="001473B8" w:rsidRPr="00261342" w:rsidRDefault="004510A2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09.04.2021 г. № 20</w:t>
      </w:r>
    </w:p>
    <w:p w:rsidR="001473B8" w:rsidRPr="00261342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473B8" w:rsidRPr="00261342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613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3B8" w:rsidRPr="00261342" w:rsidRDefault="001473B8" w:rsidP="001473B8">
      <w:pPr>
        <w:jc w:val="center"/>
        <w:rPr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ПОРЯДОК</w:t>
      </w:r>
      <w:r w:rsidRPr="00261342">
        <w:rPr>
          <w:color w:val="000000"/>
          <w:sz w:val="26"/>
          <w:szCs w:val="26"/>
        </w:rPr>
        <w:br/>
      </w:r>
      <w:r w:rsidRPr="00261342">
        <w:rPr>
          <w:b/>
          <w:bCs/>
          <w:color w:val="000000"/>
          <w:sz w:val="26"/>
          <w:szCs w:val="26"/>
        </w:rPr>
        <w:t>проведения внешней проверки годового отчета об исполнении бюджета Малиновского сельского поселения</w:t>
      </w:r>
    </w:p>
    <w:p w:rsidR="001473B8" w:rsidRPr="00261342" w:rsidRDefault="001473B8" w:rsidP="00147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473B8" w:rsidRPr="00261342" w:rsidRDefault="001473B8" w:rsidP="001473B8">
      <w:pPr>
        <w:jc w:val="right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 </w:t>
      </w:r>
    </w:p>
    <w:p w:rsidR="001473B8" w:rsidRPr="00261342" w:rsidRDefault="001473B8" w:rsidP="001473B8">
      <w:pPr>
        <w:jc w:val="center"/>
        <w:rPr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 1. Общие положения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1473B8" w:rsidRPr="00261342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 xml:space="preserve">1.1. </w:t>
      </w:r>
      <w:proofErr w:type="gramStart"/>
      <w:r w:rsidRPr="00261342">
        <w:rPr>
          <w:color w:val="000000"/>
          <w:sz w:val="26"/>
          <w:szCs w:val="26"/>
        </w:rPr>
        <w:t>Порядок проведения внешней проверки годового  отчета об исполнении бюджета Малиновского сельского поселения одновременно с проверкой достоверности годовой бюджетной отчетности главных администраторов бюджетных средств разработан в целях исполнения требований </w:t>
      </w:r>
      <w:hyperlink r:id="rId11">
        <w:r w:rsidRPr="00261342">
          <w:rPr>
            <w:sz w:val="26"/>
            <w:szCs w:val="26"/>
          </w:rPr>
          <w:t>статей 157</w:t>
        </w:r>
      </w:hyperlink>
      <w:r w:rsidRPr="00261342">
        <w:rPr>
          <w:sz w:val="26"/>
          <w:szCs w:val="26"/>
        </w:rPr>
        <w:t>, </w:t>
      </w:r>
      <w:hyperlink r:id="rId12">
        <w:r w:rsidRPr="00261342">
          <w:rPr>
            <w:sz w:val="26"/>
            <w:szCs w:val="26"/>
          </w:rPr>
          <w:t>264.4</w:t>
        </w:r>
      </w:hyperlink>
      <w:r w:rsidRPr="00261342">
        <w:rPr>
          <w:color w:val="000000"/>
          <w:sz w:val="26"/>
          <w:szCs w:val="26"/>
        </w:rPr>
        <w:t> Бюджетного кодекса Российской Федерации, Федерального</w:t>
      </w:r>
      <w:r w:rsidRPr="00261342">
        <w:rPr>
          <w:sz w:val="26"/>
          <w:szCs w:val="26"/>
        </w:rPr>
        <w:t> </w:t>
      </w:r>
      <w:hyperlink r:id="rId13">
        <w:r w:rsidRPr="00261342">
          <w:rPr>
            <w:sz w:val="26"/>
            <w:szCs w:val="26"/>
          </w:rPr>
          <w:t>закона</w:t>
        </w:r>
      </w:hyperlink>
      <w:r w:rsidRPr="00261342">
        <w:rPr>
          <w:color w:val="000000"/>
          <w:sz w:val="26"/>
          <w:szCs w:val="26"/>
        </w:rPr>
        <w:t> 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1473B8" w:rsidRPr="00261342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 xml:space="preserve">1.2. Порядок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РФ </w:t>
      </w:r>
      <w:r w:rsidR="004510A2">
        <w:rPr>
          <w:color w:val="000000"/>
          <w:sz w:val="26"/>
          <w:szCs w:val="26"/>
        </w:rPr>
        <w:t xml:space="preserve"> (протокол от 17.10.2014</w:t>
      </w:r>
      <w:r w:rsidRPr="00261342">
        <w:rPr>
          <w:color w:val="000000"/>
          <w:sz w:val="26"/>
          <w:szCs w:val="26"/>
        </w:rPr>
        <w:t xml:space="preserve"> </w:t>
      </w:r>
      <w:r w:rsidR="004510A2">
        <w:rPr>
          <w:color w:val="000000"/>
          <w:sz w:val="26"/>
          <w:szCs w:val="26"/>
        </w:rPr>
        <w:t>№</w:t>
      </w:r>
      <w:r w:rsidRPr="00261342">
        <w:rPr>
          <w:color w:val="000000"/>
          <w:sz w:val="26"/>
          <w:szCs w:val="26"/>
        </w:rPr>
        <w:t xml:space="preserve"> </w:t>
      </w:r>
      <w:r w:rsidR="004510A2">
        <w:rPr>
          <w:color w:val="000000"/>
          <w:sz w:val="26"/>
          <w:szCs w:val="26"/>
        </w:rPr>
        <w:t>47К/22</w:t>
      </w:r>
      <w:r w:rsidRPr="00261342">
        <w:rPr>
          <w:color w:val="000000"/>
          <w:sz w:val="26"/>
          <w:szCs w:val="26"/>
        </w:rPr>
        <w:t>).</w:t>
      </w:r>
    </w:p>
    <w:p w:rsidR="001473B8" w:rsidRPr="00261342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 xml:space="preserve">1.3. Порядок предназначен для применения специалистами </w:t>
      </w:r>
      <w:r w:rsidRPr="00261342">
        <w:rPr>
          <w:rFonts w:eastAsia="Calibri"/>
          <w:sz w:val="26"/>
          <w:szCs w:val="26"/>
        </w:rPr>
        <w:t>контрольного  органа внешнего муниципального финансового контроля</w:t>
      </w:r>
      <w:r w:rsidRPr="00261342">
        <w:rPr>
          <w:color w:val="000000"/>
          <w:sz w:val="26"/>
          <w:szCs w:val="26"/>
        </w:rPr>
        <w:t xml:space="preserve"> (далее – контрольный орган) при проведении контрольных и экспертно-аналитических мероприятий по вопросам проверки ведения бухгалтерского и бюджетного учета, достоверности финансовых отчетов, а также соблюдения законов и иных нормативных правовых актов при использовании средств бюджета</w:t>
      </w:r>
      <w:r>
        <w:rPr>
          <w:color w:val="000000"/>
          <w:sz w:val="26"/>
          <w:szCs w:val="26"/>
        </w:rPr>
        <w:t xml:space="preserve"> Малиновского сельского поселения</w:t>
      </w:r>
      <w:r w:rsidRPr="00261342">
        <w:rPr>
          <w:color w:val="000000"/>
          <w:sz w:val="26"/>
          <w:szCs w:val="26"/>
        </w:rPr>
        <w:t>.</w:t>
      </w:r>
    </w:p>
    <w:p w:rsidR="001473B8" w:rsidRPr="001D7054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1.4. Порядок</w:t>
      </w:r>
      <w:r>
        <w:rPr>
          <w:color w:val="000000"/>
          <w:sz w:val="26"/>
          <w:szCs w:val="26"/>
        </w:rPr>
        <w:t xml:space="preserve"> устанавливает</w:t>
      </w:r>
      <w:r w:rsidRPr="00261342">
        <w:rPr>
          <w:color w:val="000000"/>
          <w:sz w:val="26"/>
          <w:szCs w:val="26"/>
        </w:rPr>
        <w:t xml:space="preserve"> основные критерии и общую систему целенаправленных, систематических и сбалансированных действий при проведении внешней проверки годового отчета об исполнении бюджета Малиновского сельского поселения (далее – местный бюджет).</w:t>
      </w:r>
    </w:p>
    <w:p w:rsidR="001473B8" w:rsidRPr="00261342" w:rsidRDefault="001473B8" w:rsidP="001473B8">
      <w:pPr>
        <w:tabs>
          <w:tab w:val="left" w:pos="993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3C6AF5" w:rsidRDefault="001473B8" w:rsidP="001473B8">
      <w:pPr>
        <w:tabs>
          <w:tab w:val="left" w:pos="993"/>
        </w:tabs>
        <w:ind w:firstLine="709"/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 xml:space="preserve">2. Содержание внешней проверки годового отчета </w:t>
      </w:r>
    </w:p>
    <w:p w:rsidR="001473B8" w:rsidRPr="00261342" w:rsidRDefault="001473B8" w:rsidP="001473B8">
      <w:pPr>
        <w:tabs>
          <w:tab w:val="left" w:pos="993"/>
        </w:tabs>
        <w:ind w:firstLine="709"/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об исполнении местного бюджета</w:t>
      </w:r>
      <w:bookmarkStart w:id="0" w:name="_GoBack"/>
      <w:bookmarkEnd w:id="0"/>
    </w:p>
    <w:p w:rsidR="001473B8" w:rsidRPr="00261342" w:rsidRDefault="001473B8" w:rsidP="001473B8">
      <w:pPr>
        <w:tabs>
          <w:tab w:val="left" w:pos="993"/>
        </w:tabs>
        <w:ind w:firstLine="709"/>
        <w:jc w:val="center"/>
        <w:rPr>
          <w:color w:val="000000"/>
          <w:sz w:val="26"/>
          <w:szCs w:val="26"/>
        </w:rPr>
      </w:pPr>
    </w:p>
    <w:p w:rsidR="001473B8" w:rsidRPr="00261342" w:rsidRDefault="001473B8" w:rsidP="001473B8">
      <w:pPr>
        <w:tabs>
          <w:tab w:val="left" w:pos="993"/>
        </w:tabs>
        <w:ind w:left="708" w:firstLine="1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2.1. Целями внешней проверки являются: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261342">
        <w:rPr>
          <w:color w:val="000000"/>
          <w:sz w:val="26"/>
          <w:szCs w:val="26"/>
        </w:rPr>
        <w:t xml:space="preserve">- установление законности, степени полноты и достоверности представленной бюджетной отчетности, а также представленных в составе </w:t>
      </w:r>
      <w:proofErr w:type="gramStart"/>
      <w:r w:rsidRPr="00261342">
        <w:rPr>
          <w:color w:val="000000"/>
          <w:sz w:val="26"/>
          <w:szCs w:val="26"/>
        </w:rPr>
        <w:t xml:space="preserve">проекта </w:t>
      </w:r>
      <w:r>
        <w:rPr>
          <w:color w:val="000000"/>
          <w:sz w:val="26"/>
          <w:szCs w:val="26"/>
        </w:rPr>
        <w:t xml:space="preserve">решения </w:t>
      </w:r>
      <w:r w:rsidRPr="00261342">
        <w:rPr>
          <w:color w:val="000000"/>
          <w:sz w:val="26"/>
          <w:szCs w:val="26"/>
        </w:rPr>
        <w:t>муниципального комитета Малиновского сельского поселения отчета</w:t>
      </w:r>
      <w:proofErr w:type="gramEnd"/>
      <w:r w:rsidRPr="00261342">
        <w:rPr>
          <w:color w:val="000000"/>
          <w:sz w:val="26"/>
          <w:szCs w:val="26"/>
        </w:rPr>
        <w:t xml:space="preserve"> об исполнении местного бюджета, документов и материалов;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соответствие порядка ведения бюджетного учета законодательству Российской Федерации;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Pr="00261342">
        <w:rPr>
          <w:color w:val="000000"/>
          <w:sz w:val="26"/>
          <w:szCs w:val="26"/>
        </w:rPr>
        <w:t xml:space="preserve">- установление достоверности бюджетной отчетности ГАБС (главные администраторы доходов бюджета, главные администраторы источников </w:t>
      </w:r>
      <w:r w:rsidRPr="00261342">
        <w:rPr>
          <w:color w:val="000000"/>
          <w:sz w:val="26"/>
          <w:szCs w:val="26"/>
        </w:rPr>
        <w:lastRenderedPageBreak/>
        <w:t>финансирования дефицита бюджета, главные распорядители бюджетных средств) (далее - ГАБС);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Pr="00261342">
        <w:rPr>
          <w:color w:val="000000"/>
          <w:sz w:val="26"/>
          <w:szCs w:val="26"/>
        </w:rPr>
        <w:t xml:space="preserve">- установление соответствия фактического исполнения местного бюджета его плановым назначениям, установленным </w:t>
      </w:r>
      <w:r>
        <w:rPr>
          <w:color w:val="000000"/>
          <w:sz w:val="26"/>
          <w:szCs w:val="26"/>
        </w:rPr>
        <w:t>решением</w:t>
      </w:r>
      <w:r w:rsidRPr="00261342">
        <w:rPr>
          <w:color w:val="000000"/>
          <w:sz w:val="26"/>
          <w:szCs w:val="26"/>
        </w:rPr>
        <w:t xml:space="preserve"> муниципального комитета Малиновского сельского поселения.</w:t>
      </w:r>
    </w:p>
    <w:p w:rsidR="001473B8" w:rsidRPr="00261342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2.2. Основными задачами проведения внешней проверки являются: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261342">
        <w:rPr>
          <w:color w:val="000000"/>
          <w:sz w:val="26"/>
          <w:szCs w:val="26"/>
        </w:rPr>
        <w:t>- 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Малиновском сельском поселении;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выборочная проверка соблюдения требований законодательства по организации и ведению бюджетного учета;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определение степени выполнения бюджетополучателями плановых заданий по представлению муниципальных услуг;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 xml:space="preserve">- проверка соответствия плановых показателей, указанных в годовом отчете об исполнении местного бюджета (бюджетной отчетности ГАБС), показателям </w:t>
      </w:r>
      <w:r>
        <w:rPr>
          <w:color w:val="000000"/>
          <w:sz w:val="26"/>
          <w:szCs w:val="26"/>
        </w:rPr>
        <w:t xml:space="preserve">решения </w:t>
      </w:r>
      <w:r w:rsidRPr="00261342">
        <w:rPr>
          <w:color w:val="000000"/>
          <w:sz w:val="26"/>
          <w:szCs w:val="26"/>
        </w:rPr>
        <w:t xml:space="preserve"> муниципального комитета Малиновского сельского поселения о местном бюджете  с учетом изменений, внесенных в ходе исполнения бюджета;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261342">
        <w:rPr>
          <w:color w:val="000000"/>
          <w:sz w:val="26"/>
          <w:szCs w:val="26"/>
        </w:rPr>
        <w:t>- проверка соответствия фактических показателей исполнения местного бюджета, указанных в годовом отчете об исполнении местного бюджета (бюджетной отчетности ГАБС), данным финансового органа об исполнении местного бюджета, в том числе отраженным в автоматизированных информационных системах финансового органа.</w:t>
      </w:r>
    </w:p>
    <w:p w:rsidR="001473B8" w:rsidRPr="00261342" w:rsidRDefault="001473B8" w:rsidP="001473B8">
      <w:pPr>
        <w:rPr>
          <w:sz w:val="26"/>
          <w:szCs w:val="26"/>
        </w:rPr>
        <w:sectPr w:rsidR="001473B8" w:rsidRPr="00261342" w:rsidSect="00261342">
          <w:footerReference w:type="default" r:id="rId14"/>
          <w:pgSz w:w="11906" w:h="16838"/>
          <w:pgMar w:top="851" w:right="991" w:bottom="766" w:left="1418" w:header="0" w:footer="709" w:gutter="0"/>
          <w:cols w:space="720"/>
          <w:formProt w:val="0"/>
          <w:docGrid w:linePitch="360"/>
        </w:sectPr>
      </w:pPr>
    </w:p>
    <w:p w:rsidR="001473B8" w:rsidRPr="00261342" w:rsidRDefault="001473B8" w:rsidP="001473B8">
      <w:pPr>
        <w:tabs>
          <w:tab w:val="left" w:pos="0"/>
          <w:tab w:val="left" w:pos="709"/>
        </w:tabs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</w:t>
      </w:r>
      <w:r w:rsidRPr="00261342">
        <w:rPr>
          <w:color w:val="000000"/>
          <w:sz w:val="26"/>
          <w:szCs w:val="26"/>
        </w:rPr>
        <w:t>2.3. Предмет внешней проверки: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годовой отчет об исполнении местного бюджета за отчетный финансовый год;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годовая бухгалтерская и бюджетная отчетность ГАБС, дополнительные материалы, документы и пояснения к ним.</w:t>
      </w:r>
    </w:p>
    <w:p w:rsidR="001473B8" w:rsidRPr="00261342" w:rsidRDefault="001473B8" w:rsidP="001473B8">
      <w:pPr>
        <w:tabs>
          <w:tab w:val="left" w:pos="993"/>
        </w:tabs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</w:t>
      </w:r>
      <w:r w:rsidRPr="00261342">
        <w:rPr>
          <w:color w:val="000000"/>
          <w:sz w:val="26"/>
          <w:szCs w:val="26"/>
        </w:rPr>
        <w:t xml:space="preserve">  2.4. Объектами проверки являются:</w:t>
      </w:r>
    </w:p>
    <w:p w:rsidR="001473B8" w:rsidRPr="00261342" w:rsidRDefault="001473B8" w:rsidP="001473B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261342">
        <w:rPr>
          <w:color w:val="000000"/>
          <w:sz w:val="26"/>
          <w:szCs w:val="26"/>
        </w:rPr>
        <w:t>- орган, организующий исполнение бюджета - администрация Малиновского сельского поселения;</w:t>
      </w:r>
    </w:p>
    <w:p w:rsidR="001473B8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- ГАБС.</w:t>
      </w:r>
    </w:p>
    <w:p w:rsidR="001473B8" w:rsidRPr="00261342" w:rsidRDefault="001473B8" w:rsidP="001473B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1473B8" w:rsidRDefault="001473B8" w:rsidP="001473B8">
      <w:pPr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 xml:space="preserve">3. Организация внешней проверки годового отчета </w:t>
      </w:r>
    </w:p>
    <w:p w:rsidR="001473B8" w:rsidRPr="00261342" w:rsidRDefault="001473B8" w:rsidP="001473B8">
      <w:pPr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об исполнении местного бюджета</w:t>
      </w:r>
    </w:p>
    <w:p w:rsidR="001473B8" w:rsidRPr="00261342" w:rsidRDefault="001473B8" w:rsidP="001473B8">
      <w:pPr>
        <w:jc w:val="center"/>
        <w:rPr>
          <w:color w:val="000000"/>
          <w:sz w:val="26"/>
          <w:szCs w:val="26"/>
        </w:rPr>
      </w:pP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3.1. Внешняя проверка проводится на основании плана работы контрольного органа на текущий год.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3.2. Внешняя проверка включает в себя: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проверку годового отчета об исполнении местного бюджета;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261342">
        <w:rPr>
          <w:color w:val="000000"/>
          <w:sz w:val="26"/>
          <w:szCs w:val="26"/>
        </w:rPr>
        <w:t>проверку бюджетной отчетности ГАБС;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>- оформление заключения.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261342">
        <w:rPr>
          <w:color w:val="000000"/>
          <w:sz w:val="26"/>
          <w:szCs w:val="26"/>
        </w:rPr>
        <w:t>3.3. Организация внешней проверки включает следующие этапы:</w:t>
      </w:r>
    </w:p>
    <w:p w:rsidR="001473B8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Pr="00261342">
        <w:rPr>
          <w:color w:val="000000"/>
          <w:sz w:val="26"/>
          <w:szCs w:val="26"/>
        </w:rPr>
        <w:t xml:space="preserve">- подготовительный (проводится сбор и изучение правовой базы, в соответствии с которой должен исполняться местный бюджет; 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- </w:t>
      </w:r>
      <w:r w:rsidRPr="00261342">
        <w:rPr>
          <w:color w:val="000000"/>
          <w:sz w:val="26"/>
          <w:szCs w:val="26"/>
        </w:rPr>
        <w:t>получение информации и сведений по запросам; подготовка программы внешней проверки);</w:t>
      </w:r>
    </w:p>
    <w:p w:rsidR="001473B8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261342">
        <w:rPr>
          <w:color w:val="000000"/>
          <w:sz w:val="26"/>
          <w:szCs w:val="26"/>
        </w:rPr>
        <w:t xml:space="preserve">- основной (анализ данных годового отчета об исполнении местного бюджета; 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- </w:t>
      </w:r>
      <w:r w:rsidRPr="00261342">
        <w:rPr>
          <w:color w:val="000000"/>
          <w:sz w:val="26"/>
          <w:szCs w:val="26"/>
        </w:rPr>
        <w:t>анализ данных бюджетной отчетности ГАБС; выборочная проверка достоверности данных бюджетной отчетности);</w:t>
      </w:r>
    </w:p>
    <w:p w:rsidR="001473B8" w:rsidRPr="00261342" w:rsidRDefault="003C6AF5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proofErr w:type="gramStart"/>
      <w:r w:rsidR="001473B8" w:rsidRPr="00261342">
        <w:rPr>
          <w:color w:val="000000"/>
          <w:sz w:val="26"/>
          <w:szCs w:val="26"/>
        </w:rPr>
        <w:t>- заключительный (оформление заключения контрольного органа на годовой отчет об исполнении местного бюджета).</w:t>
      </w:r>
      <w:proofErr w:type="gramEnd"/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3.4. Внешняя проверка проводится в соответствии с планом работы контрольного органа.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 xml:space="preserve">            По окончании проверки готовится заключение.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</w:p>
    <w:p w:rsidR="001473B8" w:rsidRPr="00261342" w:rsidRDefault="001473B8" w:rsidP="001473B8">
      <w:pPr>
        <w:jc w:val="center"/>
        <w:rPr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4. Общие принципы и требования к проведению внешней проверки годового отчета об исполнении местного бюджета</w:t>
      </w:r>
    </w:p>
    <w:p w:rsidR="001473B8" w:rsidRPr="00261342" w:rsidRDefault="001473B8" w:rsidP="001473B8">
      <w:pPr>
        <w:jc w:val="center"/>
        <w:rPr>
          <w:color w:val="000000"/>
          <w:sz w:val="26"/>
          <w:szCs w:val="26"/>
        </w:rPr>
      </w:pPr>
    </w:p>
    <w:p w:rsidR="001473B8" w:rsidRPr="00261342" w:rsidRDefault="003C6AF5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1473B8" w:rsidRPr="00261342">
        <w:rPr>
          <w:color w:val="000000"/>
          <w:sz w:val="26"/>
          <w:szCs w:val="26"/>
        </w:rPr>
        <w:t>4.1. Для проведения внешней проверки годового отчета об исполнении местного бюджета глава Малиновского сельского поселения не позднее 1 апреля текущего года представляет в контрольный орган следующие документы: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4.1.1. Отчет об исполнении бюджета за отчетный финансовый год;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4.1.2. Баланс исполнения бюджета;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4.1.3. Отчет о финансовых результатах деятельности;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4.1.4. Отчет о движении денежных средств;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4.1.5. Отчеты об использовании бюджетных ассигнований дорожного фонда и резервного фонда.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4.1.6. Пояснительную записку.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4.1.7. Иные документы, предусмотренные бюджетным законодательством Российской Федерации, положением о бюджетном процессе в Малиновском сельском поселении, утвержденным решением муниципального комитета Малиновского сельского поселения от 13.11.2020 г. №  3.</w:t>
      </w:r>
    </w:p>
    <w:p w:rsidR="001473B8" w:rsidRPr="00261342" w:rsidRDefault="001473B8" w:rsidP="001473B8">
      <w:pPr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ab/>
        <w:t>Документы представляются в форме, утвержденной министерством финансов Российской Федерации.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 xml:space="preserve">4.2. </w:t>
      </w:r>
      <w:proofErr w:type="gramStart"/>
      <w:r w:rsidRPr="00261342">
        <w:rPr>
          <w:color w:val="000000"/>
          <w:sz w:val="26"/>
          <w:szCs w:val="26"/>
        </w:rPr>
        <w:t>ГАБС в трехдневный срок после сдачи годового бюджетного отчета в финансовый орган представляют годовой бюджетный отчет (сводный и подведомственных бюджетополучателей) в объеме, установленном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№ 191н от 28.12.2010 г., в контрольный орган для проведения внешней проверки.</w:t>
      </w:r>
      <w:proofErr w:type="gramEnd"/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4.3. Одновременно с бюджетной отчетностью ГАБС представляют в контрольный орган  документы, обеспечивающие ее достоверность (Главную книгу).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4.4. По запросу контрольного органа ГАБС обязаны представить документы и иную информацию по вопросам исполнения бюджета, относящимся к их компетенции, в сроки, установленные контрольным органом, а также обеспечить по требованию контрольного органа доступ к первичной учетной документации.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 xml:space="preserve">4.5. </w:t>
      </w:r>
      <w:r w:rsidR="003C6AF5">
        <w:rPr>
          <w:color w:val="000000"/>
          <w:sz w:val="26"/>
          <w:szCs w:val="26"/>
        </w:rPr>
        <w:t xml:space="preserve"> </w:t>
      </w:r>
      <w:r w:rsidRPr="00261342">
        <w:rPr>
          <w:color w:val="000000"/>
          <w:sz w:val="26"/>
          <w:szCs w:val="26"/>
        </w:rPr>
        <w:t>Контрольный орган  проводит внешнюю проверку отчета об исполнении местного бюджета в срок, не превышающий один месяц.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4.6. Внешняя проверка ГАБС проводится в срок, не превышающий один месяц, и не позже установленного срока представления заключения на годовой отчет об исполнении местного бюджета.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</w:p>
    <w:p w:rsidR="003C6AF5" w:rsidRDefault="001473B8" w:rsidP="001473B8">
      <w:pPr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 xml:space="preserve">5. Формы и методы проведения внешней проверки годового отчета </w:t>
      </w:r>
    </w:p>
    <w:p w:rsidR="001473B8" w:rsidRPr="00261342" w:rsidRDefault="001473B8" w:rsidP="001473B8">
      <w:pPr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об исполнении бюджета</w:t>
      </w:r>
    </w:p>
    <w:p w:rsidR="001473B8" w:rsidRPr="00261342" w:rsidRDefault="001473B8" w:rsidP="001473B8">
      <w:pPr>
        <w:jc w:val="center"/>
        <w:rPr>
          <w:color w:val="000000"/>
          <w:sz w:val="26"/>
          <w:szCs w:val="26"/>
        </w:rPr>
      </w:pP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5.1. Внешняя проверка годового отчета об исполнении бюджета в разрезе объектов контроля проводится в форме:</w:t>
      </w:r>
    </w:p>
    <w:p w:rsidR="001473B8" w:rsidRPr="00261342" w:rsidRDefault="003C6AF5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1473B8" w:rsidRPr="00261342">
        <w:rPr>
          <w:color w:val="000000"/>
          <w:sz w:val="26"/>
          <w:szCs w:val="26"/>
        </w:rPr>
        <w:t>- камеральной (проведение контрольного мероприятия на основании представленных объектом контроля документов, сведений, информаций без выхода на объект проверки);</w:t>
      </w:r>
    </w:p>
    <w:p w:rsidR="001473B8" w:rsidRPr="00261342" w:rsidRDefault="003C6AF5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1473B8" w:rsidRPr="00261342">
        <w:rPr>
          <w:color w:val="000000"/>
          <w:sz w:val="26"/>
          <w:szCs w:val="26"/>
        </w:rPr>
        <w:t xml:space="preserve">- </w:t>
      </w:r>
      <w:proofErr w:type="gramStart"/>
      <w:r w:rsidR="001473B8" w:rsidRPr="00261342">
        <w:rPr>
          <w:color w:val="000000"/>
          <w:sz w:val="26"/>
          <w:szCs w:val="26"/>
        </w:rPr>
        <w:t>выездной</w:t>
      </w:r>
      <w:proofErr w:type="gramEnd"/>
      <w:r w:rsidR="001473B8" w:rsidRPr="00261342">
        <w:rPr>
          <w:color w:val="000000"/>
          <w:sz w:val="26"/>
          <w:szCs w:val="26"/>
        </w:rPr>
        <w:t xml:space="preserve"> (проведение контрольного мероприятия непосредственно по месту нахождения объекта контроля).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5.2. Методы проведения внешней проверки годового отчета об исполнении бюджета:</w:t>
      </w:r>
    </w:p>
    <w:p w:rsidR="001473B8" w:rsidRPr="00261342" w:rsidRDefault="003C6AF5" w:rsidP="001473B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1473B8" w:rsidRPr="00261342">
        <w:rPr>
          <w:color w:val="000000"/>
          <w:sz w:val="26"/>
          <w:szCs w:val="26"/>
        </w:rPr>
        <w:t>- сплошная проверка;</w:t>
      </w:r>
    </w:p>
    <w:p w:rsidR="001473B8" w:rsidRPr="00261342" w:rsidRDefault="003C6AF5" w:rsidP="001473B8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1473B8" w:rsidRPr="00261342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="001473B8" w:rsidRPr="00261342">
        <w:rPr>
          <w:color w:val="000000"/>
          <w:sz w:val="26"/>
          <w:szCs w:val="26"/>
        </w:rPr>
        <w:t>выборочная проверка (отбор отдельных элементов).</w:t>
      </w:r>
    </w:p>
    <w:p w:rsidR="001473B8" w:rsidRPr="00261342" w:rsidRDefault="001473B8" w:rsidP="001473B8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ab/>
        <w:t xml:space="preserve">Проведение внешней проверки учреждений ГАБС оформляется актом по результатам внешней проверки по каждому главному администратору бюджетных средств. </w:t>
      </w:r>
    </w:p>
    <w:p w:rsidR="001473B8" w:rsidRPr="00261342" w:rsidRDefault="001473B8" w:rsidP="001473B8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ab/>
        <w:t>Акт составляются в двух экземплярах, один из которых остается в контрольном органе, другой передается ГАБС.</w:t>
      </w:r>
    </w:p>
    <w:p w:rsidR="001473B8" w:rsidRPr="00261342" w:rsidRDefault="001473B8" w:rsidP="001473B8">
      <w:pPr>
        <w:jc w:val="center"/>
        <w:rPr>
          <w:b/>
          <w:bCs/>
          <w:color w:val="000000"/>
          <w:sz w:val="26"/>
          <w:szCs w:val="26"/>
        </w:rPr>
      </w:pPr>
    </w:p>
    <w:p w:rsidR="003C6AF5" w:rsidRDefault="001473B8" w:rsidP="001473B8">
      <w:pPr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 xml:space="preserve">6. Оформление результатов внешней проверки годового отчета </w:t>
      </w:r>
    </w:p>
    <w:p w:rsidR="001473B8" w:rsidRPr="00261342" w:rsidRDefault="001473B8" w:rsidP="001473B8">
      <w:pPr>
        <w:jc w:val="center"/>
        <w:rPr>
          <w:b/>
          <w:bCs/>
          <w:color w:val="000000"/>
          <w:sz w:val="26"/>
          <w:szCs w:val="26"/>
        </w:rPr>
      </w:pPr>
      <w:r w:rsidRPr="00261342">
        <w:rPr>
          <w:b/>
          <w:bCs/>
          <w:color w:val="000000"/>
          <w:sz w:val="26"/>
          <w:szCs w:val="26"/>
        </w:rPr>
        <w:t>об исполнении бюджета</w:t>
      </w:r>
    </w:p>
    <w:p w:rsidR="001473B8" w:rsidRPr="00261342" w:rsidRDefault="001473B8" w:rsidP="001473B8">
      <w:pPr>
        <w:jc w:val="center"/>
        <w:rPr>
          <w:b/>
          <w:bCs/>
          <w:color w:val="000000"/>
          <w:sz w:val="26"/>
          <w:szCs w:val="26"/>
        </w:rPr>
      </w:pPr>
    </w:p>
    <w:p w:rsidR="001473B8" w:rsidRPr="00261342" w:rsidRDefault="003C6AF5" w:rsidP="003C6A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1473B8" w:rsidRPr="00261342">
        <w:rPr>
          <w:color w:val="000000"/>
          <w:sz w:val="26"/>
          <w:szCs w:val="26"/>
        </w:rPr>
        <w:t>6.1. Результаты внешней проверки годового отчета об исполнении бюджета оформляются   заключением.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6.2. По всем расхождениям, выявленным в ходе проверки, необходимо получить пояснения ответственных лиц.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6.3. При наличии недостоверных данных, указываются причины и следствия, которые привели к недостоверности бюджетной отчетности.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6.4. Контрольный орган  готовит заключение на отчет об исполнении бюджета с учетом данных внешней проверки годовой бюджетной отчетности ГАБС.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6.5. </w:t>
      </w:r>
      <w:hyperlink r:id="rId15" w:anchor="Par124" w:history="1">
        <w:r w:rsidRPr="00261342">
          <w:rPr>
            <w:sz w:val="26"/>
            <w:szCs w:val="26"/>
          </w:rPr>
          <w:t>Заключение</w:t>
        </w:r>
      </w:hyperlink>
      <w:r w:rsidRPr="00261342">
        <w:rPr>
          <w:color w:val="000000"/>
          <w:sz w:val="26"/>
          <w:szCs w:val="26"/>
        </w:rPr>
        <w:t> на годовой отчет об исполнении местного бюджета представляется контрольным органом в муниципальный комитет</w:t>
      </w:r>
      <w:r w:rsidR="004510A2">
        <w:rPr>
          <w:color w:val="000000"/>
          <w:sz w:val="26"/>
          <w:szCs w:val="26"/>
        </w:rPr>
        <w:t xml:space="preserve"> Малиновского сельского поселения</w:t>
      </w:r>
      <w:r w:rsidRPr="00261342">
        <w:rPr>
          <w:color w:val="000000"/>
          <w:sz w:val="26"/>
          <w:szCs w:val="26"/>
        </w:rPr>
        <w:t>  с одновременным направлением адрес главы Малиновского сельского поселения.</w:t>
      </w:r>
    </w:p>
    <w:p w:rsidR="001473B8" w:rsidRPr="00261342" w:rsidRDefault="001473B8" w:rsidP="001473B8">
      <w:pPr>
        <w:ind w:firstLine="709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6.6. При наличии разногласий администрация Малиновского сельского поселения в течение 3 календарных дней письменно представляет в контрольный орган свои предложения по заключению на годовой отчет.</w:t>
      </w:r>
    </w:p>
    <w:p w:rsidR="001473B8" w:rsidRPr="00261342" w:rsidRDefault="001473B8" w:rsidP="001473B8">
      <w:pPr>
        <w:ind w:firstLine="708"/>
        <w:jc w:val="both"/>
        <w:rPr>
          <w:color w:val="000000"/>
          <w:sz w:val="26"/>
          <w:szCs w:val="26"/>
        </w:rPr>
      </w:pPr>
      <w:r w:rsidRPr="00261342">
        <w:rPr>
          <w:color w:val="000000"/>
          <w:sz w:val="26"/>
          <w:szCs w:val="26"/>
        </w:rPr>
        <w:t>Контрольный орган обязан до заседания муниципального комитета Малиновского сельского поселения рассмотреть все поступившие письменно от администрации Малиновского сельского поселения  разногласия по заключению на годовой отчет и свои предложения по ним оформить дополнением (приложением) к заключению на годовой отчет.</w:t>
      </w:r>
    </w:p>
    <w:p w:rsidR="001473B8" w:rsidRPr="00261342" w:rsidRDefault="001473B8" w:rsidP="00147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26D7" w:rsidRDefault="000326D7"/>
    <w:sectPr w:rsidR="000326D7">
      <w:type w:val="continuous"/>
      <w:pgSz w:w="11906" w:h="16838"/>
      <w:pgMar w:top="1135" w:right="1134" w:bottom="766" w:left="1276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8E" w:rsidRDefault="00AA518E">
      <w:r>
        <w:separator/>
      </w:r>
    </w:p>
  </w:endnote>
  <w:endnote w:type="continuationSeparator" w:id="0">
    <w:p w:rsidR="00AA518E" w:rsidRDefault="00AA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A1" w:rsidRDefault="00AA51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8E" w:rsidRDefault="00AA518E">
      <w:r>
        <w:separator/>
      </w:r>
    </w:p>
  </w:footnote>
  <w:footnote w:type="continuationSeparator" w:id="0">
    <w:p w:rsidR="00AA518E" w:rsidRDefault="00AA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E00"/>
    <w:multiLevelType w:val="multilevel"/>
    <w:tmpl w:val="76EA7A7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B8"/>
    <w:rsid w:val="000326D7"/>
    <w:rsid w:val="001473B8"/>
    <w:rsid w:val="002847BA"/>
    <w:rsid w:val="002F60A1"/>
    <w:rsid w:val="003C6AF5"/>
    <w:rsid w:val="004510A2"/>
    <w:rsid w:val="00881EEF"/>
    <w:rsid w:val="0092420C"/>
    <w:rsid w:val="00A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473B8"/>
  </w:style>
  <w:style w:type="paragraph" w:styleId="a4">
    <w:name w:val="footer"/>
    <w:basedOn w:val="a"/>
    <w:link w:val="a5"/>
    <w:rsid w:val="001473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7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473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F6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473B8"/>
  </w:style>
  <w:style w:type="paragraph" w:styleId="a4">
    <w:name w:val="footer"/>
    <w:basedOn w:val="a"/>
    <w:link w:val="a5"/>
    <w:rsid w:val="001473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7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473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F6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D15C802B745EF7B1D89F56FCBA4D16FB53ED1AA77C5EC8B641FE7203D4971F15793200327A2DCA5D6Q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15C802B745EF7B1D89F56FCBA4D16FB53CD8AC7AC2EC8B641FE7203D4971F15793200020A3DDQC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15C802B745EF7B1D89F56FCBA4D16FB53CD8AC7AC2EC8B641FE7203D4971F15793200024A3DDQ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otaevka.astranet.ru/index.php?option=com_content&amp;task=view&amp;id=7509&amp;Itemid=357" TargetMode="External"/><Relationship Id="rId10" Type="http://schemas.openxmlformats.org/officeDocument/2006/relationships/hyperlink" Target="consultantplus://offline/ref=4D15C802B745EF7B1D89F56FCBA4D16FB53CD8AC7AC2EC8B641FE7203D4971F15793200020A3DDQ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2021-04-09T01:36:00Z</cp:lastPrinted>
  <dcterms:created xsi:type="dcterms:W3CDTF">2021-03-18T06:47:00Z</dcterms:created>
  <dcterms:modified xsi:type="dcterms:W3CDTF">2021-04-09T01:39:00Z</dcterms:modified>
</cp:coreProperties>
</file>