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D9" w:rsidRDefault="00BC70D9" w:rsidP="00BC70D9">
      <w:pPr>
        <w:ind w:left="-540"/>
        <w:jc w:val="center"/>
        <w:rPr>
          <w:sz w:val="26"/>
          <w:szCs w:val="26"/>
        </w:rPr>
      </w:pPr>
      <w:r>
        <w:rPr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52623638" r:id="rId6"/>
        </w:object>
      </w:r>
    </w:p>
    <w:p w:rsidR="00BC70D9" w:rsidRDefault="00BC70D9" w:rsidP="00BC70D9">
      <w:pPr>
        <w:ind w:left="-540"/>
        <w:jc w:val="center"/>
        <w:rPr>
          <w:sz w:val="26"/>
          <w:szCs w:val="26"/>
        </w:rPr>
      </w:pPr>
    </w:p>
    <w:p w:rsidR="00BC70D9" w:rsidRDefault="00BC70D9" w:rsidP="00BC70D9">
      <w:pPr>
        <w:jc w:val="center"/>
        <w:rPr>
          <w:b/>
        </w:rPr>
      </w:pPr>
      <w:r>
        <w:rPr>
          <w:b/>
        </w:rPr>
        <w:t>АДМИНИСТРАЦИЯ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МАЛИНОВСКОГО СЕЛЬСКОГО ПОСЕЛЕНИЯ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BC70D9" w:rsidRDefault="00BC70D9" w:rsidP="00BC70D9">
      <w:pPr>
        <w:jc w:val="center"/>
        <w:rPr>
          <w:b/>
        </w:rPr>
      </w:pPr>
      <w:r>
        <w:rPr>
          <w:b/>
        </w:rPr>
        <w:t>ПРИМОРСКОГО КРАЯ</w:t>
      </w:r>
    </w:p>
    <w:p w:rsidR="00BC70D9" w:rsidRDefault="00BC70D9" w:rsidP="00BC70D9">
      <w:pPr>
        <w:jc w:val="center"/>
        <w:rPr>
          <w:b/>
        </w:rPr>
      </w:pPr>
    </w:p>
    <w:p w:rsidR="00BC70D9" w:rsidRDefault="00BC70D9" w:rsidP="00BC70D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BC70D9" w:rsidRDefault="00BC70D9" w:rsidP="00BC70D9">
      <w:pPr>
        <w:jc w:val="center"/>
        <w:rPr>
          <w:b/>
          <w:sz w:val="26"/>
          <w:szCs w:val="26"/>
        </w:rPr>
      </w:pPr>
    </w:p>
    <w:p w:rsidR="00BC70D9" w:rsidRDefault="005953D8" w:rsidP="00BC70D9">
      <w:r>
        <w:t>13</w:t>
      </w:r>
      <w:r w:rsidR="00B2782E">
        <w:t xml:space="preserve"> февраля   20</w:t>
      </w:r>
      <w:r w:rsidR="007D49AE">
        <w:t>20</w:t>
      </w:r>
      <w:r w:rsidR="00BC70D9">
        <w:t xml:space="preserve">  г                                   с. Малиново                            </w:t>
      </w:r>
      <w:bookmarkStart w:id="0" w:name="_GoBack"/>
      <w:bookmarkEnd w:id="0"/>
      <w:r w:rsidR="00BC70D9">
        <w:rPr>
          <w:b/>
        </w:rPr>
        <w:t xml:space="preserve">                      </w:t>
      </w:r>
      <w:r w:rsidR="00BC70D9">
        <w:rPr>
          <w:b/>
          <w:color w:val="548DD4"/>
        </w:rPr>
        <w:t xml:space="preserve"> </w:t>
      </w:r>
      <w:r w:rsidR="00A94C06">
        <w:t xml:space="preserve">№ </w:t>
      </w:r>
      <w:r>
        <w:t>7</w:t>
      </w:r>
      <w:r w:rsidR="00E62473">
        <w:t>-р</w:t>
      </w:r>
    </w:p>
    <w:p w:rsidR="00BC70D9" w:rsidRDefault="00BC70D9" w:rsidP="00BC70D9">
      <w:pPr>
        <w:jc w:val="center"/>
        <w:rPr>
          <w:sz w:val="26"/>
          <w:szCs w:val="26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305"/>
      </w:tblGrid>
      <w:tr w:rsidR="00BC70D9" w:rsidTr="00BC70D9">
        <w:trPr>
          <w:trHeight w:val="436"/>
        </w:trPr>
        <w:tc>
          <w:tcPr>
            <w:tcW w:w="8305" w:type="dxa"/>
            <w:hideMark/>
          </w:tcPr>
          <w:p w:rsidR="00BC70D9" w:rsidRPr="00E62473" w:rsidRDefault="00BC70D9" w:rsidP="005953D8">
            <w:pPr>
              <w:pStyle w:val="a3"/>
              <w:rPr>
                <w:b/>
                <w:szCs w:val="26"/>
              </w:rPr>
            </w:pPr>
            <w:bookmarkStart w:id="1" w:name="OLE_LINK21"/>
            <w:bookmarkStart w:id="2" w:name="OLE_LINK22"/>
            <w:bookmarkStart w:id="3" w:name="OLE_LINK2"/>
            <w:r w:rsidRPr="00E62473">
              <w:rPr>
                <w:b/>
                <w:bCs/>
                <w:szCs w:val="26"/>
              </w:rPr>
              <w:t xml:space="preserve"> </w:t>
            </w:r>
            <w:bookmarkEnd w:id="1"/>
            <w:bookmarkEnd w:id="2"/>
            <w:bookmarkEnd w:id="3"/>
            <w:r w:rsidRPr="00E62473">
              <w:rPr>
                <w:b/>
                <w:bCs/>
                <w:szCs w:val="26"/>
              </w:rPr>
              <w:t xml:space="preserve">О внесении изменений в </w:t>
            </w:r>
            <w:r w:rsidRPr="00E62473">
              <w:rPr>
                <w:b/>
                <w:szCs w:val="26"/>
              </w:rPr>
              <w:t>Порядок</w:t>
            </w:r>
          </w:p>
          <w:p w:rsidR="00BC70D9" w:rsidRDefault="00BC70D9" w:rsidP="005953D8">
            <w:pPr>
              <w:pStyle w:val="a3"/>
              <w:rPr>
                <w:bCs/>
                <w:sz w:val="28"/>
                <w:szCs w:val="28"/>
              </w:rPr>
            </w:pPr>
            <w:r w:rsidRPr="00E62473">
              <w:rPr>
                <w:b/>
                <w:szCs w:val="26"/>
              </w:rPr>
      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</w:t>
            </w:r>
          </w:p>
        </w:tc>
      </w:tr>
    </w:tbl>
    <w:p w:rsidR="00BC70D9" w:rsidRDefault="00BC70D9" w:rsidP="005953D8">
      <w:pPr>
        <w:rPr>
          <w:sz w:val="28"/>
          <w:szCs w:val="28"/>
        </w:rPr>
      </w:pPr>
    </w:p>
    <w:p w:rsidR="00BC70D9" w:rsidRDefault="00BC70D9" w:rsidP="005953D8">
      <w:pPr>
        <w:autoSpaceDE w:val="0"/>
        <w:autoSpaceDN w:val="0"/>
        <w:adjustRightInd w:val="0"/>
        <w:ind w:right="-83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B2782E">
        <w:rPr>
          <w:sz w:val="26"/>
          <w:szCs w:val="26"/>
        </w:rPr>
        <w:t>пунктом 4 статьи 21 Бюджетного</w:t>
      </w:r>
      <w:r>
        <w:rPr>
          <w:sz w:val="26"/>
          <w:szCs w:val="26"/>
        </w:rPr>
        <w:t xml:space="preserve"> </w:t>
      </w:r>
      <w:hyperlink r:id="rId7" w:history="1">
        <w:r>
          <w:rPr>
            <w:rStyle w:val="a5"/>
            <w:color w:val="auto"/>
            <w:sz w:val="26"/>
            <w:szCs w:val="26"/>
            <w:u w:val="none"/>
          </w:rPr>
          <w:t>кодекс</w:t>
        </w:r>
        <w:r w:rsidR="00B2782E">
          <w:rPr>
            <w:rStyle w:val="a5"/>
            <w:color w:val="auto"/>
            <w:sz w:val="26"/>
            <w:szCs w:val="26"/>
            <w:u w:val="none"/>
          </w:rPr>
          <w:t>а</w:t>
        </w:r>
      </w:hyperlink>
      <w:r>
        <w:rPr>
          <w:sz w:val="26"/>
          <w:szCs w:val="26"/>
        </w:rPr>
        <w:t xml:space="preserve"> Российской Федерации, </w:t>
      </w:r>
    </w:p>
    <w:p w:rsidR="005953D8" w:rsidRDefault="005953D8" w:rsidP="005953D8">
      <w:pPr>
        <w:autoSpaceDE w:val="0"/>
        <w:autoSpaceDN w:val="0"/>
        <w:adjustRightInd w:val="0"/>
        <w:ind w:right="-83" w:firstLine="709"/>
        <w:jc w:val="both"/>
        <w:outlineLvl w:val="0"/>
        <w:rPr>
          <w:sz w:val="26"/>
          <w:szCs w:val="26"/>
        </w:rPr>
      </w:pPr>
    </w:p>
    <w:p w:rsidR="00BC70D9" w:rsidRDefault="00BC70D9" w:rsidP="00BC70D9">
      <w:pPr>
        <w:pStyle w:val="2"/>
        <w:autoSpaceDE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РАСПОРЯЖАЮСЬ:</w:t>
      </w:r>
    </w:p>
    <w:p w:rsidR="00BC70D9" w:rsidRDefault="00BC70D9" w:rsidP="00BC70D9">
      <w:pPr>
        <w:rPr>
          <w:sz w:val="26"/>
          <w:szCs w:val="26"/>
        </w:rPr>
      </w:pPr>
    </w:p>
    <w:p w:rsidR="00BC70D9" w:rsidRDefault="00BC70D9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1. Внести в Порядок </w:t>
      </w:r>
      <w:r>
        <w:rPr>
          <w:rFonts w:ascii="Times New Roman" w:hAnsi="Times New Roman" w:cs="Times New Roman"/>
          <w:sz w:val="26"/>
          <w:szCs w:val="26"/>
        </w:rPr>
        <w:t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 (далее - Порядок) следующие изменения:</w:t>
      </w:r>
    </w:p>
    <w:p w:rsidR="00A94C06" w:rsidRDefault="00A70EBA" w:rsidP="00A94C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70EBA" w:rsidRPr="002879BC" w:rsidRDefault="00A70EBA" w:rsidP="002879BC">
      <w:pPr>
        <w:pStyle w:val="a3"/>
        <w:jc w:val="both"/>
        <w:rPr>
          <w:szCs w:val="26"/>
        </w:rPr>
      </w:pPr>
      <w:r w:rsidRPr="002879BC">
        <w:rPr>
          <w:szCs w:val="26"/>
        </w:rPr>
        <w:t xml:space="preserve">        1.2. </w:t>
      </w:r>
      <w:proofErr w:type="gramStart"/>
      <w:r w:rsidRPr="002879BC">
        <w:rPr>
          <w:szCs w:val="26"/>
        </w:rPr>
        <w:t>В приложении 2 Перечень и коды дополнительной классификации расходов бюджета  Малиновского сельского поселения, утвержденный распоряжением администрации Малиновского сельск</w:t>
      </w:r>
      <w:r w:rsidR="005953D8">
        <w:rPr>
          <w:szCs w:val="26"/>
        </w:rPr>
        <w:t>ого поселения от 18.12.2019 № 47</w:t>
      </w:r>
      <w:r w:rsidRPr="002879BC">
        <w:rPr>
          <w:szCs w:val="26"/>
        </w:rPr>
        <w:t>-р</w:t>
      </w:r>
      <w:r w:rsidR="002879BC" w:rsidRPr="002879BC">
        <w:rPr>
          <w:szCs w:val="26"/>
        </w:rPr>
        <w:t xml:space="preserve"> «</w:t>
      </w:r>
      <w:r w:rsidR="002879BC" w:rsidRPr="002879BC">
        <w:rPr>
          <w:bCs/>
          <w:szCs w:val="26"/>
        </w:rPr>
        <w:t xml:space="preserve">О внесении изменений в </w:t>
      </w:r>
      <w:r w:rsidR="002879BC" w:rsidRPr="002879BC">
        <w:rPr>
          <w:szCs w:val="26"/>
        </w:rPr>
        <w:t>Порядок</w:t>
      </w:r>
      <w:r w:rsidR="002879BC">
        <w:rPr>
          <w:szCs w:val="26"/>
        </w:rPr>
        <w:t xml:space="preserve"> </w:t>
      </w:r>
      <w:r w:rsidR="002879BC" w:rsidRPr="002879BC">
        <w:rPr>
          <w:szCs w:val="26"/>
        </w:rPr>
        <w:t xml:space="preserve">применения бюджетной классификации Российской Федерации в части, относящейся к бюджету Малиновского сельского поселения, утвержденного распоряжением администрации Малиновского сельского поселения от 20.10.2015 № 36-р» </w:t>
      </w:r>
      <w:r w:rsidR="005953D8">
        <w:rPr>
          <w:szCs w:val="26"/>
        </w:rPr>
        <w:t>четвертую</w:t>
      </w:r>
      <w:r w:rsidR="002879BC" w:rsidRPr="002879BC">
        <w:rPr>
          <w:szCs w:val="26"/>
        </w:rPr>
        <w:t xml:space="preserve"> строку изложить в следующей редакции:</w:t>
      </w:r>
      <w:proofErr w:type="gramEnd"/>
    </w:p>
    <w:p w:rsidR="002879BC" w:rsidRDefault="002879BC" w:rsidP="00A70EBA">
      <w:pPr>
        <w:jc w:val="both"/>
        <w:rPr>
          <w:sz w:val="26"/>
          <w:szCs w:val="26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100"/>
        <w:gridCol w:w="1559"/>
        <w:gridCol w:w="6839"/>
      </w:tblGrid>
      <w:tr w:rsidR="002879BC" w:rsidRPr="00DE2E9E" w:rsidTr="00FE6EE1">
        <w:tc>
          <w:tcPr>
            <w:tcW w:w="1100" w:type="dxa"/>
          </w:tcPr>
          <w:p w:rsidR="002879BC" w:rsidRDefault="005953D8" w:rsidP="006F2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  <w:r w:rsidR="002879B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879BC" w:rsidRPr="00562DE9" w:rsidRDefault="005953D8" w:rsidP="006F2668">
            <w:pPr>
              <w:rPr>
                <w:iCs/>
              </w:rPr>
            </w:pPr>
            <w:r>
              <w:rPr>
                <w:iCs/>
              </w:rPr>
              <w:t xml:space="preserve">     60М</w:t>
            </w:r>
          </w:p>
        </w:tc>
        <w:tc>
          <w:tcPr>
            <w:tcW w:w="6839" w:type="dxa"/>
          </w:tcPr>
          <w:p w:rsidR="002879BC" w:rsidRPr="00DE2E9E" w:rsidRDefault="005953D8" w:rsidP="006F2668">
            <w:r>
              <w:t>Субсидии бюджетам муниципальных образований Приморского края на поддержку муниципальных программ по благоустройству территорий муниципальных образований</w:t>
            </w:r>
          </w:p>
        </w:tc>
      </w:tr>
    </w:tbl>
    <w:p w:rsidR="00BC70D9" w:rsidRDefault="005953D8" w:rsidP="005953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10AEC">
        <w:rPr>
          <w:rFonts w:ascii="Times New Roman" w:hAnsi="Times New Roman" w:cs="Times New Roman"/>
          <w:sz w:val="26"/>
          <w:szCs w:val="26"/>
        </w:rPr>
        <w:t>2. Довести настоящее распоряжение</w:t>
      </w:r>
      <w:r w:rsidR="00BC70D9">
        <w:rPr>
          <w:rFonts w:ascii="Times New Roman" w:hAnsi="Times New Roman" w:cs="Times New Roman"/>
          <w:sz w:val="26"/>
          <w:szCs w:val="26"/>
        </w:rPr>
        <w:t xml:space="preserve"> до сведения работников администрации Малиновского сельского поселения,  главных распорядителей средств  бюджета поселения и разместить на официальном сайте администрации </w:t>
      </w:r>
      <w:proofErr w:type="spellStart"/>
      <w:r w:rsidR="00BC70D9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BC70D9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BC70D9" w:rsidRDefault="00BC70D9" w:rsidP="00BC70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F7A2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0AE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Настоящее распоряжение вступает в силу со дня </w:t>
      </w:r>
      <w:r w:rsidR="00A94C06">
        <w:rPr>
          <w:rFonts w:ascii="Times New Roman" w:hAnsi="Times New Roman" w:cs="Times New Roman"/>
          <w:sz w:val="26"/>
          <w:szCs w:val="26"/>
        </w:rPr>
        <w:t>подписания</w:t>
      </w:r>
      <w:r w:rsidR="005953D8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01 января 2020 г</w:t>
      </w:r>
      <w:r w:rsidR="00A94C06">
        <w:rPr>
          <w:rFonts w:ascii="Times New Roman" w:hAnsi="Times New Roman" w:cs="Times New Roman"/>
          <w:sz w:val="26"/>
          <w:szCs w:val="26"/>
        </w:rPr>
        <w:t>.</w:t>
      </w:r>
    </w:p>
    <w:p w:rsidR="00BC70D9" w:rsidRDefault="00D10AEC" w:rsidP="00BC70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C70D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C70D9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BC70D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главного специалиста администрации Малиновского сельского поселения И.В. </w:t>
      </w:r>
      <w:proofErr w:type="spellStart"/>
      <w:r w:rsidR="00BC70D9">
        <w:rPr>
          <w:rFonts w:ascii="Times New Roman" w:hAnsi="Times New Roman" w:cs="Times New Roman"/>
          <w:sz w:val="26"/>
          <w:szCs w:val="26"/>
        </w:rPr>
        <w:t>Бурдейную</w:t>
      </w:r>
      <w:proofErr w:type="spellEnd"/>
      <w:r w:rsidR="00BC70D9">
        <w:rPr>
          <w:rFonts w:ascii="Times New Roman" w:hAnsi="Times New Roman" w:cs="Times New Roman"/>
          <w:sz w:val="26"/>
          <w:szCs w:val="26"/>
        </w:rPr>
        <w:t>.</w:t>
      </w:r>
    </w:p>
    <w:p w:rsidR="001503A8" w:rsidRDefault="001503A8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</w:p>
    <w:p w:rsidR="00BC70D9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>Глава администрации</w:t>
      </w:r>
    </w:p>
    <w:p w:rsidR="00A94C06" w:rsidRDefault="00BC70D9" w:rsidP="00BC70D9">
      <w:pPr>
        <w:pStyle w:val="ConsPlusNormal"/>
        <w:jc w:val="both"/>
        <w:rPr>
          <w:rFonts w:ascii="Times New Roman" w:hAnsi="Times New Roman" w:cs="CG Times"/>
          <w:sz w:val="26"/>
          <w:szCs w:val="26"/>
        </w:rPr>
      </w:pPr>
      <w:r>
        <w:rPr>
          <w:rFonts w:ascii="Times New Roman" w:hAnsi="Times New Roman" w:cs="CG Times"/>
          <w:sz w:val="26"/>
          <w:szCs w:val="26"/>
        </w:rPr>
        <w:t xml:space="preserve">Малиновского сельского поселения                         </w:t>
      </w:r>
      <w:r w:rsidR="00D10AEC">
        <w:rPr>
          <w:rFonts w:ascii="Times New Roman" w:hAnsi="Times New Roman" w:cs="CG Times"/>
          <w:sz w:val="26"/>
          <w:szCs w:val="26"/>
        </w:rPr>
        <w:t xml:space="preserve">                            </w:t>
      </w:r>
      <w:r>
        <w:rPr>
          <w:rFonts w:ascii="Times New Roman" w:hAnsi="Times New Roman" w:cs="CG Times"/>
          <w:sz w:val="26"/>
          <w:szCs w:val="26"/>
        </w:rPr>
        <w:t xml:space="preserve">  </w:t>
      </w:r>
      <w:r w:rsidR="00D10AEC">
        <w:rPr>
          <w:rFonts w:ascii="Times New Roman" w:hAnsi="Times New Roman" w:cs="CG Times"/>
          <w:sz w:val="26"/>
          <w:szCs w:val="26"/>
        </w:rPr>
        <w:t>О.Н. Шкаева</w:t>
      </w:r>
    </w:p>
    <w:p w:rsidR="001503A8" w:rsidRDefault="001503A8"/>
    <w:sectPr w:rsidR="001503A8" w:rsidSect="005953D8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D9"/>
    <w:rsid w:val="000224C4"/>
    <w:rsid w:val="00056EEA"/>
    <w:rsid w:val="00091C0D"/>
    <w:rsid w:val="001503A8"/>
    <w:rsid w:val="00171E39"/>
    <w:rsid w:val="002879BC"/>
    <w:rsid w:val="003C704D"/>
    <w:rsid w:val="004A6FE1"/>
    <w:rsid w:val="005275AE"/>
    <w:rsid w:val="005953D8"/>
    <w:rsid w:val="005B664F"/>
    <w:rsid w:val="006368F1"/>
    <w:rsid w:val="006C64F5"/>
    <w:rsid w:val="007D49AE"/>
    <w:rsid w:val="008F7A2F"/>
    <w:rsid w:val="00A70EBA"/>
    <w:rsid w:val="00A94C06"/>
    <w:rsid w:val="00B2782E"/>
    <w:rsid w:val="00BC70D9"/>
    <w:rsid w:val="00D10AEC"/>
    <w:rsid w:val="00D503F9"/>
    <w:rsid w:val="00DE2E9E"/>
    <w:rsid w:val="00E62473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7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7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C70D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70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C70D9"/>
    <w:pPr>
      <w:snapToGrid w:val="0"/>
      <w:jc w:val="center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C70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C7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C70D9"/>
    <w:rPr>
      <w:color w:val="0000FF"/>
      <w:u w:val="single"/>
    </w:rPr>
  </w:style>
  <w:style w:type="table" w:styleId="a6">
    <w:name w:val="Table Grid"/>
    <w:basedOn w:val="a1"/>
    <w:uiPriority w:val="59"/>
    <w:rsid w:val="0009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E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7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A2CB9D2F0B0E4D43813D418D1B0004E8125F598C375D2D6AE9C427605C0F9D95CDDB3C20w6a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2020-06-02T07:20:00Z</cp:lastPrinted>
  <dcterms:created xsi:type="dcterms:W3CDTF">2017-11-15T04:37:00Z</dcterms:created>
  <dcterms:modified xsi:type="dcterms:W3CDTF">2020-06-02T07:21:00Z</dcterms:modified>
</cp:coreProperties>
</file>