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52599917" r:id="rId7"/>
        </w:objec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МУНИЦИПАЛЬНЫЙ КОМИТЕТ 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</w:t>
      </w:r>
      <w:r w:rsidRPr="00000FE5">
        <w:rPr>
          <w:rFonts w:ascii="Times New Roman" w:hAnsi="Times New Roman" w:cs="Times New Roman"/>
          <w:sz w:val="24"/>
          <w:szCs w:val="24"/>
        </w:rPr>
        <w:t xml:space="preserve">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EA9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   РЕШЕНИЕ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FE5" w:rsidRDefault="005A1AF0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00FE5">
        <w:rPr>
          <w:rFonts w:ascii="Times New Roman" w:hAnsi="Times New Roman" w:cs="Times New Roman"/>
          <w:sz w:val="24"/>
          <w:szCs w:val="24"/>
        </w:rPr>
        <w:t xml:space="preserve"> </w:t>
      </w:r>
      <w:r w:rsidR="004D7EA9">
        <w:rPr>
          <w:rFonts w:ascii="Times New Roman" w:hAnsi="Times New Roman" w:cs="Times New Roman"/>
          <w:sz w:val="24"/>
          <w:szCs w:val="24"/>
        </w:rPr>
        <w:t xml:space="preserve">  2020</w:t>
      </w:r>
      <w:r w:rsidR="00000FE5" w:rsidRPr="00000FE5">
        <w:rPr>
          <w:rFonts w:ascii="Times New Roman" w:hAnsi="Times New Roman" w:cs="Times New Roman"/>
          <w:sz w:val="24"/>
          <w:szCs w:val="24"/>
        </w:rPr>
        <w:t xml:space="preserve"> г.                                   с. Малиново                                            </w:t>
      </w:r>
      <w:r w:rsidR="00000FE5">
        <w:rPr>
          <w:rFonts w:ascii="Times New Roman" w:hAnsi="Times New Roman" w:cs="Times New Roman"/>
          <w:sz w:val="24"/>
          <w:szCs w:val="24"/>
        </w:rPr>
        <w:t xml:space="preserve">        </w:t>
      </w:r>
      <w:r w:rsidR="00000FE5" w:rsidRPr="00000F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38C7" w:rsidRPr="003E38C7" w:rsidRDefault="003E38C7" w:rsidP="003E38C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C7" w:rsidRDefault="004D7EA9" w:rsidP="00D367B8">
      <w:pPr>
        <w:tabs>
          <w:tab w:val="left" w:pos="708"/>
          <w:tab w:val="center" w:pos="4677"/>
          <w:tab w:val="right" w:pos="9355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3E38C7" w:rsidRPr="00D3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решением муниципального комитета Малиновского сельского поселения от 01.08.2019 г № 128</w:t>
      </w:r>
    </w:p>
    <w:p w:rsidR="00000FE5" w:rsidRPr="00D367B8" w:rsidRDefault="00000FE5" w:rsidP="00D367B8">
      <w:pPr>
        <w:tabs>
          <w:tab w:val="left" w:pos="708"/>
          <w:tab w:val="center" w:pos="4677"/>
          <w:tab w:val="right" w:pos="9355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8C7" w:rsidRPr="00D367B8" w:rsidRDefault="003E38C7" w:rsidP="003E38C7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0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</w:t>
      </w:r>
      <w:r w:rsidR="007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2BF0" w:rsidRPr="00732BF0">
        <w:rPr>
          <w:rFonts w:ascii="Times New Roman" w:hAnsi="Times New Roman" w:cs="Times New Roman"/>
          <w:sz w:val="24"/>
          <w:szCs w:val="24"/>
        </w:rPr>
        <w:t>Законом Приморского края от 04.06.2007 № 82-КЗ «О муниципальной службе в Приморском крае»</w:t>
      </w:r>
      <w:r w:rsidR="00732BF0">
        <w:rPr>
          <w:sz w:val="28"/>
          <w:szCs w:val="28"/>
        </w:rPr>
        <w:t xml:space="preserve"> </w:t>
      </w: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Малиновского сельского поселения, </w:t>
      </w:r>
      <w:r w:rsidR="00D367B8"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67B8" w:rsidRPr="00D367B8" w:rsidRDefault="00D367B8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8C7" w:rsidRPr="00D367B8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 Малиновского сельского поселения</w:t>
      </w:r>
    </w:p>
    <w:p w:rsidR="00D367B8" w:rsidRDefault="00D367B8" w:rsidP="00D3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D3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E38C7" w:rsidRPr="00D367B8" w:rsidRDefault="003E38C7" w:rsidP="003E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A9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4D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решением муниципального комитета Малиновского сельского поселения от 01.08.2019 г № 128</w:t>
      </w:r>
      <w:r w:rsidR="007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4D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32BF0" w:rsidRDefault="00732BF0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0" w:rsidRDefault="00732BF0" w:rsidP="00732BF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Pr="00732BF0">
        <w:rPr>
          <w:rFonts w:ascii="Times New Roman" w:hAnsi="Times New Roman" w:cs="Times New Roman"/>
          <w:sz w:val="24"/>
          <w:szCs w:val="24"/>
        </w:rPr>
        <w:t>Пункт 2 Порядка изложить в следующей редакции:</w:t>
      </w:r>
    </w:p>
    <w:p w:rsidR="00732BF0" w:rsidRPr="00732BF0" w:rsidRDefault="00732BF0" w:rsidP="00732BF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 xml:space="preserve">«2. Настоящий Порядок применяется к случаям получения муниципальными служащими в соответствии с 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BF0">
        <w:rPr>
          <w:rFonts w:ascii="Times New Roman" w:hAnsi="Times New Roman" w:cs="Times New Roman"/>
          <w:sz w:val="24"/>
          <w:szCs w:val="24"/>
        </w:rPr>
        <w:t xml:space="preserve">/п «б» п. 3 ч. 1 ст. 14 Федерального закон от 02.03.2007 № 25-ФЗ «О муниципальной службе в Российской Федерации» разрешения представителя нанимателя  (работодателя) на  участие на безвозмездной основе в управлении некоммерческой организацией, кроме участия в управлении политической партией, органом профессионального союза, в том числе выборным органом первичной профсоюзной 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недвижимости.»;</w:t>
      </w:r>
      <w:proofErr w:type="gramEnd"/>
    </w:p>
    <w:p w:rsidR="00732BF0" w:rsidRPr="00732BF0" w:rsidRDefault="00732BF0" w:rsidP="00732BF0">
      <w:pPr>
        <w:pStyle w:val="ConsPlusNormal"/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</w:t>
      </w:r>
      <w:r w:rsidRPr="00732BF0">
        <w:rPr>
          <w:rFonts w:ascii="Times New Roman" w:hAnsi="Times New Roman" w:cs="Times New Roman"/>
          <w:sz w:val="24"/>
          <w:szCs w:val="24"/>
        </w:rPr>
        <w:t>Пункт 6 Порядка признать утратившим силу;</w:t>
      </w: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Default="00732BF0" w:rsidP="00732BF0">
      <w:pPr>
        <w:pStyle w:val="ConsPlusNormal"/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1.3. </w:t>
      </w:r>
      <w:r w:rsidRPr="00732BF0">
        <w:rPr>
          <w:rFonts w:ascii="Times New Roman" w:hAnsi="Times New Roman" w:cs="Times New Roman"/>
          <w:sz w:val="24"/>
          <w:szCs w:val="24"/>
        </w:rPr>
        <w:t>Пункты 7, 8, 9 Порядка изложить в следующей редакции:</w:t>
      </w:r>
    </w:p>
    <w:p w:rsidR="00732BF0" w:rsidRPr="00732BF0" w:rsidRDefault="00732BF0" w:rsidP="00732BF0">
      <w:pPr>
        <w:pStyle w:val="ConsPlusNormal"/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«7. По результатам рассмотрения заявления и мотивированного заключения представитель нанимателя (работодатель) в течение 5 рабочих дней со дня поступления заявления принимает в письменной форме (в форме распоряжения) одно из следующих решений:</w:t>
      </w:r>
    </w:p>
    <w:p w:rsidR="00732BF0" w:rsidRPr="00732BF0" w:rsidRDefault="00732BF0" w:rsidP="0073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- разрешить муниципальному служащему участвовать на безвозмездной основе в управлении некоммерческой организацией;</w:t>
      </w:r>
    </w:p>
    <w:p w:rsidR="00732BF0" w:rsidRPr="00732BF0" w:rsidRDefault="00732BF0" w:rsidP="0073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отказать муниципальному служащему участвовать</w:t>
      </w:r>
      <w:proofErr w:type="gramEnd"/>
      <w:r w:rsidRPr="00732BF0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некоммерческой организацией.</w:t>
      </w: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Основанием для отказа муниципальному служащему участвовать на безвозмездной основе в управлении некоммерческой организацией является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8. Заявление, мотивированное заключение, а также принятое представителем нанимателя (работодателем распоряжение), приобщаются к личному делу муниципального служащего.</w:t>
      </w:r>
    </w:p>
    <w:p w:rsidR="004D7EA9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 xml:space="preserve">9. Уполномоченный орган в течение 3 рабочих дней со дня принятия решения, предусмотренного </w:t>
      </w:r>
      <w:hyperlink w:anchor="P24" w:history="1">
        <w:r w:rsidRPr="00732BF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32BF0">
        <w:rPr>
          <w:rFonts w:ascii="Times New Roman" w:hAnsi="Times New Roman" w:cs="Times New Roman"/>
          <w:sz w:val="24"/>
          <w:szCs w:val="24"/>
        </w:rPr>
        <w:t xml:space="preserve"> Порядка, уведомляет муниципального служащего о принятом решении путем вручения копии соответствующего распоряжения представителя нанимателя (работодателя) под роспись либо ее направления посредством заказного почтового отправления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обнародованию и размещению на официальном сайте </w:t>
      </w:r>
      <w:r w:rsidRPr="00732BF0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4D7EA9" w:rsidRDefault="004D7EA9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732BF0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E38C7"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обнародования. </w:t>
      </w:r>
    </w:p>
    <w:p w:rsidR="003E38C7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Pr="00D367B8" w:rsidRDefault="00000FE5" w:rsidP="00732BF0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Малиновского </w:t>
      </w: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</w:t>
      </w:r>
      <w:r w:rsid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О.Н. Шкаева</w:t>
      </w:r>
    </w:p>
    <w:p w:rsidR="003E38C7" w:rsidRPr="003E38C7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E2D65" w:rsidRPr="00732BF0" w:rsidRDefault="006E2D65" w:rsidP="00732B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sectPr w:rsidR="006E2D65" w:rsidRPr="00732BF0" w:rsidSect="00000FE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64C"/>
    <w:multiLevelType w:val="multilevel"/>
    <w:tmpl w:val="EEAAA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7"/>
    <w:rsid w:val="00000FE5"/>
    <w:rsid w:val="003E38C7"/>
    <w:rsid w:val="004D7EA9"/>
    <w:rsid w:val="005869D4"/>
    <w:rsid w:val="005A1AF0"/>
    <w:rsid w:val="006E2D65"/>
    <w:rsid w:val="00732BF0"/>
    <w:rsid w:val="00D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3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2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3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2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2019-07-08T01:38:00Z</dcterms:created>
  <dcterms:modified xsi:type="dcterms:W3CDTF">2020-06-02T00:46:00Z</dcterms:modified>
</cp:coreProperties>
</file>