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9" w:rsidRDefault="001A5B3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B39" w:rsidRDefault="001A5B3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A5B39" w:rsidRDefault="001A5B3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B39" w:rsidRDefault="001A5B3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574324058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E06EC">
        <w:rPr>
          <w:rFonts w:ascii="Times New Roman" w:hAnsi="Times New Roman"/>
          <w:b/>
          <w:sz w:val="24"/>
          <w:szCs w:val="24"/>
        </w:rPr>
        <w:t xml:space="preserve">  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1A5B39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5B39" w:rsidRPr="001A5B39" w:rsidRDefault="001A5B39" w:rsidP="00042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1A5B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042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Малиновского сельского поселения</w:t>
      </w:r>
    </w:p>
    <w:p w:rsidR="001A5B39" w:rsidRPr="001A5B39" w:rsidRDefault="001A5B39" w:rsidP="00042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B39">
        <w:rPr>
          <w:rFonts w:ascii="Times New Roman" w:eastAsia="Times New Roman" w:hAnsi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1A5B39" w:rsidRPr="001A5B39" w:rsidRDefault="001A5B39" w:rsidP="00042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B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Малиновском </w:t>
      </w:r>
      <w:r w:rsidRPr="001A5B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сельском поселении на 2018-2022 годы»</w:t>
      </w:r>
    </w:p>
    <w:bookmarkEnd w:id="0"/>
    <w:p w:rsidR="00D67025" w:rsidRPr="008B4309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Fonts w:ascii="Times New Roman" w:hAnsi="Times New Roman"/>
          <w:sz w:val="28"/>
          <w:szCs w:val="28"/>
        </w:rPr>
        <w:t>30.09.2016г. № 72-па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>
        <w:rPr>
          <w:rFonts w:ascii="Times New Roman" w:hAnsi="Times New Roman"/>
          <w:bCs/>
          <w:sz w:val="28"/>
          <w:szCs w:val="28"/>
        </w:rPr>
        <w:t xml:space="preserve"> </w:t>
      </w:r>
      <w:r w:rsidR="0002760C">
        <w:rPr>
          <w:rFonts w:ascii="Times New Roman" w:hAnsi="Times New Roman"/>
          <w:sz w:val="28"/>
          <w:szCs w:val="28"/>
        </w:rPr>
        <w:t>(в редакции</w:t>
      </w:r>
      <w:proofErr w:type="gramEnd"/>
      <w:r w:rsidR="0002760C">
        <w:rPr>
          <w:rFonts w:ascii="Times New Roman" w:hAnsi="Times New Roman"/>
          <w:sz w:val="28"/>
          <w:szCs w:val="28"/>
        </w:rPr>
        <w:t xml:space="preserve"> постановления администрации Малиновского сельского поселения от 28.09.2017 № 43-па)</w:t>
      </w:r>
      <w:r w:rsidRPr="008B4309">
        <w:rPr>
          <w:rFonts w:ascii="Times New Roman" w:hAnsi="Times New Roman"/>
          <w:color w:val="000000"/>
          <w:sz w:val="28"/>
          <w:szCs w:val="28"/>
        </w:rPr>
        <w:t>, Уставом Малиновского сельского поселения,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67025" w:rsidRPr="001A5B39" w:rsidRDefault="00D67025" w:rsidP="001A5B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  1.</w:t>
      </w:r>
      <w:r w:rsidRPr="008B4309">
        <w:rPr>
          <w:rFonts w:ascii="Times New Roman" w:hAnsi="Times New Roman"/>
          <w:color w:val="333333"/>
          <w:sz w:val="18"/>
          <w:szCs w:val="18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>Утвердить прилагаемую муниципальную</w:t>
      </w:r>
      <w:r w:rsidRPr="008B4309">
        <w:rPr>
          <w:rFonts w:ascii="Times New Roman" w:hAnsi="Times New Roman"/>
          <w:sz w:val="26"/>
          <w:szCs w:val="26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="001A5B39" w:rsidRPr="001A5B39">
        <w:rPr>
          <w:rFonts w:ascii="Times New Roman" w:eastAsia="Times New Roman" w:hAnsi="Times New Roman"/>
          <w:sz w:val="28"/>
          <w:szCs w:val="28"/>
          <w:lang w:eastAsia="ru-RU"/>
        </w:rPr>
        <w:t>«Формирова</w:t>
      </w:r>
      <w:r w:rsidR="001A1AAE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="001A5B39" w:rsidRPr="001A5B39">
        <w:rPr>
          <w:rFonts w:ascii="Times New Roman" w:eastAsia="Times New Roman" w:hAnsi="Times New Roman"/>
          <w:sz w:val="28"/>
          <w:szCs w:val="28"/>
          <w:lang w:eastAsia="ru-RU"/>
        </w:rPr>
        <w:t>современной городской среды в Малиновском  сельском поселении на 2018-2022 годы</w:t>
      </w:r>
      <w:r w:rsidR="001A5B39" w:rsidRPr="001A5B39">
        <w:rPr>
          <w:rFonts w:ascii="Times New Roman" w:hAnsi="Times New Roman"/>
          <w:bCs/>
          <w:sz w:val="24"/>
          <w:szCs w:val="24"/>
        </w:rPr>
        <w:t xml:space="preserve"> </w:t>
      </w:r>
      <w:r w:rsidRPr="008B4309">
        <w:rPr>
          <w:rFonts w:ascii="Times New Roman" w:hAnsi="Times New Roman"/>
          <w:bCs/>
          <w:sz w:val="28"/>
          <w:szCs w:val="28"/>
        </w:rPr>
        <w:t>(прилагается).</w:t>
      </w:r>
    </w:p>
    <w:p w:rsidR="00D67025" w:rsidRPr="008B4309" w:rsidRDefault="00D67025" w:rsidP="008B430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="001A5B39">
        <w:rPr>
          <w:rFonts w:ascii="Times New Roman" w:hAnsi="Times New Roman"/>
          <w:color w:val="000000"/>
          <w:sz w:val="28"/>
          <w:szCs w:val="28"/>
        </w:rPr>
        <w:t>с 01.01.2018</w:t>
      </w:r>
      <w:r w:rsidR="001E06EC">
        <w:rPr>
          <w:rFonts w:ascii="Times New Roman" w:hAnsi="Times New Roman"/>
          <w:color w:val="000000"/>
          <w:sz w:val="28"/>
          <w:szCs w:val="28"/>
        </w:rPr>
        <w:t xml:space="preserve"> года и подлежит обязательному </w:t>
      </w:r>
      <w:r w:rsidR="001E06EC">
        <w:rPr>
          <w:rFonts w:ascii="Times New Roman" w:hAnsi="Times New Roman"/>
          <w:sz w:val="28"/>
          <w:szCs w:val="28"/>
        </w:rPr>
        <w:t>обнародованию</w:t>
      </w:r>
      <w:r w:rsidRPr="008B4309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D67025" w:rsidRPr="008B4309" w:rsidRDefault="00D67025" w:rsidP="008B430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D67025" w:rsidRPr="008B4309" w:rsidSect="0002760C">
          <w:pgSz w:w="11906" w:h="16838"/>
          <w:pgMar w:top="851" w:right="851" w:bottom="1134" w:left="1440" w:header="709" w:footer="709" w:gutter="0"/>
          <w:cols w:space="708"/>
          <w:docGrid w:linePitch="360"/>
        </w:sectPr>
      </w:pP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          О.Н. Шкаева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                                                    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Утвержден</w:t>
      </w:r>
      <w:r w:rsidR="00FF658B">
        <w:rPr>
          <w:rFonts w:ascii="Times New Roman" w:hAnsi="Times New Roman"/>
          <w:sz w:val="26"/>
          <w:szCs w:val="26"/>
          <w:lang w:eastAsia="ru-RU"/>
        </w:rPr>
        <w:t>о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</w:t>
      </w: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D67025" w:rsidRPr="00EF09C0" w:rsidRDefault="00D67025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Малиновского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D67025" w:rsidRPr="00EF09C0" w:rsidRDefault="00D67025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A5B39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67025" w:rsidRPr="00EF09C0" w:rsidRDefault="00D67025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67025" w:rsidRPr="0085549E" w:rsidRDefault="00D67025" w:rsidP="0085549E">
      <w:pPr>
        <w:pStyle w:val="ConsPlusTitle"/>
        <w:widowControl/>
        <w:jc w:val="center"/>
        <w:rPr>
          <w:sz w:val="26"/>
          <w:szCs w:val="26"/>
        </w:rPr>
      </w:pPr>
      <w:r w:rsidRPr="00EF09C0"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D67025" w:rsidRPr="00EF09C0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39" w:rsidRPr="001A5B39" w:rsidRDefault="00D67025" w:rsidP="001A5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="001A5B39" w:rsidRPr="001A5B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D67025" w:rsidRPr="00EF09C0" w:rsidRDefault="001A5B39" w:rsidP="001A5B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5B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Малиновском </w:t>
            </w:r>
            <w:r w:rsidRPr="001A5B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сельском поселении на 2018-2022 годы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B39" w:rsidRPr="001A5B39" w:rsidRDefault="001A5B39" w:rsidP="001A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B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1A5B39" w:rsidRPr="001A5B39" w:rsidRDefault="001A5B39" w:rsidP="001A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B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1A5B39" w:rsidRPr="001A5B39" w:rsidRDefault="001A5B39" w:rsidP="001A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B39">
              <w:rPr>
                <w:rFonts w:ascii="Times New Roman" w:eastAsia="Times New Roman" w:hAnsi="Times New Roman"/>
                <w:color w:val="000000"/>
                <w:lang w:eastAsia="ru-RU"/>
              </w:rPr>
              <w:t>- приказ Минстроя России от 06.04.2017 г. №691/</w:t>
            </w:r>
            <w:proofErr w:type="spellStart"/>
            <w:proofErr w:type="gramStart"/>
            <w:r w:rsidRPr="001A5B39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1A5B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D67025" w:rsidRPr="001A5B39" w:rsidRDefault="001A5B39" w:rsidP="00837D2C">
            <w:pPr>
              <w:pStyle w:val="ad"/>
              <w:rPr>
                <w:rFonts w:ascii="Times New Roman" w:hAnsi="Times New Roman" w:cs="Times New Roman"/>
              </w:rPr>
            </w:pPr>
            <w:r w:rsidRPr="001A5B39">
              <w:rPr>
                <w:rFonts w:ascii="Times New Roman" w:hAnsi="Times New Roman"/>
              </w:rPr>
              <w:t>-постановление администрации Малиновского сельского поселения от 30.09.2016 г № 72-па</w:t>
            </w:r>
            <w:proofErr w:type="gramStart"/>
            <w:r w:rsidRPr="001A5B39">
              <w:rPr>
                <w:rFonts w:ascii="Times New Roman" w:hAnsi="Times New Roman"/>
              </w:rPr>
              <w:t xml:space="preserve"> </w:t>
            </w:r>
            <w:r w:rsidRPr="001A5B39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proofErr w:type="gramEnd"/>
            <w:r w:rsidRPr="001A5B3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 утверждении </w:t>
            </w:r>
            <w:r w:rsidRPr="001A5B39">
              <w:rPr>
                <w:rFonts w:ascii="Times New Roman" w:eastAsia="Times New Roman" w:hAnsi="Times New Roman" w:cs="Times New Roman"/>
                <w:bCs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B39" w:rsidRPr="001A5B39" w:rsidRDefault="001A5B39" w:rsidP="001A5B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B3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1A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 в надлежащем виде </w:t>
            </w:r>
            <w:r w:rsidR="000B51DC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общественных мест</w:t>
            </w:r>
            <w:proofErr w:type="gramStart"/>
            <w:r w:rsidR="000B51D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0B51DC" w:rsidRPr="00EF09C0" w:rsidRDefault="00D67025" w:rsidP="000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B51DC" w:rsidRPr="000B51DC">
              <w:rPr>
                <w:rFonts w:ascii="Times New Roman" w:eastAsia="Times New Roman" w:hAnsi="Times New Roman"/>
                <w:lang w:eastAsia="ru-RU"/>
              </w:rPr>
              <w:t xml:space="preserve"> Обеспечение жизненно важных социально-эконо</w:t>
            </w:r>
            <w:r w:rsidR="000B51DC">
              <w:rPr>
                <w:rFonts w:ascii="Times New Roman" w:eastAsia="Times New Roman" w:hAnsi="Times New Roman"/>
                <w:lang w:eastAsia="ru-RU"/>
              </w:rPr>
              <w:t>мических интересов Малиновского</w:t>
            </w:r>
            <w:r w:rsidR="000B51DC" w:rsidRPr="000B51DC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  <w:r w:rsidR="000B51DC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B51DC" w:rsidRPr="000B51DC" w:rsidRDefault="000B51DC" w:rsidP="000B5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51DC">
              <w:rPr>
                <w:rFonts w:ascii="Times New Roman" w:eastAsia="Times New Roman" w:hAnsi="Times New Roman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DC" w:rsidRPr="000B51DC" w:rsidRDefault="000B51DC" w:rsidP="000B5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51DC">
              <w:rPr>
                <w:rFonts w:ascii="Times New Roman" w:eastAsia="Times New Roman" w:hAnsi="Times New Roman"/>
                <w:lang w:eastAsia="ru-RU"/>
              </w:rPr>
              <w:t>Количество благоустроенных общественных территорий, единиц;</w:t>
            </w:r>
          </w:p>
          <w:p w:rsidR="00D67025" w:rsidRPr="00EF09C0" w:rsidRDefault="000B51DC" w:rsidP="000B51D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B51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Доля благоустроенных общественных территорий в рамках программы от общего количества общественных территорий, </w:t>
            </w:r>
            <w:r w:rsidR="00645A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 100</w:t>
            </w:r>
            <w:r w:rsidRPr="000B51DC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D67025" w:rsidRPr="00EF09C0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645AA4" w:rsidP="00645AA4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2018</w:t>
            </w:r>
            <w:r w:rsidR="0002760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D67025" w:rsidRPr="00EF09C0" w:rsidTr="00664B37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564D6B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 w:rsidR="0002760C">
              <w:rPr>
                <w:rFonts w:ascii="Times New Roman" w:hAnsi="Times New Roman" w:cs="Times New Roman"/>
                <w:sz w:val="26"/>
                <w:szCs w:val="26"/>
              </w:rPr>
              <w:t>аммы на  2</w:t>
            </w:r>
            <w:r w:rsidR="00645AA4">
              <w:rPr>
                <w:rFonts w:ascii="Times New Roman" w:hAnsi="Times New Roman" w:cs="Times New Roman"/>
                <w:sz w:val="26"/>
                <w:szCs w:val="26"/>
              </w:rPr>
              <w:t>018 - 2022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645AA4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,0 тыс.  рублей,  в  том  числе из средств местного  бюджета – </w:t>
            </w:r>
            <w:r w:rsidR="00645AA4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>,0 тыс. рублей,  в том числе по годам:</w:t>
            </w:r>
          </w:p>
          <w:p w:rsidR="00D67025" w:rsidRPr="00564D6B" w:rsidRDefault="00645AA4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</w:t>
            </w:r>
            <w:r w:rsidR="003E6AA2">
              <w:rPr>
                <w:rFonts w:ascii="Times New Roman" w:hAnsi="Times New Roman" w:cs="Times New Roman"/>
                <w:sz w:val="26"/>
                <w:szCs w:val="26"/>
              </w:rPr>
              <w:t xml:space="preserve"> году – 100</w:t>
            </w:r>
            <w:r w:rsidR="00D67025" w:rsidRPr="00564D6B">
              <w:rPr>
                <w:rFonts w:ascii="Times New Roman" w:hAnsi="Times New Roman" w:cs="Times New Roman"/>
                <w:sz w:val="26"/>
                <w:szCs w:val="26"/>
              </w:rPr>
              <w:t>,0 тыс.  рублей;</w:t>
            </w:r>
          </w:p>
          <w:p w:rsidR="00D67025" w:rsidRPr="00564D6B" w:rsidRDefault="003E6AA2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 7</w:t>
            </w:r>
            <w:r w:rsidR="00564D6B" w:rsidRPr="00564D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67025" w:rsidRPr="00564D6B">
              <w:rPr>
                <w:rFonts w:ascii="Times New Roman" w:hAnsi="Times New Roman" w:cs="Times New Roman"/>
                <w:sz w:val="26"/>
                <w:szCs w:val="26"/>
              </w:rPr>
              <w:t>,0  тыс. рублей;</w:t>
            </w:r>
          </w:p>
          <w:p w:rsidR="00D67025" w:rsidRDefault="003E6AA2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году – </w:t>
            </w:r>
            <w:r w:rsidR="00564D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6702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64D6B" w:rsidRDefault="003E6AA2" w:rsidP="00564D6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</w:t>
            </w:r>
            <w:r w:rsidR="00564D6B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50</w:t>
            </w:r>
            <w:r w:rsidR="0056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64D6B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64D6B" w:rsidRPr="00564D6B" w:rsidRDefault="003E6AA2" w:rsidP="003E6AA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564D6B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году – </w:t>
            </w:r>
            <w:r w:rsidR="00564D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64D6B">
              <w:rPr>
                <w:rFonts w:ascii="Times New Roman" w:hAnsi="Times New Roman" w:cs="Times New Roman"/>
                <w:sz w:val="26"/>
                <w:szCs w:val="26"/>
              </w:rPr>
              <w:t>,0 тыс. рублей.</w:t>
            </w:r>
          </w:p>
        </w:tc>
      </w:tr>
      <w:tr w:rsidR="00D67025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Достижение целей по приведению </w:t>
            </w:r>
            <w:r w:rsidR="00F2090C">
              <w:rPr>
                <w:rFonts w:ascii="Times New Roman" w:hAnsi="Times New Roman"/>
                <w:sz w:val="26"/>
                <w:szCs w:val="26"/>
              </w:rPr>
              <w:t>общественных территорий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в состояние, соответствующее современным требованиям и стандартам.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67025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D67025" w:rsidRPr="00EF09C0" w:rsidRDefault="00D67025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На территории Малиновского сельского поселения расположено 7 населённых пунктов. В настоящее время нас</w:t>
      </w:r>
      <w:r w:rsidR="0002760C">
        <w:rPr>
          <w:rFonts w:ascii="Times New Roman" w:hAnsi="Times New Roman"/>
          <w:sz w:val="26"/>
          <w:szCs w:val="26"/>
          <w:lang w:eastAsia="ru-RU"/>
        </w:rPr>
        <w:t>еление поселения составляет 2110 человек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D67025" w:rsidRPr="00150CDA" w:rsidRDefault="00D67025" w:rsidP="00150CDA">
      <w:pPr>
        <w:widowControl w:val="0"/>
        <w:autoSpaceDE w:val="0"/>
        <w:autoSpaceDN w:val="0"/>
        <w:adjustRightInd w:val="0"/>
        <w:ind w:firstLine="34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Муниципальные объекты инфраструктуры и территории общего пользования требуют ежегодного содержания.</w:t>
      </w:r>
      <w:r w:rsidR="003E6AA2" w:rsidRPr="003E6AA2">
        <w:rPr>
          <w:rFonts w:ascii="Times New Roman" w:eastAsia="Times New Roman" w:hAnsi="Times New Roman"/>
          <w:lang w:eastAsia="ru-RU"/>
        </w:rPr>
        <w:t xml:space="preserve"> </w:t>
      </w:r>
      <w:r w:rsidR="003E6AA2" w:rsidRPr="00150CDA">
        <w:rPr>
          <w:rFonts w:ascii="Times New Roman" w:eastAsia="Times New Roman" w:hAnsi="Times New Roman"/>
          <w:sz w:val="26"/>
          <w:szCs w:val="26"/>
          <w:lang w:eastAsia="ru-RU"/>
        </w:rPr>
        <w:t>Также, немаловажным вопросом является благоустройство общественных территорий. На территории Малиновского  сельского поселения насчитывается 4</w:t>
      </w:r>
      <w:r w:rsidR="003E6AA2" w:rsidRPr="00150C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территории общего пользования, являющиеся местами массового отдыха населения. </w:t>
      </w:r>
      <w:r w:rsidR="003E6AA2" w:rsidRPr="00150CDA">
        <w:rPr>
          <w:rFonts w:ascii="Times New Roman" w:eastAsia="Times New Roman" w:hAnsi="Times New Roman"/>
          <w:sz w:val="26"/>
          <w:szCs w:val="26"/>
          <w:lang w:eastAsia="ru-RU"/>
        </w:rPr>
        <w:t>В связи с ограниченностью бюджетных средств поселения полностью благоустроенной не считается ни  одна общественная территория.</w:t>
      </w:r>
      <w:r w:rsidR="00150C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F09C0">
        <w:rPr>
          <w:rFonts w:ascii="Times New Roman" w:hAnsi="Times New Roman"/>
          <w:sz w:val="26"/>
          <w:szCs w:val="26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Для решения проблем по </w:t>
      </w:r>
      <w:r w:rsidR="00EC3668">
        <w:rPr>
          <w:rFonts w:ascii="Times New Roman" w:hAnsi="Times New Roman"/>
          <w:sz w:val="26"/>
          <w:szCs w:val="26"/>
          <w:lang w:eastAsia="ru-RU"/>
        </w:rPr>
        <w:t xml:space="preserve">обустройству мест массового отдыха </w:t>
      </w:r>
      <w:r w:rsidRPr="00EF09C0">
        <w:rPr>
          <w:rFonts w:ascii="Times New Roman" w:hAnsi="Times New Roman"/>
          <w:sz w:val="26"/>
          <w:szCs w:val="26"/>
          <w:lang w:eastAsia="ru-RU"/>
        </w:rPr>
        <w:t>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F09C0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D67025" w:rsidRPr="00EF09C0" w:rsidRDefault="00D67025" w:rsidP="00DC38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F09C0">
        <w:rPr>
          <w:rFonts w:ascii="Times New Roman" w:hAnsi="Times New Roman"/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Способами ограничения финансовых рисков выступают следующие меры: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CDA" w:rsidRPr="001A5B39" w:rsidRDefault="00D67025" w:rsidP="00150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9C0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Pr="00EF09C0">
        <w:rPr>
          <w:rFonts w:ascii="Times New Roman" w:hAnsi="Times New Roman"/>
          <w:b/>
          <w:sz w:val="26"/>
          <w:szCs w:val="26"/>
        </w:rPr>
        <w:t>Малиновского</w:t>
      </w:r>
      <w:r w:rsidRPr="00EF09C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</w:t>
      </w:r>
      <w:r w:rsidR="00150CDA" w:rsidRPr="00EF09C0">
        <w:rPr>
          <w:rFonts w:ascii="Times New Roman" w:hAnsi="Times New Roman"/>
          <w:b/>
          <w:sz w:val="26"/>
          <w:szCs w:val="26"/>
        </w:rPr>
        <w:t xml:space="preserve">  </w:t>
      </w:r>
      <w:r w:rsidR="00150CDA" w:rsidRPr="001A5B39">
        <w:rPr>
          <w:rFonts w:ascii="Times New Roman" w:eastAsia="Times New Roman" w:hAnsi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150CDA" w:rsidRDefault="00150CDA" w:rsidP="00150C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B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Малиновском </w:t>
      </w:r>
      <w:r w:rsidRPr="001A5B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сельском поселении на 2018-2022 годы</w:t>
      </w:r>
    </w:p>
    <w:p w:rsidR="00150CDA" w:rsidRDefault="00150CDA" w:rsidP="00150C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7025" w:rsidRPr="00EF09C0" w:rsidRDefault="00150CDA" w:rsidP="00150C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67025" w:rsidRPr="00EF09C0">
        <w:rPr>
          <w:rFonts w:ascii="Times New Roman" w:hAnsi="Times New Roman"/>
          <w:sz w:val="26"/>
          <w:szCs w:val="26"/>
          <w:lang w:eastAsia="ru-RU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Малиновского сельского поселения.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D67025" w:rsidRDefault="00F2090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Надлежащее </w:t>
      </w:r>
      <w:r w:rsidR="00D67025"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150CDA" w:rsidRPr="00150CDA" w:rsidRDefault="00150CDA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F2090C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массового отдыха жителей поселения и организация обустройства мест массового пребывания населения</w:t>
      </w:r>
      <w:r>
        <w:rPr>
          <w:rFonts w:ascii="Times New Roman" w:eastAsia="Times New Roman" w:hAnsi="Times New Roman"/>
          <w:lang w:eastAsia="ru-RU"/>
        </w:rPr>
        <w:t>.</w:t>
      </w:r>
    </w:p>
    <w:p w:rsidR="00150CDA" w:rsidRPr="00EF09C0" w:rsidRDefault="00150CDA" w:rsidP="00150CDA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EF09C0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2E9E" w:rsidRDefault="009F2E9E" w:rsidP="009F2E9E">
      <w:pPr>
        <w:pStyle w:val="fn2r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2E9E">
        <w:rPr>
          <w:b/>
          <w:sz w:val="26"/>
          <w:szCs w:val="26"/>
        </w:rPr>
        <w:t>1</w:t>
      </w:r>
      <w:r>
        <w:rPr>
          <w:sz w:val="26"/>
          <w:szCs w:val="26"/>
        </w:rPr>
        <w:t>.</w:t>
      </w:r>
      <w:r w:rsidR="00EC3668" w:rsidRPr="00EC3668">
        <w:rPr>
          <w:sz w:val="26"/>
          <w:szCs w:val="26"/>
        </w:rPr>
        <w:t xml:space="preserve"> </w:t>
      </w:r>
      <w:r w:rsidR="00EC3668" w:rsidRPr="00EF09C0">
        <w:rPr>
          <w:sz w:val="26"/>
          <w:szCs w:val="26"/>
        </w:rPr>
        <w:t xml:space="preserve"> </w:t>
      </w:r>
      <w:r w:rsidR="00EC3668">
        <w:rPr>
          <w:sz w:val="26"/>
          <w:szCs w:val="26"/>
        </w:rPr>
        <w:t xml:space="preserve">Обустройство мест массового отдыха </w:t>
      </w:r>
      <w:r w:rsidR="00EC3668" w:rsidRPr="00EF09C0">
        <w:rPr>
          <w:sz w:val="26"/>
          <w:szCs w:val="26"/>
        </w:rPr>
        <w:t>населенных пунктов поселения</w:t>
      </w:r>
      <w:r w:rsidR="00EC3668">
        <w:rPr>
          <w:sz w:val="26"/>
          <w:szCs w:val="26"/>
        </w:rPr>
        <w:t xml:space="preserve"> включающее</w:t>
      </w:r>
      <w:r w:rsidRPr="009F2E9E">
        <w:rPr>
          <w:sz w:val="26"/>
          <w:szCs w:val="26"/>
        </w:rPr>
        <w:t>:</w:t>
      </w:r>
    </w:p>
    <w:p w:rsidR="009F2E9E" w:rsidRPr="00F2090C" w:rsidRDefault="009F2E9E" w:rsidP="009F2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090C">
        <w:rPr>
          <w:rFonts w:ascii="Times New Roman" w:eastAsia="Times New Roman" w:hAnsi="Times New Roman"/>
          <w:sz w:val="26"/>
          <w:szCs w:val="26"/>
          <w:lang w:eastAsia="ru-RU"/>
        </w:rPr>
        <w:t>- 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9F2E9E" w:rsidRPr="00F2090C" w:rsidRDefault="009F2E9E" w:rsidP="009F2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09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</w:t>
      </w:r>
      <w:r w:rsidR="009F2E9E">
        <w:rPr>
          <w:rFonts w:ascii="Times New Roman" w:hAnsi="Times New Roman"/>
          <w:sz w:val="26"/>
          <w:szCs w:val="26"/>
        </w:rPr>
        <w:t>Реализация Программы к 2022</w:t>
      </w:r>
      <w:r w:rsidRPr="00664B37">
        <w:rPr>
          <w:rFonts w:ascii="Times New Roman" w:hAnsi="Times New Roman"/>
          <w:sz w:val="26"/>
          <w:szCs w:val="26"/>
        </w:rPr>
        <w:t xml:space="preserve"> году позволит</w:t>
      </w:r>
      <w:r w:rsidRPr="00664B37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Малиновского сельского поселения  полномочия, предусмотренные Федеральным </w:t>
      </w:r>
      <w:hyperlink r:id="rId8" w:history="1">
        <w:r w:rsidRPr="00EF09C0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F09C0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9F2E9E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EC3668">
        <w:rPr>
          <w:rFonts w:ascii="Times New Roman" w:hAnsi="Times New Roman"/>
          <w:sz w:val="26"/>
          <w:szCs w:val="26"/>
          <w:lang w:eastAsia="ru-RU"/>
        </w:rPr>
        <w:t>- надлежащее содержание мест массового отдыха</w:t>
      </w:r>
      <w:r w:rsidR="009F2E9E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D67025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D67025" w:rsidRPr="00EF09C0" w:rsidTr="00564D6B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D67025" w:rsidRPr="00EF09C0" w:rsidRDefault="00D67025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67025" w:rsidRPr="00EF09C0" w:rsidRDefault="00D67025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D67025" w:rsidRPr="00EF09C0" w:rsidRDefault="00D67025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9F2E9E" w:rsidRPr="009F2E9E" w:rsidRDefault="009F2E9E" w:rsidP="009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2E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9F2E9E" w:rsidRPr="009F2E9E" w:rsidRDefault="009F2E9E" w:rsidP="009F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9F2E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Малиновском  сельском поселении на 2018-2022 годы</w:t>
            </w:r>
          </w:p>
          <w:p w:rsidR="00D67025" w:rsidRPr="009F2E9E" w:rsidRDefault="00D67025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2E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годы</w:t>
            </w:r>
            <w:r w:rsidRPr="009F2E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2840"/>
        <w:gridCol w:w="850"/>
        <w:gridCol w:w="993"/>
        <w:gridCol w:w="774"/>
        <w:gridCol w:w="850"/>
        <w:gridCol w:w="710"/>
        <w:gridCol w:w="717"/>
        <w:gridCol w:w="720"/>
      </w:tblGrid>
      <w:tr w:rsidR="00D67025" w:rsidRPr="00EF09C0" w:rsidTr="00874D07">
        <w:tc>
          <w:tcPr>
            <w:tcW w:w="567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ции программы)</w:t>
            </w:r>
          </w:p>
        </w:tc>
        <w:tc>
          <w:tcPr>
            <w:tcW w:w="3771" w:type="dxa"/>
            <w:gridSpan w:val="5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874D07" w:rsidRPr="00EF09C0" w:rsidTr="00874D07">
        <w:tc>
          <w:tcPr>
            <w:tcW w:w="567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4" w:type="dxa"/>
          </w:tcPr>
          <w:p w:rsidR="00874D07" w:rsidRPr="00EF09C0" w:rsidRDefault="000853A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874D07" w:rsidRPr="00EF09C0" w:rsidRDefault="000853A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10" w:type="dxa"/>
          </w:tcPr>
          <w:p w:rsidR="00874D07" w:rsidRPr="00EF09C0" w:rsidRDefault="000853A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17" w:type="dxa"/>
          </w:tcPr>
          <w:p w:rsidR="00874D07" w:rsidRPr="00EF09C0" w:rsidRDefault="000853A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20" w:type="dxa"/>
          </w:tcPr>
          <w:p w:rsidR="00874D07" w:rsidRPr="00EF09C0" w:rsidRDefault="000853A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74D07" w:rsidRPr="00EF09C0" w:rsidTr="00874D07">
        <w:tc>
          <w:tcPr>
            <w:tcW w:w="56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77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874D07" w:rsidRPr="00EF09C0" w:rsidRDefault="00874D0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874D07" w:rsidRPr="00EF09C0" w:rsidRDefault="00874D0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874D07" w:rsidRPr="00EF09C0" w:rsidTr="00874D07">
        <w:tc>
          <w:tcPr>
            <w:tcW w:w="567" w:type="dxa"/>
            <w:vMerge w:val="restart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874D07" w:rsidRPr="008705FF" w:rsidRDefault="00F2090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9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размещение малых архитектурных форм и объектов городского дизайна</w:t>
            </w:r>
          </w:p>
        </w:tc>
        <w:tc>
          <w:tcPr>
            <w:tcW w:w="2840" w:type="dxa"/>
            <w:tcBorders>
              <w:top w:val="nil"/>
            </w:tcBorders>
          </w:tcPr>
          <w:p w:rsidR="00874D07" w:rsidRPr="00EF09C0" w:rsidRDefault="00874D07" w:rsidP="00AF48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</w:t>
            </w:r>
            <w:r w:rsidR="00AF48C4">
              <w:rPr>
                <w:rFonts w:ascii="Times New Roman" w:hAnsi="Times New Roman"/>
                <w:sz w:val="26"/>
                <w:szCs w:val="26"/>
                <w:lang w:eastAsia="ru-RU"/>
              </w:rPr>
              <w:t>установленных скамеек</w:t>
            </w:r>
          </w:p>
        </w:tc>
        <w:tc>
          <w:tcPr>
            <w:tcW w:w="850" w:type="dxa"/>
            <w:tcBorders>
              <w:top w:val="nil"/>
            </w:tcBorders>
          </w:tcPr>
          <w:p w:rsidR="00874D07" w:rsidRPr="00EF09C0" w:rsidRDefault="00AF48C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74D07" w:rsidRPr="00EF09C0" w:rsidRDefault="000853A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</w:tcPr>
          <w:p w:rsidR="00874D07" w:rsidRPr="00EF09C0" w:rsidRDefault="000853A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874D07" w:rsidRPr="00EF09C0" w:rsidRDefault="008705FF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0" w:type="dxa"/>
          </w:tcPr>
          <w:p w:rsidR="00874D07" w:rsidRPr="00EF09C0" w:rsidRDefault="008705FF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7" w:type="dxa"/>
          </w:tcPr>
          <w:p w:rsidR="00874D07" w:rsidRPr="00EF09C0" w:rsidRDefault="008705FF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</w:tcPr>
          <w:p w:rsidR="00874D07" w:rsidRPr="00EF09C0" w:rsidRDefault="008705FF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874D07" w:rsidRPr="00EF09C0" w:rsidTr="00874D07"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874D07" w:rsidRPr="00B1017A" w:rsidRDefault="008705FF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0" w:type="dxa"/>
            <w:tcBorders>
              <w:top w:val="nil"/>
            </w:tcBorders>
          </w:tcPr>
          <w:p w:rsidR="00874D07" w:rsidRPr="00EF09C0" w:rsidRDefault="008705FF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74D07" w:rsidRPr="00EF09C0" w:rsidRDefault="008705FF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</w:tcPr>
          <w:p w:rsidR="00874D07" w:rsidRPr="00EF09C0" w:rsidRDefault="008705FF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:rsidR="00874D07" w:rsidRPr="00EF09C0" w:rsidRDefault="00EC3668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0" w:type="dxa"/>
          </w:tcPr>
          <w:p w:rsidR="00874D07" w:rsidRPr="00EF09C0" w:rsidRDefault="008705FF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7" w:type="dxa"/>
          </w:tcPr>
          <w:p w:rsidR="00874D07" w:rsidRPr="00EF09C0" w:rsidRDefault="008705FF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</w:tcPr>
          <w:p w:rsidR="00874D07" w:rsidRPr="00EF09C0" w:rsidRDefault="008705FF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874D07" w:rsidRPr="00EF09C0" w:rsidTr="00874D07"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874D07" w:rsidRPr="00EF09C0" w:rsidRDefault="00874D07" w:rsidP="00870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</w:t>
            </w:r>
            <w:r w:rsidR="008705FF">
              <w:rPr>
                <w:rFonts w:ascii="Times New Roman" w:hAnsi="Times New Roman"/>
                <w:sz w:val="26"/>
                <w:szCs w:val="26"/>
                <w:lang w:eastAsia="ru-RU"/>
              </w:rPr>
              <w:t>установленных урн</w:t>
            </w:r>
          </w:p>
        </w:tc>
        <w:tc>
          <w:tcPr>
            <w:tcW w:w="85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874D07" w:rsidRPr="00EF09C0" w:rsidRDefault="008705FF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</w:tcPr>
          <w:p w:rsidR="00874D07" w:rsidRPr="00EF09C0" w:rsidRDefault="00CB77F8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:rsidR="00874D07" w:rsidRPr="00EF09C0" w:rsidRDefault="00CB77F8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0" w:type="dxa"/>
          </w:tcPr>
          <w:p w:rsidR="00874D07" w:rsidRPr="00EF09C0" w:rsidRDefault="00CB77F8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7" w:type="dxa"/>
          </w:tcPr>
          <w:p w:rsidR="00874D07" w:rsidRPr="00EF09C0" w:rsidRDefault="00CB77F8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874D07" w:rsidRPr="00EF09C0" w:rsidRDefault="00CB77F8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D67025" w:rsidRDefault="00D67025" w:rsidP="002D03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EF09C0">
        <w:rPr>
          <w:rFonts w:ascii="Times New Roman" w:hAnsi="Times New Roman"/>
          <w:b/>
          <w:sz w:val="26"/>
          <w:szCs w:val="26"/>
        </w:rPr>
        <w:t xml:space="preserve">. Механизм реализации муниципальной программы </w:t>
      </w: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Текущее управление муниципальной программой осуществляет ответственный исполнитель Программы администрация 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Ответственный исполнитель Программы  в процессе реализации муниципальной программы: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обеспечивает разработку и реализацию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09C0">
        <w:rPr>
          <w:rFonts w:ascii="Times New Roman" w:hAnsi="Times New Roman"/>
          <w:sz w:val="26"/>
          <w:szCs w:val="26"/>
        </w:rPr>
        <w:t>освещение целей и задач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представляет ежегодный доклад о ходе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осуществляет иные полномочия, установленные муниципальной программой.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Малиновского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Контроль за выполнением муниципальной программы осуществляют администрация Малиновского сельского поселения и муниципальный комитет Малиновского сельского поселения.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CB77F8">
        <w:rPr>
          <w:rFonts w:ascii="Times New Roman" w:hAnsi="Times New Roman"/>
          <w:sz w:val="26"/>
          <w:szCs w:val="26"/>
        </w:rPr>
        <w:t>310</w:t>
      </w:r>
      <w:r w:rsidRPr="00564D6B">
        <w:rPr>
          <w:rFonts w:ascii="Times New Roman" w:hAnsi="Times New Roman"/>
          <w:sz w:val="26"/>
          <w:szCs w:val="26"/>
        </w:rPr>
        <w:t>,0 тыс. рублей.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CB77F8">
        <w:rPr>
          <w:rFonts w:ascii="Times New Roman" w:hAnsi="Times New Roman"/>
          <w:sz w:val="26"/>
          <w:szCs w:val="26"/>
        </w:rPr>
        <w:t>310</w:t>
      </w:r>
      <w:r w:rsidR="00564D6B" w:rsidRPr="00564D6B">
        <w:rPr>
          <w:rFonts w:ascii="Times New Roman" w:hAnsi="Times New Roman"/>
          <w:sz w:val="26"/>
          <w:szCs w:val="26"/>
        </w:rPr>
        <w:t>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</w:t>
      </w:r>
      <w:r w:rsidR="00CB77F8">
        <w:rPr>
          <w:rFonts w:ascii="Times New Roman" w:hAnsi="Times New Roman"/>
          <w:sz w:val="26"/>
          <w:szCs w:val="26"/>
        </w:rPr>
        <w:t>2018 год – 100</w:t>
      </w:r>
      <w:r w:rsidR="00D67025"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</w:t>
      </w:r>
      <w:r w:rsidR="00CB77F8">
        <w:rPr>
          <w:rFonts w:ascii="Times New Roman" w:hAnsi="Times New Roman"/>
          <w:sz w:val="26"/>
          <w:szCs w:val="26"/>
        </w:rPr>
        <w:t>2019 год – 70</w:t>
      </w:r>
      <w:r w:rsidR="00D67025"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64D6B">
        <w:rPr>
          <w:rFonts w:ascii="Times New Roman" w:hAnsi="Times New Roman"/>
          <w:sz w:val="26"/>
          <w:szCs w:val="26"/>
        </w:rPr>
        <w:t xml:space="preserve">         20</w:t>
      </w:r>
      <w:r w:rsidR="00CB77F8">
        <w:rPr>
          <w:rFonts w:ascii="Times New Roman" w:hAnsi="Times New Roman"/>
          <w:sz w:val="26"/>
          <w:szCs w:val="26"/>
        </w:rPr>
        <w:t>20 год – 40</w:t>
      </w:r>
      <w:r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564D6B" w:rsidRDefault="00564D6B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CB77F8">
        <w:rPr>
          <w:rFonts w:ascii="Times New Roman" w:hAnsi="Times New Roman"/>
          <w:sz w:val="26"/>
          <w:szCs w:val="26"/>
        </w:rPr>
        <w:t>2021 год – 50</w:t>
      </w:r>
      <w:r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564D6B" w:rsidRPr="00EF09C0" w:rsidRDefault="00564D6B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CB77F8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5</w:t>
      </w:r>
      <w:r w:rsidR="00CB77F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564D6B" w:rsidRPr="00EF09C0" w:rsidRDefault="00564D6B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67025" w:rsidRPr="00564D6B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564D6B">
        <w:rPr>
          <w:rFonts w:ascii="Times New Roman" w:hAnsi="Times New Roman"/>
          <w:sz w:val="26"/>
          <w:szCs w:val="26"/>
        </w:rPr>
        <w:t xml:space="preserve">           </w:t>
      </w:r>
      <w:r w:rsidR="00CB77F8">
        <w:rPr>
          <w:rFonts w:ascii="Times New Roman" w:hAnsi="Times New Roman"/>
          <w:sz w:val="26"/>
          <w:szCs w:val="26"/>
        </w:rPr>
        <w:t>1</w:t>
      </w:r>
      <w:r w:rsidRPr="00564D6B">
        <w:rPr>
          <w:rFonts w:ascii="Times New Roman" w:hAnsi="Times New Roman"/>
          <w:sz w:val="26"/>
          <w:szCs w:val="26"/>
        </w:rPr>
        <w:t>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CB77F8">
        <w:rPr>
          <w:rFonts w:ascii="Times New Roman" w:hAnsi="Times New Roman"/>
          <w:sz w:val="26"/>
          <w:szCs w:val="26"/>
        </w:rPr>
        <w:t>310</w:t>
      </w:r>
      <w:r w:rsidRPr="00564D6B">
        <w:rPr>
          <w:rFonts w:ascii="Times New Roman" w:hAnsi="Times New Roman"/>
          <w:sz w:val="26"/>
          <w:szCs w:val="26"/>
        </w:rPr>
        <w:t>,0 тыс. рублей.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664B37">
        <w:rPr>
          <w:rFonts w:ascii="Times New Roman" w:hAnsi="Times New Roman"/>
          <w:b/>
          <w:sz w:val="26"/>
          <w:szCs w:val="26"/>
          <w:lang w:eastAsia="ru-RU"/>
        </w:rPr>
        <w:t>. Методика расчета значений показателей эффективности реализации программы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Малиновском сельском поселении, утвержденного Постановлением администрации от 30.09.2016 № 72-па</w:t>
      </w:r>
      <w:r w:rsidR="00AB432B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171AF">
        <w:rPr>
          <w:rFonts w:ascii="Times New Roman" w:hAnsi="Times New Roman"/>
          <w:sz w:val="26"/>
          <w:szCs w:val="26"/>
          <w:lang w:eastAsia="ru-RU"/>
        </w:rPr>
        <w:t>в редакции постановления администрации Малиновского сельского поселения</w:t>
      </w:r>
      <w:r w:rsidR="00DA4064">
        <w:rPr>
          <w:rFonts w:ascii="Times New Roman" w:hAnsi="Times New Roman"/>
          <w:sz w:val="26"/>
          <w:szCs w:val="26"/>
          <w:lang w:eastAsia="ru-RU"/>
        </w:rPr>
        <w:t xml:space="preserve"> от 28.09.2017 № 43-па)</w:t>
      </w:r>
      <w:r w:rsidRPr="00EF09C0">
        <w:rPr>
          <w:rFonts w:ascii="Times New Roman" w:hAnsi="Times New Roman"/>
          <w:sz w:val="26"/>
          <w:szCs w:val="26"/>
          <w:lang w:eastAsia="ru-RU"/>
        </w:rPr>
        <w:t>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D67025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CC53DA" w:rsidRPr="00CC53DA" w:rsidRDefault="00CC53DA" w:rsidP="00CC53DA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Таблица 2</w:t>
      </w: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CB77F8" w:rsidRPr="00042428" w:rsidRDefault="00D67025" w:rsidP="00042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428">
        <w:rPr>
          <w:rFonts w:ascii="Times New Roman" w:hAnsi="Times New Roman"/>
          <w:b/>
          <w:sz w:val="24"/>
          <w:szCs w:val="24"/>
        </w:rPr>
        <w:t>Ин</w:t>
      </w:r>
      <w:r w:rsidR="00EB55A6" w:rsidRPr="00042428">
        <w:rPr>
          <w:rFonts w:ascii="Times New Roman" w:hAnsi="Times New Roman"/>
          <w:b/>
          <w:sz w:val="24"/>
          <w:szCs w:val="24"/>
        </w:rPr>
        <w:t>формация об основных мероприятиях</w:t>
      </w:r>
      <w:r w:rsidRPr="00042428">
        <w:rPr>
          <w:rFonts w:ascii="Times New Roman" w:hAnsi="Times New Roman"/>
          <w:b/>
          <w:sz w:val="24"/>
          <w:szCs w:val="24"/>
        </w:rPr>
        <w:t xml:space="preserve"> муниципальной программы  Малиновского сельского</w:t>
      </w:r>
      <w:r w:rsidR="00042428"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042428">
        <w:rPr>
          <w:rFonts w:ascii="Times New Roman" w:hAnsi="Times New Roman"/>
          <w:b/>
          <w:sz w:val="24"/>
          <w:szCs w:val="24"/>
        </w:rPr>
        <w:t xml:space="preserve"> </w:t>
      </w:r>
      <w:r w:rsidR="00CB77F8" w:rsidRPr="00042428">
        <w:rPr>
          <w:rFonts w:ascii="Times New Roman" w:eastAsia="Times New Roman" w:hAnsi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042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B77F8" w:rsidRPr="00042428">
        <w:rPr>
          <w:rFonts w:ascii="Times New Roman" w:eastAsia="Times New Roman" w:hAnsi="Times New Roman"/>
          <w:b/>
          <w:sz w:val="24"/>
          <w:szCs w:val="24"/>
          <w:lang w:eastAsia="ru-RU"/>
        </w:rPr>
        <w:t>в Малиновском  сельском поселении на 2018-2022 годы</w:t>
      </w:r>
      <w:r w:rsidR="0004242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B77F8" w:rsidRPr="00042428" w:rsidRDefault="00CB77F8" w:rsidP="0004242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D67025" w:rsidRPr="001751D5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D45DC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45DC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2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D45DC3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D45DC3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D45DC3">
              <w:rPr>
                <w:rFonts w:ascii="Times New Roman" w:hAnsi="Times New Roman" w:cs="Times New Roman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D67025" w:rsidRPr="001751D5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7025" w:rsidRPr="001751D5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67025" w:rsidRPr="001751D5" w:rsidTr="005F1AE7">
        <w:trPr>
          <w:cantSplit/>
          <w:trHeight w:val="628"/>
          <w:tblHeader/>
        </w:trPr>
        <w:tc>
          <w:tcPr>
            <w:tcW w:w="646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CB77F8" w:rsidRPr="00042428" w:rsidRDefault="00D67025" w:rsidP="000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042428">
              <w:rPr>
                <w:rFonts w:ascii="Times New Roman" w:hAnsi="Times New Roman"/>
                <w:b/>
                <w:sz w:val="24"/>
                <w:szCs w:val="24"/>
              </w:rPr>
              <w:t>Малиновского сельского поселения</w:t>
            </w: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77F8" w:rsidRPr="000424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«Формиров</w:t>
            </w:r>
            <w:r w:rsidR="000424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ание современной городской среды</w:t>
            </w:r>
            <w:r w:rsidR="00CB77F8" w:rsidRPr="000424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Малиновском  сельском поселении на 2018-2022 годы</w:t>
            </w:r>
            <w:r w:rsidR="000424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CB77F8" w:rsidRPr="00042428" w:rsidRDefault="00CB77F8" w:rsidP="00CB77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7025" w:rsidRPr="005F1AE7" w:rsidRDefault="00D67025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025" w:rsidRPr="001751D5" w:rsidTr="005F1AE7">
        <w:trPr>
          <w:cantSplit/>
          <w:trHeight w:val="4577"/>
          <w:tblHeader/>
        </w:trPr>
        <w:tc>
          <w:tcPr>
            <w:tcW w:w="646" w:type="dxa"/>
          </w:tcPr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77F8" w:rsidRPr="001B54FF" w:rsidRDefault="00D67025" w:rsidP="00C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="00CB77F8" w:rsidRPr="001B54FF">
              <w:rPr>
                <w:rFonts w:ascii="Times New Roman" w:hAnsi="Times New Roman"/>
                <w:sz w:val="24"/>
                <w:szCs w:val="24"/>
              </w:rPr>
              <w:t>«</w:t>
            </w:r>
            <w:r w:rsidR="00EC3668">
              <w:rPr>
                <w:rFonts w:ascii="Times New Roman" w:hAnsi="Times New Roman"/>
                <w:b/>
                <w:sz w:val="24"/>
                <w:szCs w:val="24"/>
              </w:rPr>
              <w:t>Обустройство мест массового отдыха</w:t>
            </w:r>
            <w:r w:rsidR="00CB77F8" w:rsidRPr="001B5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7025" w:rsidRPr="00D45DC3" w:rsidRDefault="00D67025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7" w:rsidRPr="00D06C50" w:rsidRDefault="00E32E57" w:rsidP="00EC3668">
            <w:pPr>
              <w:pStyle w:val="Default"/>
            </w:pPr>
            <w:r>
              <w:rPr>
                <w:sz w:val="26"/>
                <w:szCs w:val="26"/>
              </w:rPr>
              <w:t xml:space="preserve">Расходы </w:t>
            </w:r>
            <w:r w:rsidR="00EC3668">
              <w:rPr>
                <w:sz w:val="26"/>
                <w:szCs w:val="26"/>
              </w:rPr>
              <w:t>по оплате договоров на выполнение работ, оказание услуг, приобретение</w:t>
            </w:r>
            <w:r w:rsidR="00C902E2">
              <w:rPr>
                <w:sz w:val="26"/>
                <w:szCs w:val="26"/>
              </w:rPr>
              <w:t xml:space="preserve">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980" w:type="dxa"/>
          </w:tcPr>
          <w:p w:rsidR="00D67025" w:rsidRDefault="00D67025" w:rsidP="002B6410">
            <w:pPr>
              <w:pStyle w:val="ConsPlusNormal"/>
              <w:widowControl/>
              <w:jc w:val="center"/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D06C50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D06C50">
              <w:rPr>
                <w:rFonts w:ascii="Times New Roman" w:hAnsi="Times New Roman" w:cs="Times New Roman"/>
                <w:sz w:val="20"/>
              </w:rPr>
              <w:t>Администрация Малиновского сельского поселения</w:t>
            </w: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Pr="00D06C50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CB77F8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A4064" w:rsidP="00CB77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7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D67025" w:rsidRDefault="00E32E57" w:rsidP="00C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77F8" w:rsidRPr="00052131">
              <w:rPr>
                <w:rFonts w:ascii="Times New Roman" w:hAnsi="Times New Roman"/>
                <w:sz w:val="24"/>
                <w:szCs w:val="24"/>
              </w:rPr>
              <w:t>овышение уро</w:t>
            </w:r>
            <w:r w:rsidR="00CB77F8">
              <w:rPr>
                <w:rFonts w:ascii="Times New Roman" w:hAnsi="Times New Roman"/>
                <w:sz w:val="24"/>
                <w:szCs w:val="24"/>
              </w:rPr>
              <w:t>вня благоустройства  территории</w:t>
            </w:r>
            <w:r w:rsidR="00CB77F8" w:rsidRPr="0005213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:rsidR="00CB77F8" w:rsidRDefault="00CB77F8" w:rsidP="00C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7F8" w:rsidRDefault="00CB77F8" w:rsidP="00C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7F8" w:rsidRPr="005B47DD" w:rsidRDefault="00CB77F8" w:rsidP="00CB77F8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5B47D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CB77F8" w:rsidRPr="00F56A9C" w:rsidRDefault="00CB77F8" w:rsidP="00C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CB77F8" w:rsidRPr="00052131" w:rsidRDefault="00CB77F8" w:rsidP="00CB77F8">
            <w:pPr>
              <w:spacing w:after="0" w:line="240" w:lineRule="auto"/>
              <w:jc w:val="center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CC53DA" w:rsidRPr="00CC53DA" w:rsidRDefault="00CC53DA" w:rsidP="00CC53DA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CC53DA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Таблица 3</w:t>
      </w:r>
    </w:p>
    <w:p w:rsidR="00CC53DA" w:rsidRPr="00CC53DA" w:rsidRDefault="00CC53DA" w:rsidP="00CC53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3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</w:t>
      </w:r>
      <w:r w:rsidRPr="00CC53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Малиновского сельского поселения   </w:t>
      </w:r>
    </w:p>
    <w:p w:rsidR="00CC53DA" w:rsidRPr="00CC53DA" w:rsidRDefault="00CC53DA" w:rsidP="00CC53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3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«Формирование современной городской среды в  Малиновском сельском  поселении на 2018-2022 годы»</w:t>
      </w:r>
    </w:p>
    <w:p w:rsidR="00CC53DA" w:rsidRPr="00CC53DA" w:rsidRDefault="00CC53DA" w:rsidP="00CC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53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(триста десять тысяч руб.)</w:t>
      </w:r>
    </w:p>
    <w:p w:rsidR="00CC53DA" w:rsidRPr="00CC53DA" w:rsidRDefault="00CC53DA" w:rsidP="00CC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62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684"/>
        <w:gridCol w:w="992"/>
        <w:gridCol w:w="851"/>
        <w:gridCol w:w="709"/>
        <w:gridCol w:w="1418"/>
        <w:gridCol w:w="709"/>
        <w:gridCol w:w="992"/>
        <w:gridCol w:w="992"/>
        <w:gridCol w:w="993"/>
        <w:gridCol w:w="992"/>
        <w:gridCol w:w="992"/>
      </w:tblGrid>
      <w:tr w:rsidR="00CC53DA" w:rsidRPr="00CC53DA" w:rsidTr="00335167">
        <w:trPr>
          <w:gridAfter w:val="5"/>
          <w:wAfter w:w="4961" w:type="dxa"/>
          <w:cantSplit/>
          <w:trHeight w:val="48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финансирования, всего </w:t>
            </w:r>
          </w:p>
          <w:p w:rsidR="00CC53DA" w:rsidRPr="00CC53DA" w:rsidRDefault="00CC53DA" w:rsidP="00CC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 </w:t>
            </w:r>
            <w:proofErr w:type="gramEnd"/>
          </w:p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3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</w:tr>
      <w:tr w:rsidR="00CC53DA" w:rsidRPr="00CC53DA" w:rsidTr="00335167">
        <w:trPr>
          <w:cantSplit/>
          <w:trHeight w:val="186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3DA" w:rsidRPr="00CC53DA" w:rsidRDefault="00CC53DA" w:rsidP="00CC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3DA" w:rsidRPr="00CC53DA" w:rsidRDefault="00CC53DA" w:rsidP="00CC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3DA" w:rsidRPr="00CC53DA" w:rsidRDefault="00CC53DA" w:rsidP="00CC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3DA" w:rsidRPr="00CC53DA" w:rsidRDefault="00CC53DA" w:rsidP="00CC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</w:tc>
      </w:tr>
      <w:tr w:rsidR="00CC53DA" w:rsidRPr="00CC53DA" w:rsidTr="0033516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3DA" w:rsidRPr="00CC53DA" w:rsidRDefault="00CC53DA" w:rsidP="00CC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53DA" w:rsidRPr="00CC53DA" w:rsidTr="00335167">
        <w:trPr>
          <w:cantSplit/>
          <w:trHeight w:val="24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Малиновского сельского поселения   </w:t>
            </w:r>
          </w:p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«Формирование современной городской среды в  Малиновском сельском  поселении на 2018-2022 годы»</w:t>
            </w:r>
          </w:p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310,0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3DA" w:rsidRPr="00CC53DA" w:rsidRDefault="00CC53DA" w:rsidP="00CC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53DA" w:rsidRPr="00CC53DA" w:rsidTr="00335167">
        <w:trPr>
          <w:cantSplit/>
          <w:trHeight w:val="288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3DA" w:rsidRPr="00CC53DA" w:rsidRDefault="00CC53DA" w:rsidP="00CC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3DA" w:rsidRPr="00CC53DA" w:rsidRDefault="00CC53DA" w:rsidP="00CC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3DA" w:rsidRPr="00CC53DA" w:rsidTr="00335167">
        <w:trPr>
          <w:cantSplit/>
          <w:trHeight w:val="24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3DA" w:rsidRPr="00CC53DA" w:rsidRDefault="00CC53DA" w:rsidP="00CC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3DA" w:rsidRPr="00CC53DA" w:rsidRDefault="00CC53DA" w:rsidP="00CC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3DA" w:rsidRPr="00CC53DA" w:rsidTr="00335167">
        <w:trPr>
          <w:cantSplit/>
          <w:trHeight w:val="24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3DA" w:rsidRPr="00CC53DA" w:rsidRDefault="00CC53DA" w:rsidP="00CC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3DA" w:rsidRPr="00CC53DA" w:rsidRDefault="00CC53DA" w:rsidP="00CC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3DA" w:rsidRPr="00CC53DA" w:rsidTr="0033516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310,0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3DA" w:rsidRPr="00CC53DA" w:rsidRDefault="00CC53DA" w:rsidP="00CC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53DA" w:rsidRPr="00CC53DA" w:rsidTr="00335167">
        <w:trPr>
          <w:cantSplit/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«Обустройство мест массового отдыха»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3DA" w:rsidRPr="00CC53DA" w:rsidRDefault="00CC53DA" w:rsidP="00CC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53DA" w:rsidRPr="00CC53DA" w:rsidTr="00335167">
        <w:trPr>
          <w:cantSplit/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1.1.направление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0490126080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3DA" w:rsidRPr="00CC53DA" w:rsidRDefault="00CC53DA" w:rsidP="00CC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3DA" w:rsidRPr="00CC53DA" w:rsidRDefault="00CC53DA" w:rsidP="00CC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3DA" w:rsidRPr="00CC53DA" w:rsidRDefault="00CC53DA" w:rsidP="00CC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CC53DA" w:rsidRPr="00CC53DA" w:rsidRDefault="00CC53DA" w:rsidP="00CC5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025" w:rsidRPr="001751D5" w:rsidRDefault="00D67025" w:rsidP="0002042B">
      <w:pPr>
        <w:pStyle w:val="1"/>
        <w:jc w:val="right"/>
      </w:pPr>
    </w:p>
    <w:p w:rsidR="00D67025" w:rsidRDefault="00D67025" w:rsidP="0002042B">
      <w:pPr>
        <w:rPr>
          <w:sz w:val="28"/>
          <w:szCs w:val="28"/>
        </w:rPr>
        <w:sectPr w:rsidR="00D67025" w:rsidSect="0076138A">
          <w:pgSz w:w="16800" w:h="11900" w:orient="landscape"/>
          <w:pgMar w:top="567" w:right="1134" w:bottom="426" w:left="1134" w:header="567" w:footer="567" w:gutter="0"/>
          <w:cols w:space="720"/>
          <w:noEndnote/>
          <w:docGrid w:linePitch="326"/>
        </w:sectPr>
      </w:pPr>
    </w:p>
    <w:p w:rsidR="00D67025" w:rsidRDefault="00D67025" w:rsidP="0076138A">
      <w:pPr>
        <w:spacing w:after="0" w:line="240" w:lineRule="auto"/>
      </w:pPr>
      <w:bookmarkStart w:id="1" w:name="_Таблица_4"/>
      <w:bookmarkStart w:id="2" w:name="_Таблица_6"/>
      <w:bookmarkEnd w:id="1"/>
      <w:bookmarkEnd w:id="2"/>
    </w:p>
    <w:sectPr w:rsidR="00D67025" w:rsidSect="007613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2760C"/>
    <w:rsid w:val="00030F96"/>
    <w:rsid w:val="00042428"/>
    <w:rsid w:val="00047972"/>
    <w:rsid w:val="00052131"/>
    <w:rsid w:val="000605F2"/>
    <w:rsid w:val="000853A6"/>
    <w:rsid w:val="000B51DC"/>
    <w:rsid w:val="000E4EF2"/>
    <w:rsid w:val="0010108D"/>
    <w:rsid w:val="001301C5"/>
    <w:rsid w:val="00150CDA"/>
    <w:rsid w:val="001535A8"/>
    <w:rsid w:val="0017036B"/>
    <w:rsid w:val="001751D5"/>
    <w:rsid w:val="001845B9"/>
    <w:rsid w:val="00190A87"/>
    <w:rsid w:val="001A1789"/>
    <w:rsid w:val="001A1AAE"/>
    <w:rsid w:val="001A5B39"/>
    <w:rsid w:val="001B3C0D"/>
    <w:rsid w:val="001B54FF"/>
    <w:rsid w:val="001E06EC"/>
    <w:rsid w:val="001F0ABA"/>
    <w:rsid w:val="001F67E3"/>
    <w:rsid w:val="00275FD9"/>
    <w:rsid w:val="002A0466"/>
    <w:rsid w:val="002B6410"/>
    <w:rsid w:val="002D038C"/>
    <w:rsid w:val="002E1E49"/>
    <w:rsid w:val="00302A4E"/>
    <w:rsid w:val="003440B2"/>
    <w:rsid w:val="003A1E01"/>
    <w:rsid w:val="003D5F36"/>
    <w:rsid w:val="003E6AA2"/>
    <w:rsid w:val="004509B4"/>
    <w:rsid w:val="0046550D"/>
    <w:rsid w:val="00486D61"/>
    <w:rsid w:val="004F18A1"/>
    <w:rsid w:val="00501338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45AA4"/>
    <w:rsid w:val="00664B37"/>
    <w:rsid w:val="00683104"/>
    <w:rsid w:val="006D190B"/>
    <w:rsid w:val="006D38E5"/>
    <w:rsid w:val="006F311A"/>
    <w:rsid w:val="006F4C89"/>
    <w:rsid w:val="006F6872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05FF"/>
    <w:rsid w:val="00874D07"/>
    <w:rsid w:val="00886AAD"/>
    <w:rsid w:val="00887EFC"/>
    <w:rsid w:val="008A6FEA"/>
    <w:rsid w:val="008B4309"/>
    <w:rsid w:val="0094181A"/>
    <w:rsid w:val="009E3496"/>
    <w:rsid w:val="009F2E9E"/>
    <w:rsid w:val="00A25362"/>
    <w:rsid w:val="00A32DD7"/>
    <w:rsid w:val="00A34ADF"/>
    <w:rsid w:val="00AB432B"/>
    <w:rsid w:val="00AD2846"/>
    <w:rsid w:val="00AE2D6F"/>
    <w:rsid w:val="00AF48C4"/>
    <w:rsid w:val="00B1017A"/>
    <w:rsid w:val="00B267A2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902E2"/>
    <w:rsid w:val="00CB77F8"/>
    <w:rsid w:val="00CC018E"/>
    <w:rsid w:val="00CC53DA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38A5"/>
    <w:rsid w:val="00DD4291"/>
    <w:rsid w:val="00DE2CB3"/>
    <w:rsid w:val="00DE5FAD"/>
    <w:rsid w:val="00E171AF"/>
    <w:rsid w:val="00E27156"/>
    <w:rsid w:val="00E32E57"/>
    <w:rsid w:val="00E54258"/>
    <w:rsid w:val="00E61C7E"/>
    <w:rsid w:val="00E90579"/>
    <w:rsid w:val="00EB55A6"/>
    <w:rsid w:val="00EC0E67"/>
    <w:rsid w:val="00EC3668"/>
    <w:rsid w:val="00EE4332"/>
    <w:rsid w:val="00EF09C0"/>
    <w:rsid w:val="00F062F0"/>
    <w:rsid w:val="00F1247B"/>
    <w:rsid w:val="00F2090C"/>
    <w:rsid w:val="00F2190A"/>
    <w:rsid w:val="00F34C20"/>
    <w:rsid w:val="00F37553"/>
    <w:rsid w:val="00F52A91"/>
    <w:rsid w:val="00F56A9C"/>
    <w:rsid w:val="00F8331C"/>
    <w:rsid w:val="00F94C72"/>
    <w:rsid w:val="00FF0EB3"/>
    <w:rsid w:val="00FF0ECE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n2r">
    <w:name w:val="fn2r"/>
    <w:basedOn w:val="a"/>
    <w:rsid w:val="009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E862946D5F714ACECB60BD6421497EBA5A43B07194BAB60F6DFF758Q8l2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10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27</cp:revision>
  <cp:lastPrinted>2017-10-12T05:21:00Z</cp:lastPrinted>
  <dcterms:created xsi:type="dcterms:W3CDTF">2015-11-06T11:45:00Z</dcterms:created>
  <dcterms:modified xsi:type="dcterms:W3CDTF">2017-12-09T01:28:00Z</dcterms:modified>
</cp:coreProperties>
</file>