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2A" w:rsidRDefault="0001552A" w:rsidP="0001552A">
      <w:pPr>
        <w:spacing w:after="200" w:line="276" w:lineRule="auto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АНАЛИЗ</w:t>
      </w:r>
    </w:p>
    <w:p w:rsidR="0001552A" w:rsidRDefault="0001552A" w:rsidP="0001552A">
      <w:pPr>
        <w:spacing w:after="200" w:line="276" w:lineRule="auto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Обращений граждан в администрацию Малиновского сельского поселения за </w:t>
      </w: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2</w:t>
      </w: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квартал 2018 года.</w:t>
      </w:r>
    </w:p>
    <w:p w:rsidR="0001552A" w:rsidRDefault="0001552A" w:rsidP="0001552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52A" w:rsidRDefault="0001552A" w:rsidP="0001552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52A" w:rsidRDefault="0001552A" w:rsidP="0001552A">
      <w:pPr>
        <w:spacing w:after="200" w:line="276" w:lineRule="auto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В  период с  апреля  по июнь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 включительно  2018 года в администрацию Малиновского </w:t>
      </w:r>
      <w:r>
        <w:rPr>
          <w:rFonts w:ascii="Times New Roman" w:eastAsia="Calibri" w:hAnsi="Times New Roman" w:cs="Times New Roman"/>
          <w:b/>
          <w:sz w:val="40"/>
          <w:szCs w:val="40"/>
        </w:rPr>
        <w:t>сельского поселения поступило  2 письменное  обращения  и 290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устных обращений граждан.</w:t>
      </w:r>
    </w:p>
    <w:p w:rsidR="0001552A" w:rsidRDefault="0001552A" w:rsidP="0001552A">
      <w:pPr>
        <w:spacing w:after="200" w:line="276" w:lineRule="auto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Письменные обращения касались принятия мер к  нарушителям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Правил содержания домашних животных . Ответ</w:t>
      </w:r>
      <w:r>
        <w:rPr>
          <w:rFonts w:ascii="Times New Roman" w:eastAsia="Calibri" w:hAnsi="Times New Roman" w:cs="Times New Roman"/>
          <w:b/>
          <w:sz w:val="40"/>
          <w:szCs w:val="40"/>
        </w:rPr>
        <w:t>ы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дан</w:t>
      </w:r>
      <w:r>
        <w:rPr>
          <w:rFonts w:ascii="Times New Roman" w:eastAsia="Calibri" w:hAnsi="Times New Roman" w:cs="Times New Roman"/>
          <w:b/>
          <w:sz w:val="40"/>
          <w:szCs w:val="40"/>
        </w:rPr>
        <w:t>ы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в установленный срок.</w:t>
      </w:r>
    </w:p>
    <w:p w:rsidR="0001552A" w:rsidRDefault="0001552A" w:rsidP="0001552A">
      <w:pPr>
        <w:spacing w:after="200" w:line="276" w:lineRule="auto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 Устные обращения состояли в  выдаче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справок</w:t>
      </w:r>
    </w:p>
    <w:p w:rsidR="0001552A" w:rsidRDefault="0001552A" w:rsidP="0001552A">
      <w:pPr>
        <w:spacing w:after="200" w:line="276" w:lineRule="auto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 ( 162),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Выписок из домо</w:t>
      </w:r>
      <w:r>
        <w:rPr>
          <w:rFonts w:ascii="Times New Roman" w:eastAsia="Calibri" w:hAnsi="Times New Roman" w:cs="Times New Roman"/>
          <w:b/>
          <w:sz w:val="40"/>
          <w:szCs w:val="40"/>
        </w:rPr>
        <w:t>вой и похозяйственной книги  (38), нотариальных действий (48</w:t>
      </w:r>
      <w:r>
        <w:rPr>
          <w:rFonts w:ascii="Times New Roman" w:eastAsia="Calibri" w:hAnsi="Times New Roman" w:cs="Times New Roman"/>
          <w:b/>
          <w:sz w:val="40"/>
          <w:szCs w:val="40"/>
        </w:rPr>
        <w:t>),  о регистрации по месту жительства и сня</w:t>
      </w:r>
      <w:r>
        <w:rPr>
          <w:rFonts w:ascii="Times New Roman" w:eastAsia="Calibri" w:hAnsi="Times New Roman" w:cs="Times New Roman"/>
          <w:b/>
          <w:sz w:val="40"/>
          <w:szCs w:val="40"/>
        </w:rPr>
        <w:t>тия с регистрационного учета (42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) . </w:t>
      </w:r>
    </w:p>
    <w:p w:rsidR="0074427E" w:rsidRDefault="0074427E"/>
    <w:sectPr w:rsidR="00744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2A"/>
    <w:rsid w:val="0001552A"/>
    <w:rsid w:val="0074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2A"/>
    <w:pPr>
      <w:spacing w:after="180" w:line="273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2A"/>
    <w:pPr>
      <w:spacing w:after="180" w:line="273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</Words>
  <Characters>522</Characters>
  <Application>Microsoft Office Word</Application>
  <DocSecurity>0</DocSecurity>
  <Lines>4</Lines>
  <Paragraphs>1</Paragraphs>
  <ScaleCrop>false</ScaleCrop>
  <Company>SPecialiST RePack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2018-07-20T01:17:00Z</dcterms:created>
  <dcterms:modified xsi:type="dcterms:W3CDTF">2018-07-20T01:26:00Z</dcterms:modified>
</cp:coreProperties>
</file>