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FE" w:rsidRDefault="00C01212">
      <w:r>
        <w:rPr>
          <w:noProof/>
          <w:lang w:eastAsia="ru-RU"/>
        </w:rPr>
        <w:pict>
          <v:roundrect id="Прямоугольник: скругленные углы 1" o:spid="_x0000_s1026" style="position:absolute;margin-left:0;margin-top:0;width:520.9pt;height:62.6pt;z-index:25165926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 [2409]" strokecolor="black [3213]" strokeweight="1pt">
            <v:stroke joinstyle="miter"/>
            <v:textbox>
              <w:txbxContent>
                <w:p w:rsidR="00945EFC" w:rsidRPr="00AD0167" w:rsidRDefault="00945EFC" w:rsidP="00945EF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016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Государственная социальная помощь</w:t>
                  </w:r>
                </w:p>
                <w:p w:rsidR="00945EFC" w:rsidRDefault="00945EFC" w:rsidP="00945EFC">
                  <w:pPr>
                    <w:jc w:val="center"/>
                  </w:pPr>
                  <w:r w:rsidRPr="00AD0167">
                    <w:rPr>
                      <w:b/>
                      <w:sz w:val="36"/>
                      <w:szCs w:val="36"/>
                    </w:rPr>
                    <w:t>на основании социального контракта</w:t>
                  </w:r>
                </w:p>
                <w:p w:rsidR="00945EFC" w:rsidRDefault="00945EFC" w:rsidP="00945EF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ED28FE" w:rsidRDefault="00ED28FE"/>
    <w:p w:rsidR="00945EFC" w:rsidRDefault="00C01212">
      <w:r>
        <w:rPr>
          <w:noProof/>
          <w:lang w:eastAsia="ru-RU"/>
        </w:rPr>
        <w:pict>
          <v:roundrect id="Прямоугольник: скругленные углы 14" o:spid="_x0000_s1027" style="position:absolute;margin-left:699.3pt;margin-top:548.95pt;width:395.25pt;height:188.45pt;z-index:251685888;visibility:visible;mso-position-horizontal:right;mso-position-horizontal-relative:margin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 [2409]" strokeweight="1pt">
            <v:stroke joinstyle="miter"/>
            <v:textbox>
              <w:txbxContent>
                <w:p w:rsidR="0079404C" w:rsidRPr="00ED28FE" w:rsidRDefault="0079404C" w:rsidP="007940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ED28FE">
                    <w:rPr>
                      <w:b/>
                      <w:color w:val="000000" w:themeColor="text1"/>
                      <w:sz w:val="23"/>
                      <w:szCs w:val="23"/>
                      <w:u w:val="single"/>
                    </w:rPr>
                    <w:t>Социальный контракт</w:t>
                  </w:r>
                  <w:r w:rsidRPr="00ED28FE">
                    <w:rPr>
                      <w:color w:val="000000" w:themeColor="text1"/>
                      <w:sz w:val="23"/>
                      <w:szCs w:val="23"/>
                    </w:rPr>
                    <w:t xml:space="preserve"> – </w:t>
                  </w:r>
                  <w:r w:rsidRPr="00ED28FE">
                    <w:rPr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соглашение, которое заключено между гражданином и </w:t>
                  </w:r>
                  <w:r w:rsidRPr="00ED28FE">
                    <w:rPr>
                      <w:color w:val="000000" w:themeColor="text1"/>
                      <w:sz w:val="23"/>
                      <w:szCs w:val="23"/>
                    </w:rPr>
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</w:r>
                </w:p>
                <w:p w:rsidR="0079404C" w:rsidRPr="00ED28FE" w:rsidRDefault="0079404C" w:rsidP="0079404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 w:rsidRPr="00ED28FE">
                    <w:rPr>
                      <w:rFonts w:ascii="Times New Roman" w:hAnsi="Times New Roman" w:cs="Times New Roman"/>
                      <w:b/>
                      <w:color w:val="000000" w:themeColor="text1"/>
                      <w:sz w:val="23"/>
                      <w:szCs w:val="23"/>
                      <w:u w:val="single"/>
                      <w:lang w:eastAsia="en-US"/>
                    </w:rPr>
                    <w:t>Программа социальной адаптации</w:t>
                  </w:r>
                  <w:r w:rsidRPr="00ED28FE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 - разработанные </w:t>
                  </w:r>
                  <w:r w:rsidR="00DF08EC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межведомственной комиссией </w:t>
                  </w:r>
                  <w:r w:rsidRPr="00ED28FE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1" o:spid="_x0000_s1028" style="position:absolute;margin-left:0;margin-top:342.3pt;width:115.95pt;height:54pt;z-index:251679744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538135 [2409]" strokecolor="black [3213]" strokeweight="1pt">
            <v:stroke joinstyle="miter"/>
            <v:textbox>
              <w:txbxContent>
                <w:p w:rsidR="000D0FF4" w:rsidRPr="000D0FF4" w:rsidRDefault="000D0FF4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4. Условия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7" o:spid="_x0000_s1029" style="position:absolute;margin-left:0;margin-top:278.45pt;width:115.95pt;height:54pt;z-index:251671552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538135 [2409]" strokecolor="black [3213]" strokeweight="1pt">
            <v:stroke joinstyle="miter"/>
            <v:textbox>
              <w:txbxContent>
                <w:p w:rsidR="00945EFC" w:rsidRPr="000D0FF4" w:rsidRDefault="000D0FF4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3. Категория граждан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6" o:spid="_x0000_s1030" style="position:absolute;margin-left:0;margin-top:224.8pt;width:115.95pt;height:45pt;z-index:251669504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538135 [2409]" strokecolor="black [3213]" strokeweight="1pt">
            <v:stroke joinstyle="miter"/>
            <v:textbox>
              <w:txbxContent>
                <w:p w:rsidR="00945EFC" w:rsidRPr="00945EFC" w:rsidRDefault="00945EF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2. Источники финансирования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" o:spid="_x0000_s1031" style="position:absolute;margin-left:0;margin-top:153.5pt;width:115.85pt;height:62.45pt;z-index:251661312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538135 [2409]" strokecolor="black [3213]" strokeweight="1pt">
            <v:stroke joinstyle="miter"/>
            <v:textbox>
              <w:txbxContent>
                <w:p w:rsidR="00945EFC" w:rsidRPr="00945EFC" w:rsidRDefault="00945EF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1. Цель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3" o:spid="_x0000_s1032" style="position:absolute;margin-left:0;margin-top:548.8pt;width:115.95pt;height:54pt;z-index:251683840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538135 [2409]" strokecolor="black [3213]" strokeweight="1pt">
            <v:stroke joinstyle="miter"/>
            <v:textbox>
              <w:txbxContent>
                <w:p w:rsidR="0079404C" w:rsidRPr="000D0FF4" w:rsidRDefault="0079404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5. Понятия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2" o:spid="_x0000_s1033" style="position:absolute;margin-left:699.3pt;margin-top:341.4pt;width:395.25pt;height:196.5pt;z-index:251681792;visibility:visible;mso-position-horizontal:right;mso-position-horizontal-relative:margin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538135 [2409]" strokeweight="1pt">
            <v:stroke joinstyle="miter"/>
            <v:textbox>
              <w:txbxContent>
                <w:p w:rsidR="0079404C" w:rsidRPr="00EF5DFC" w:rsidRDefault="0079404C" w:rsidP="00726114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0" w:firstLine="360"/>
                    <w:jc w:val="both"/>
                    <w:rPr>
                      <w:color w:val="000000" w:themeColor="text1"/>
                      <w:lang w:eastAsia="ru-RU"/>
                    </w:rPr>
                  </w:pPr>
                  <w:r w:rsidRPr="00606447">
                    <w:rPr>
                      <w:color w:val="000000" w:themeColor="text1"/>
                    </w:rPr>
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</w:r>
                  <w:r w:rsidRPr="00606447">
                    <w:rPr>
                      <w:color w:val="000000" w:themeColor="text1"/>
                      <w:lang w:eastAsia="ru-RU"/>
                    </w:rPr>
                    <w:t xml:space="preserve">установленного в Приморском крае </w:t>
                  </w:r>
                  <w:r w:rsidR="00712B1B">
                    <w:rPr>
                      <w:color w:val="000000" w:themeColor="text1"/>
                      <w:lang w:eastAsia="ru-RU"/>
                    </w:rPr>
                    <w:t>(</w:t>
                  </w:r>
                  <w:r w:rsidR="00EF5DFC">
                    <w:rPr>
                      <w:color w:val="000000" w:themeColor="text1"/>
                      <w:lang w:eastAsia="ru-RU"/>
                    </w:rPr>
                    <w:t>В</w:t>
                  </w:r>
                  <w:r w:rsidR="00712B1B">
                    <w:rPr>
                      <w:color w:val="000000" w:themeColor="text1"/>
                      <w:lang w:eastAsia="ru-RU"/>
                    </w:rPr>
                    <w:t xml:space="preserve">ПМ </w:t>
                  </w:r>
                  <w:r w:rsidR="00712B1B" w:rsidRPr="00EF5DFC">
                    <w:rPr>
                      <w:color w:val="000000" w:themeColor="text1"/>
                      <w:lang w:eastAsia="ru-RU"/>
                    </w:rPr>
                    <w:t>определяетсяпо</w:t>
                  </w:r>
                  <w:r w:rsidR="00580E49" w:rsidRPr="00EF5DFC">
                    <w:rPr>
                      <w:color w:val="000000" w:themeColor="text1"/>
                      <w:lang w:eastAsia="ru-RU"/>
                    </w:rPr>
                    <w:t xml:space="preserve"> социально-демографическим группам)</w:t>
                  </w:r>
                  <w:r w:rsidRPr="00EF5DFC">
                    <w:rPr>
                      <w:color w:val="000000" w:themeColor="text1"/>
                      <w:lang w:eastAsia="ru-RU"/>
                    </w:rPr>
                    <w:t>;</w:t>
                  </w:r>
                </w:p>
                <w:p w:rsidR="0079404C" w:rsidRDefault="0079404C" w:rsidP="00726114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color w:val="000000" w:themeColor="text1"/>
                    </w:rPr>
                  </w:pPr>
                  <w:r w:rsidRPr="00606447">
                    <w:rPr>
                      <w:color w:val="000000" w:themeColor="text1"/>
                    </w:rPr>
                    <w:t>Малоимущая семья, малоимущий одиноко проживающий гражданин проживают на территории Приморского края.</w:t>
                  </w:r>
                </w:p>
                <w:p w:rsidR="00FD17C4" w:rsidRDefault="00FD17C4" w:rsidP="00FD17C4">
                  <w:pPr>
                    <w:pStyle w:val="a3"/>
                    <w:ind w:left="360"/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9" o:spid="_x0000_s1034" style="position:absolute;margin-left:699.3pt;margin-top:223.6pt;width:395.25pt;height:45pt;z-index:251675648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538135 [2409]" strokeweight="1pt">
            <v:stroke joinstyle="miter"/>
            <v:textbox>
              <w:txbxContent>
                <w:p w:rsidR="000D0FF4" w:rsidRPr="00726114" w:rsidRDefault="00945EFC" w:rsidP="00726114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0726114">
                    <w:rPr>
                      <w:b/>
                      <w:bCs/>
                      <w:color w:val="000000" w:themeColor="text1"/>
                    </w:rPr>
                    <w:t>175,06 млн. руб. из федерального бюджета</w:t>
                  </w:r>
                </w:p>
                <w:p w:rsidR="00945EFC" w:rsidRPr="00726114" w:rsidRDefault="00945EFC" w:rsidP="00726114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0726114">
                    <w:rPr>
                      <w:b/>
                      <w:bCs/>
                      <w:color w:val="000000" w:themeColor="text1"/>
                    </w:rPr>
                    <w:t>23,87 млн. руб. из краевого бюджета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3" o:spid="_x0000_s1035" style="position:absolute;margin-left:699.3pt;margin-top:152.85pt;width:395.25pt;height:63.15pt;z-index:251663360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538135 [2409]" strokeweight="1pt">
            <v:stroke joinstyle="miter"/>
            <v:textbox>
              <w:txbxContent>
                <w:p w:rsidR="00945EFC" w:rsidRPr="0079093D" w:rsidRDefault="00945EFC" w:rsidP="00945EFC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79093D">
                    <w:rPr>
                      <w:color w:val="000000" w:themeColor="text1"/>
                      <w:sz w:val="21"/>
                      <w:szCs w:val="21"/>
                    </w:rPr>
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</w:r>
                  <w:r w:rsidR="00726114" w:rsidRPr="0079093D">
                    <w:rPr>
                      <w:color w:val="000000" w:themeColor="text1"/>
                      <w:sz w:val="21"/>
                      <w:szCs w:val="21"/>
                    </w:rPr>
                    <w:t>.</w:t>
                  </w: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C01212" w:rsidP="005E279D">
      <w:r>
        <w:rPr>
          <w:noProof/>
          <w:lang w:eastAsia="ru-RU"/>
        </w:rPr>
        <w:pict>
          <v:roundrect id="Прямоугольник: скругленные углы 8" o:spid="_x0000_s1036" style="position:absolute;margin-left:.75pt;margin-top:2.25pt;width:521pt;height:99.5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538135 [2409]" strokeweight="1pt">
            <v:stroke joinstyle="miter"/>
            <v:textbox>
              <w:txbxContent>
                <w:p w:rsidR="00945EFC" w:rsidRPr="00FD17C4" w:rsidRDefault="00945EFC" w:rsidP="00FD17C4">
                  <w:pPr>
                    <w:jc w:val="both"/>
                    <w:rPr>
                      <w:rFonts w:eastAsia="Calibri"/>
                      <w:color w:val="385623" w:themeColor="accent6" w:themeShade="80"/>
                    </w:rPr>
                  </w:pPr>
                  <w:r w:rsidRPr="00FD17C4">
                    <w:rPr>
                      <w:bCs/>
                      <w:color w:val="385623" w:themeColor="accent6" w:themeShade="80"/>
                      <w:lang w:eastAsia="ru-RU"/>
                    </w:rPr>
                    <w:t>Закон Приморского кр</w:t>
                  </w:r>
                  <w:bookmarkStart w:id="0" w:name="_GoBack"/>
                  <w:bookmarkEnd w:id="0"/>
                  <w:r w:rsidRPr="00FD17C4">
                    <w:rPr>
                      <w:bCs/>
                      <w:color w:val="385623" w:themeColor="accent6" w:themeShade="80"/>
                      <w:lang w:eastAsia="ru-RU"/>
                    </w:rPr>
                    <w:t xml:space="preserve">ая от 06.06.2005 № 255-КЗ «О государственной социальной помощи в Приморском крае», </w:t>
                  </w:r>
                  <w:hyperlink r:id="rId5" w:history="1">
                    <w:r w:rsidRPr="00FD17C4">
                      <w:rPr>
                        <w:rFonts w:eastAsia="Calibri"/>
                        <w:color w:val="385623" w:themeColor="accent6" w:themeShade="80"/>
                      </w:rPr>
                      <w:t>постановлени</w:t>
                    </w:r>
                  </w:hyperlink>
                  <w:r w:rsidRPr="00FD17C4">
                    <w:rPr>
                      <w:rFonts w:eastAsia="Calibri"/>
                      <w:color w:val="385623" w:themeColor="accent6" w:themeShade="80"/>
                    </w:rPr>
                    <w:t>е</w:t>
                  </w:r>
                  <w:r w:rsidR="00FD17C4" w:rsidRPr="00FD17C4">
                    <w:rPr>
                      <w:rFonts w:eastAsia="Calibri"/>
                      <w:color w:val="385623" w:themeColor="accent6" w:themeShade="80"/>
                    </w:rPr>
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</w:r>
                </w:p>
                <w:p w:rsidR="00FD17C4" w:rsidRPr="00FD17C4" w:rsidRDefault="00FD17C4" w:rsidP="00FD17C4">
                  <w:pPr>
                    <w:jc w:val="both"/>
                    <w:rPr>
                      <w:rFonts w:eastAsia="Calibri"/>
                      <w:color w:val="385623" w:themeColor="accent6" w:themeShade="80"/>
                    </w:rPr>
                  </w:pPr>
                </w:p>
                <w:p w:rsidR="00FD17C4" w:rsidRPr="00FD17C4" w:rsidRDefault="00FD17C4" w:rsidP="00FD17C4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D17C4">
                    <w:rPr>
                      <w:b/>
                      <w:color w:val="000000" w:themeColor="text1"/>
                    </w:rPr>
                    <w:t>Узнать подробную информацию можно по телефону 8 800 302 21 45</w:t>
                  </w:r>
                </w:p>
                <w:p w:rsidR="00FD17C4" w:rsidRPr="00726114" w:rsidRDefault="00FD17C4" w:rsidP="00945EFC">
                  <w:pPr>
                    <w:jc w:val="center"/>
                    <w:rPr>
                      <w:color w:val="385623" w:themeColor="accent6" w:themeShade="80"/>
                    </w:rPr>
                  </w:pP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C01212" w:rsidP="005E279D">
      <w:r>
        <w:rPr>
          <w:noProof/>
          <w:lang w:eastAsia="ru-RU"/>
        </w:rPr>
        <w:pict>
          <v:roundrect id="Прямоугольник: скругленные углы 10" o:spid="_x0000_s1037" style="position:absolute;margin-left:699.3pt;margin-top:2.7pt;width:395.25pt;height:54pt;z-index:251677696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 [2409]" strokeweight="1pt">
            <v:stroke joinstyle="miter"/>
            <v:textbox>
              <w:txbxContent>
                <w:p w:rsidR="000D0FF4" w:rsidRPr="000D0FF4" w:rsidRDefault="000D0FF4" w:rsidP="000D0FF4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D0FF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Малоимущие семьи, малоимущие одиноко проживающие граждане. Право обратиться имеется только у заявителя </w:t>
                  </w:r>
                  <w:r w:rsidRPr="000D0FF4">
                    <w:rPr>
                      <w:b/>
                      <w:color w:val="000000" w:themeColor="text1"/>
                      <w:sz w:val="22"/>
                      <w:szCs w:val="22"/>
                      <w:lang w:eastAsia="ru-RU"/>
                    </w:rPr>
                    <w:t>ЛИЧНО</w:t>
                  </w:r>
                  <w:r w:rsidRPr="000D0FF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 (без участия представителя).</w:t>
                  </w: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/>
      </w:tblPr>
      <w:tblGrid>
        <w:gridCol w:w="4855"/>
        <w:gridCol w:w="2880"/>
        <w:gridCol w:w="2700"/>
      </w:tblGrid>
      <w:tr w:rsidR="00F44524" w:rsidRPr="00F44524" w:rsidTr="00726114">
        <w:trPr>
          <w:trHeight w:val="520"/>
        </w:trPr>
        <w:tc>
          <w:tcPr>
            <w:tcW w:w="4855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44524" w:rsidRPr="00F44524" w:rsidRDefault="00F44524" w:rsidP="00F44524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 w:rsidR="00F44524" w:rsidRPr="00F44524" w:rsidRDefault="00F44524" w:rsidP="00F44524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250000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основных средств </w:t>
            </w:r>
            <w:r w:rsidRPr="0079093D">
              <w:rPr>
                <w:b/>
                <w:bCs/>
                <w:sz w:val="19"/>
                <w:szCs w:val="19"/>
              </w:rPr>
              <w:t>единовременно или по частям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F44524" w:rsidRPr="00F44524" w:rsidTr="00726114">
        <w:trPr>
          <w:trHeight w:val="800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</w:t>
            </w:r>
          </w:p>
        </w:tc>
      </w:tr>
      <w:tr w:rsidR="00F44524" w:rsidRPr="00F44524" w:rsidTr="00726114">
        <w:trPr>
          <w:trHeight w:val="161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</w:rPr>
              <w:t>д) ведение личного подсобного хозяйства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961918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товаров (услуг) </w:t>
            </w:r>
            <w:r w:rsidRPr="0079093D">
              <w:rPr>
                <w:b/>
                <w:bCs/>
                <w:sz w:val="19"/>
                <w:szCs w:val="19"/>
              </w:rPr>
              <w:t>единовременно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</w:tbl>
    <w:p w:rsidR="005E279D" w:rsidRPr="00A258F0" w:rsidRDefault="00C01212" w:rsidP="00A258F0">
      <w:pPr>
        <w:spacing w:after="160" w:line="259" w:lineRule="auto"/>
        <w:rPr>
          <w:sz w:val="22"/>
          <w:szCs w:val="22"/>
        </w:rPr>
      </w:pPr>
      <w:r w:rsidRPr="00C01212">
        <w:rPr>
          <w:noProof/>
          <w:lang w:eastAsia="ru-RU"/>
        </w:rPr>
        <w:pict>
          <v:roundrect id="Прямоугольник: скругленные углы 22" o:spid="_x0000_s1038" style="position:absolute;margin-left:699.3pt;margin-top:278.55pt;width:395.25pt;height:81.75pt;z-index:251700224;visibility:visible;mso-position-horizontal:right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" filled="f" strokecolor="#538135 [2409]" strokeweight="1pt">
            <v:stroke joinstyle="miter"/>
            <v:textbox>
              <w:txbxContent>
                <w:p w:rsidR="005E279D" w:rsidRPr="0079093D" w:rsidRDefault="005E279D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79093D"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Социальный контракт заключается на срок </w:t>
                  </w:r>
                  <w:r w:rsidRPr="0079093D">
                    <w:rPr>
                      <w:b/>
                      <w:color w:val="0D0D0D" w:themeColor="text1" w:themeTint="F2"/>
                      <w:sz w:val="20"/>
                      <w:szCs w:val="20"/>
                      <w:lang w:eastAsia="ru-RU"/>
                    </w:rPr>
                    <w:t>от трех месяцев до одного года</w:t>
                  </w:r>
                  <w:r w:rsidRPr="0079093D"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 по форме, утвержденной Правительством Приморского края.</w:t>
                  </w:r>
                </w:p>
                <w:p w:rsidR="005E279D" w:rsidRPr="00012D5A" w:rsidRDefault="005E279D" w:rsidP="005E279D">
                  <w:pPr>
                    <w:jc w:val="both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012D5A">
                    <w:rPr>
                      <w:bCs/>
                      <w:color w:val="0D0D0D" w:themeColor="text1" w:themeTint="F2"/>
                      <w:sz w:val="18"/>
                      <w:szCs w:val="18"/>
                      <w:lang w:eastAsia="ru-RU"/>
                    </w:rPr>
                    <w:t>В случае, если по истечении срока действия социального контракта получатель государственной социальной помощи продолжает находится в трудной жизненной ситуации, указанный срок может быть продлен по основаниям, установленным Правительством Приморского края.</w:t>
                  </w:r>
                </w:p>
              </w:txbxContent>
            </v:textbox>
            <w10:wrap anchorx="margin"/>
          </v:roundrect>
        </w:pict>
      </w:r>
      <w:r w:rsidRPr="00C01212">
        <w:rPr>
          <w:noProof/>
          <w:lang w:eastAsia="ru-RU"/>
        </w:rPr>
        <w:pict>
          <v:roundrect id="Прямоугольник: скругленные углы 30" o:spid="_x0000_s1039" style="position:absolute;margin-left:8.6pt;margin-top:231.05pt;width:26.6pt;height:38.95pt;z-index:251716608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" filled="f" stroked="f" strokeweight="1pt">
            <v:stroke joinstyle="miter"/>
            <v:textbox>
              <w:txbxContent>
                <w:p w:rsidR="00726114" w:rsidRPr="00726114" w:rsidRDefault="00726114" w:rsidP="005E279D">
                  <w:pPr>
                    <w:jc w:val="both"/>
                    <w:rPr>
                      <w:b/>
                      <w:caps/>
                      <w:color w:val="385623" w:themeColor="accent6" w:themeShade="80"/>
                      <w:sz w:val="52"/>
                      <w:szCs w:val="52"/>
                    </w:rPr>
                  </w:pPr>
                  <w:r w:rsidRPr="00726114">
                    <w:rPr>
                      <w:b/>
                      <w:caps/>
                      <w:color w:val="385623" w:themeColor="accent6" w:themeShade="80"/>
                      <w:sz w:val="52"/>
                      <w:szCs w:val="52"/>
                      <w:lang w:eastAsia="ru-RU"/>
                    </w:rPr>
                    <w:t>!</w:t>
                  </w:r>
                </w:p>
              </w:txbxContent>
            </v:textbox>
            <w10:wrap anchorx="margin"/>
          </v:roundrect>
        </w:pict>
      </w:r>
      <w:r w:rsidRPr="00C01212">
        <w:rPr>
          <w:noProof/>
          <w:lang w:eastAsia="ru-RU"/>
        </w:rPr>
        <w:pict>
          <v:roundrect id="Прямоугольник: скругленные углы 29" o:spid="_x0000_s1040" style="position:absolute;margin-left:0;margin-top:233.75pt;width:521pt;height:36.25pt;z-index:251714560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" filled="f" strokecolor="#538135 [2409]" strokeweight="1pt">
            <v:stroke joinstyle="miter"/>
            <v:textbox>
              <w:txbxContent>
                <w:p w:rsidR="00726114" w:rsidRPr="00726114" w:rsidRDefault="00726114" w:rsidP="00726114">
                  <w:pPr>
                    <w:ind w:left="72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26114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</w:r>
                </w:p>
              </w:txbxContent>
            </v:textbox>
            <w10:wrap anchorx="margin"/>
          </v:roundrect>
        </w:pict>
      </w:r>
      <w:r w:rsidRPr="00C01212">
        <w:rPr>
          <w:noProof/>
          <w:lang w:eastAsia="ru-RU"/>
        </w:rPr>
        <w:pict>
          <v:roundrect id="Прямоугольник: скругленные углы 21" o:spid="_x0000_s1041" style="position:absolute;margin-left:0;margin-top:278.95pt;width:115.95pt;height:54pt;z-index:251698176;visibility:visible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9. Срок действия контракта</w:t>
                  </w:r>
                </w:p>
              </w:txbxContent>
            </v:textbox>
            <w10:wrap anchorx="margin"/>
          </v:roundrect>
        </w:pict>
      </w:r>
      <w:r w:rsidRPr="00C01212">
        <w:rPr>
          <w:noProof/>
          <w:lang w:eastAsia="ru-RU"/>
        </w:rPr>
        <w:pict>
          <v:roundrect id="Прямоугольник: скругленные углы 25" o:spid="_x0000_s1042" style="position:absolute;margin-left:0;margin-top:359.8pt;width:115.95pt;height:54pt;z-index:251706368;visibility:visible;mso-position-horizontal:left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" fillcolor="#538135 [2409]" strokecolor="black [3213]" strokeweight="1pt">
            <v:stroke joinstyle="miter"/>
            <v:textbox>
              <w:txbxContent>
                <w:p w:rsidR="005E279D" w:rsidRPr="000D0FF4" w:rsidRDefault="00012D5A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10. Куда обращаться</w:t>
                  </w:r>
                </w:p>
              </w:txbxContent>
            </v:textbox>
            <w10:wrap anchorx="margin"/>
          </v:roundrect>
        </w:pict>
      </w:r>
      <w:r w:rsidRPr="00C01212">
        <w:rPr>
          <w:noProof/>
          <w:lang w:eastAsia="ru-RU"/>
        </w:rPr>
        <w:pict>
          <v:roundrect id="Прямоугольник: скругленные углы 28" o:spid="_x0000_s1043" style="position:absolute;margin-left:699.3pt;margin-top:359.85pt;width:395.25pt;height:117pt;z-index:251712512;visibility:visible;mso-position-horizontal:right;mso-position-horizontal-relative:margin;mso-position-vertical-relative:text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" filled="f" strokecolor="#538135 [2409]" strokeweight="1pt">
            <v:stroke joinstyle="miter"/>
            <v:textbox>
              <w:txbxContent>
                <w:p w:rsidR="00012D5A" w:rsidRPr="00012D5A" w:rsidRDefault="00012D5A" w:rsidP="00012D5A">
                  <w:pPr>
                    <w:jc w:val="both"/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i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1. В </w:t>
                  </w:r>
                  <w:r w:rsidRPr="00012D5A">
                    <w:rPr>
                      <w:b/>
                      <w:bCs/>
                      <w:i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структурные подразделения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КГКУ «Центр социальной поддержки населения Приморского края» по месту жительства (месту пребывания);</w:t>
                  </w:r>
                </w:p>
                <w:p w:rsidR="00012D5A" w:rsidRPr="00012D5A" w:rsidRDefault="00012D5A" w:rsidP="00012D5A">
                  <w:pPr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2. В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br/>
                    <w:t>и муниципальных услуг в Приморском крае», его структурные подразделения</w:t>
                  </w: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>;</w:t>
                  </w:r>
                </w:p>
                <w:p w:rsidR="00012D5A" w:rsidRPr="00012D5A" w:rsidRDefault="00012D5A" w:rsidP="00012D5A">
                  <w:pPr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3. В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краевое государственное бюджетное учреждение «Приморский центр занятости населения», его структурные подразделения</w:t>
                  </w: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</w:r>
                </w:p>
              </w:txbxContent>
            </v:textbox>
            <w10:wrap anchorx="margin"/>
          </v:roundrect>
        </w:pict>
      </w:r>
      <w:r w:rsidRPr="00C01212">
        <w:rPr>
          <w:noProof/>
          <w:lang w:eastAsia="ru-RU"/>
        </w:rPr>
        <w:pict>
          <v:roundrect id="Прямоугольник: скругленные углы 26" o:spid="_x0000_s1044" style="position:absolute;margin-left:0;margin-top:486.05pt;width:115.95pt;height:54pt;z-index:251708416;visibility:visible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 xml:space="preserve">11. </w:t>
                  </w:r>
                  <w:r w:rsidR="00DF08EC">
                    <w:rPr>
                      <w:b/>
                    </w:rPr>
                    <w:t>Обязательные д</w:t>
                  </w:r>
                  <w:r w:rsidRPr="00915484">
                    <w:rPr>
                      <w:b/>
                    </w:rPr>
                    <w:t>окументы</w:t>
                  </w:r>
                </w:p>
              </w:txbxContent>
            </v:textbox>
            <w10:wrap anchorx="margin"/>
          </v:roundrect>
        </w:pict>
      </w:r>
      <w:r w:rsidRPr="00C01212">
        <w:rPr>
          <w:noProof/>
          <w:lang w:eastAsia="ru-RU"/>
        </w:rPr>
        <w:pict>
          <v:roundrect id="Прямоугольник: скругленные углы 27" o:spid="_x0000_s1045" style="position:absolute;margin-left:699.3pt;margin-top:486pt;width:395.25pt;height:215.8pt;z-index:251710464;visibility:visible;mso-position-horizontal:right;mso-position-horizontal-relative:margin;mso-position-vertical-relative:text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" filled="f" strokecolor="#538135 [2409]" strokeweight="1pt">
            <v:stroke joinstyle="miter"/>
            <v:textbox>
              <w:txbxContent>
                <w:p w:rsidR="005E279D" w:rsidRPr="00012D5A" w:rsidRDefault="005E279D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  <w:lang w:eastAsia="ru-RU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  <w:lang w:eastAsia="ru-RU"/>
                    </w:rPr>
                    <w:t>1. Заявление;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2. Паспорт гражданина РФ (в случае его отсутствия - временное удостоверение личности гражданина РФ).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3. Свидетельство о рождении ребенка (детей) (в случае обращения малоимущей семьи, имеющей несовершеннолетних детей);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4. Документы, подтверждающие доходы заявителя и каждого члена его семьи </w:t>
                  </w:r>
                  <w:r w:rsidRPr="00012D5A">
                    <w:rPr>
                      <w:b/>
                      <w:color w:val="0D0D0D" w:themeColor="text1" w:themeTint="F2"/>
                      <w:sz w:val="19"/>
                      <w:szCs w:val="19"/>
                    </w:rPr>
                    <w:t>за три последних месяца,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br/>
                    <w:t>Федерации № 512;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5. Согласие на обработку персональных данных несовершеннолетних лиц, зарегистрированных совместно с заявителем;</w:t>
                  </w:r>
                </w:p>
                <w:p w:rsidR="005E279D" w:rsidRPr="00012D5A" w:rsidRDefault="005E279D" w:rsidP="007261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</w:r>
                </w:p>
              </w:txbxContent>
            </v:textbox>
            <w10:wrap anchorx="margin"/>
          </v:roundrect>
        </w:pict>
      </w:r>
      <w:r w:rsidRPr="00C01212">
        <w:rPr>
          <w:noProof/>
          <w:lang w:eastAsia="ru-RU"/>
        </w:rPr>
        <w:pict>
          <v:roundrect id="Прямоугольник: скругленные углы 16" o:spid="_x0000_s1046" style="position:absolute;margin-left:0;margin-top:0;width:520.9pt;height:27.9pt;z-index:251687936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" fillcolor="#538135 [2409]" strokecolor="black [3213]" strokeweight="1pt">
            <v:stroke joinstyle="miter"/>
            <v:textbox>
              <w:txbxContent>
                <w:p w:rsidR="005E279D" w:rsidRPr="00012D5A" w:rsidRDefault="005E279D" w:rsidP="00012D5A">
                  <w:pPr>
                    <w:pStyle w:val="ConsPlusNormal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12D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Государственная социальная помощьна основании социального контракта</w:t>
                  </w:r>
                </w:p>
                <w:p w:rsidR="005E279D" w:rsidRPr="00012D5A" w:rsidRDefault="005E279D" w:rsidP="00945E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roundrect>
        </w:pict>
      </w:r>
      <w:r w:rsidRPr="00C01212">
        <w:rPr>
          <w:noProof/>
          <w:lang w:eastAsia="ru-RU"/>
        </w:rPr>
        <w:pict>
          <v:roundrect id="Прямоугольник: скругленные углы 23" o:spid="_x0000_s1047" style="position:absolute;margin-left:0;margin-top:710.9pt;width:115.95pt;height:54pt;z-index:251702272;visibility:visible;mso-position-horizontal:left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12. Мониторинг</w:t>
                  </w:r>
                </w:p>
              </w:txbxContent>
            </v:textbox>
            <w10:wrap anchorx="margin"/>
          </v:roundrect>
        </w:pict>
      </w:r>
      <w:r w:rsidRPr="00C01212">
        <w:rPr>
          <w:noProof/>
          <w:lang w:eastAsia="ru-RU"/>
        </w:rPr>
        <w:pict>
          <v:roundrect id="Прямоугольник: скругленные углы 24" o:spid="_x0000_s1048" style="position:absolute;margin-left:699.3pt;margin-top:711pt;width:395.25pt;height:54pt;z-index:251704320;visibility:visible;mso-position-horizontal:right;mso-position-horizontal-relative:margin;mso-position-vertical-relative:text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" filled="f" strokecolor="#538135 [2409]" strokeweight="1pt">
            <v:stroke joinstyle="miter"/>
            <v:textbox>
              <w:txbxContent>
                <w:p w:rsidR="005E279D" w:rsidRPr="00012D5A" w:rsidRDefault="005E279D" w:rsidP="005E279D">
                  <w:pPr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b/>
                      <w:bCs/>
                      <w:color w:val="0D0D0D" w:themeColor="text1" w:themeTint="F2"/>
                      <w:sz w:val="19"/>
                      <w:szCs w:val="19"/>
                    </w:rPr>
                    <w:t>В течение трех лет с момента окончания действия социального контракта</w:t>
                  </w:r>
                  <w:r w:rsidRPr="00012D5A">
                    <w:rPr>
                      <w:iCs/>
                      <w:color w:val="0D0D0D" w:themeColor="text1" w:themeTint="F2"/>
                      <w:sz w:val="19"/>
                      <w:szCs w:val="19"/>
                      <w:lang w:eastAsia="ru-RU"/>
                    </w:rPr>
                    <w:t xml:space="preserve">структурным подразделением 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КГКУ «Центр социальной поддержки населения Приморского края» проводится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19"/>
                      <w:szCs w:val="19"/>
                    </w:rPr>
                    <w:t>мониторинг уровня доходов (условий жизни)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 малоимущих семей или одиноко проживающего гражданина.</w:t>
                  </w:r>
                </w:p>
              </w:txbxContent>
            </v:textbox>
            <w10:wrap anchorx="margin"/>
          </v:roundrect>
        </w:pict>
      </w:r>
    </w:p>
    <w:sectPr w:rsidR="005E279D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EFC"/>
    <w:rsid w:val="00012D5A"/>
    <w:rsid w:val="0006248E"/>
    <w:rsid w:val="000D0FF4"/>
    <w:rsid w:val="00194B13"/>
    <w:rsid w:val="001A57DA"/>
    <w:rsid w:val="00424492"/>
    <w:rsid w:val="00445174"/>
    <w:rsid w:val="00474CEC"/>
    <w:rsid w:val="0049091E"/>
    <w:rsid w:val="00580E49"/>
    <w:rsid w:val="00584A34"/>
    <w:rsid w:val="005E279D"/>
    <w:rsid w:val="00606447"/>
    <w:rsid w:val="00631F76"/>
    <w:rsid w:val="00696DA1"/>
    <w:rsid w:val="00712B1B"/>
    <w:rsid w:val="00726114"/>
    <w:rsid w:val="0079093D"/>
    <w:rsid w:val="0079404C"/>
    <w:rsid w:val="007A481D"/>
    <w:rsid w:val="008104EE"/>
    <w:rsid w:val="008563D4"/>
    <w:rsid w:val="008E74E6"/>
    <w:rsid w:val="00945EFC"/>
    <w:rsid w:val="00961918"/>
    <w:rsid w:val="00A258F0"/>
    <w:rsid w:val="00A97F46"/>
    <w:rsid w:val="00AD5DB5"/>
    <w:rsid w:val="00B52A73"/>
    <w:rsid w:val="00C01212"/>
    <w:rsid w:val="00CF3540"/>
    <w:rsid w:val="00DF08EC"/>
    <w:rsid w:val="00ED28FE"/>
    <w:rsid w:val="00EF5DFC"/>
    <w:rsid w:val="00F10EE7"/>
    <w:rsid w:val="00F44524"/>
    <w:rsid w:val="00FD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2209CABE5469A91FDDE2DEBDB55376998FA5E24E5FE821102FEDE87F0E97D93DEEF9E4A1575BB66A83CB07431Fq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Каракиян</dc:creator>
  <cp:lastModifiedBy>delo</cp:lastModifiedBy>
  <cp:revision>2</cp:revision>
  <cp:lastPrinted>2020-02-10T05:38:00Z</cp:lastPrinted>
  <dcterms:created xsi:type="dcterms:W3CDTF">2020-03-30T04:26:00Z</dcterms:created>
  <dcterms:modified xsi:type="dcterms:W3CDTF">2020-03-30T04:26:00Z</dcterms:modified>
</cp:coreProperties>
</file>