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79" w:rsidRDefault="00C93979" w:rsidP="00C93979">
      <w:pPr>
        <w:jc w:val="center"/>
      </w:pPr>
      <w:r>
        <w:rPr>
          <w:noProof/>
        </w:rPr>
        <w:drawing>
          <wp:inline distT="0" distB="0" distL="0" distR="0">
            <wp:extent cx="534670" cy="67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79" w:rsidRDefault="00C93979" w:rsidP="00C93979">
      <w:pPr>
        <w:jc w:val="center"/>
        <w:rPr>
          <w:b/>
        </w:rPr>
      </w:pPr>
      <w:r>
        <w:rPr>
          <w:b/>
        </w:rPr>
        <w:t>У</w:t>
      </w:r>
      <w:r w:rsidR="00F57852">
        <w:rPr>
          <w:b/>
        </w:rPr>
        <w:t>ПРАВЛЕНИЕ ФИНАНСОВ АДМИНИСТРАЦИИ</w:t>
      </w:r>
    </w:p>
    <w:p w:rsidR="00C93979" w:rsidRDefault="00C93979" w:rsidP="00C93979">
      <w:pPr>
        <w:jc w:val="center"/>
        <w:rPr>
          <w:b/>
        </w:rPr>
      </w:pPr>
      <w:r>
        <w:rPr>
          <w:b/>
        </w:rPr>
        <w:t xml:space="preserve"> ДАЛЬНЕРЕЧЕНС</w:t>
      </w:r>
      <w:r>
        <w:rPr>
          <w:b/>
          <w:spacing w:val="32"/>
        </w:rPr>
        <w:t>КОГО</w:t>
      </w:r>
      <w:r>
        <w:rPr>
          <w:b/>
        </w:rPr>
        <w:t xml:space="preserve"> МУНИЦИПАЛЬНОГО РАЙОНА</w:t>
      </w:r>
    </w:p>
    <w:p w:rsidR="00C93979" w:rsidRDefault="00C93979" w:rsidP="00C93979">
      <w:pPr>
        <w:ind w:hanging="180"/>
        <w:jc w:val="center"/>
        <w:rPr>
          <w:sz w:val="26"/>
          <w:szCs w:val="26"/>
        </w:rPr>
      </w:pPr>
    </w:p>
    <w:p w:rsidR="00C93979" w:rsidRDefault="00C93979" w:rsidP="00C93979">
      <w:pPr>
        <w:ind w:hanging="180"/>
        <w:jc w:val="center"/>
        <w:rPr>
          <w:sz w:val="26"/>
          <w:szCs w:val="26"/>
        </w:rPr>
      </w:pPr>
    </w:p>
    <w:p w:rsidR="00C93979" w:rsidRDefault="00C93979" w:rsidP="00C93979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П Р И К А З</w:t>
      </w:r>
    </w:p>
    <w:p w:rsidR="00C93979" w:rsidRPr="00C93979" w:rsidRDefault="00C93979" w:rsidP="00C93979"/>
    <w:p w:rsidR="00C93979" w:rsidRDefault="00353B79" w:rsidP="00C93979">
      <w:pPr>
        <w:tabs>
          <w:tab w:val="left" w:pos="7703"/>
        </w:tabs>
      </w:pPr>
      <w:r>
        <w:t xml:space="preserve">30 </w:t>
      </w:r>
      <w:r w:rsidR="00AB09F4">
        <w:t>ноября</w:t>
      </w:r>
      <w:r>
        <w:t xml:space="preserve"> 2021</w:t>
      </w:r>
      <w:r w:rsidR="00C93979">
        <w:t xml:space="preserve"> г.                      </w:t>
      </w:r>
      <w:r w:rsidR="0084148D">
        <w:t xml:space="preserve">      </w:t>
      </w:r>
      <w:r w:rsidR="00C93979">
        <w:t xml:space="preserve">        г. Дальн</w:t>
      </w:r>
      <w:r w:rsidR="009964FD">
        <w:t>ереченск</w:t>
      </w:r>
      <w:r w:rsidR="009964FD">
        <w:tab/>
      </w:r>
      <w:r w:rsidR="00BC770F">
        <w:t xml:space="preserve">           </w:t>
      </w:r>
      <w:r w:rsidR="00044331">
        <w:t xml:space="preserve">         </w:t>
      </w:r>
      <w:r w:rsidR="00BC770F">
        <w:t xml:space="preserve"> </w:t>
      </w:r>
      <w:r w:rsidR="00F72ECF">
        <w:t xml:space="preserve"> № </w:t>
      </w:r>
      <w:r>
        <w:t>70/5</w:t>
      </w:r>
    </w:p>
    <w:p w:rsidR="00C93979" w:rsidRDefault="00C93979" w:rsidP="00C93979"/>
    <w:p w:rsidR="00C93979" w:rsidRPr="00E2019E" w:rsidRDefault="00681DF0" w:rsidP="00F72ECF">
      <w:pPr>
        <w:tabs>
          <w:tab w:val="left" w:pos="3695"/>
        </w:tabs>
        <w:jc w:val="center"/>
        <w:rPr>
          <w:b/>
          <w:sz w:val="26"/>
          <w:szCs w:val="26"/>
        </w:rPr>
      </w:pPr>
      <w:r w:rsidRPr="00E2019E">
        <w:rPr>
          <w:b/>
          <w:sz w:val="26"/>
          <w:szCs w:val="26"/>
        </w:rPr>
        <w:t xml:space="preserve">Об утверждении перечня налоговых льгот (налоговых расходов) </w:t>
      </w:r>
    </w:p>
    <w:p w:rsidR="00573F0E" w:rsidRDefault="00F96423" w:rsidP="00681DF0">
      <w:pPr>
        <w:tabs>
          <w:tab w:val="left" w:pos="36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Сальского </w:t>
      </w:r>
      <w:r w:rsidR="00573F0E">
        <w:rPr>
          <w:b/>
          <w:sz w:val="26"/>
          <w:szCs w:val="26"/>
        </w:rPr>
        <w:t xml:space="preserve">сельского поселения </w:t>
      </w:r>
      <w:r w:rsidR="00681DF0" w:rsidRPr="00E2019E">
        <w:rPr>
          <w:b/>
          <w:sz w:val="26"/>
          <w:szCs w:val="26"/>
        </w:rPr>
        <w:t xml:space="preserve">Дальнереченского муниципального района по местным налогам, установленных </w:t>
      </w:r>
      <w:r w:rsidR="00573F0E">
        <w:rPr>
          <w:b/>
          <w:sz w:val="26"/>
          <w:szCs w:val="26"/>
        </w:rPr>
        <w:t xml:space="preserve">муниципальным комитетом </w:t>
      </w:r>
      <w:r>
        <w:rPr>
          <w:b/>
          <w:sz w:val="26"/>
          <w:szCs w:val="26"/>
        </w:rPr>
        <w:t>Сальского</w:t>
      </w:r>
      <w:r w:rsidR="00563EEF">
        <w:rPr>
          <w:b/>
          <w:sz w:val="26"/>
          <w:szCs w:val="26"/>
        </w:rPr>
        <w:t xml:space="preserve"> </w:t>
      </w:r>
      <w:r w:rsidR="00573F0E">
        <w:rPr>
          <w:b/>
          <w:sz w:val="26"/>
          <w:szCs w:val="26"/>
        </w:rPr>
        <w:t xml:space="preserve">сельского поселения </w:t>
      </w:r>
      <w:r w:rsidR="00573F0E" w:rsidRPr="00E2019E">
        <w:rPr>
          <w:b/>
          <w:sz w:val="26"/>
          <w:szCs w:val="26"/>
        </w:rPr>
        <w:t>Дальнереченского</w:t>
      </w:r>
      <w:r w:rsidR="00681DF0" w:rsidRPr="00E2019E">
        <w:rPr>
          <w:b/>
          <w:sz w:val="26"/>
          <w:szCs w:val="26"/>
        </w:rPr>
        <w:t xml:space="preserve">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</w:t>
      </w:r>
      <w:r w:rsidR="00573F0E">
        <w:rPr>
          <w:b/>
          <w:sz w:val="26"/>
          <w:szCs w:val="26"/>
        </w:rPr>
        <w:t xml:space="preserve">ения </w:t>
      </w:r>
    </w:p>
    <w:p w:rsidR="00681DF0" w:rsidRPr="00E2019E" w:rsidRDefault="00573F0E" w:rsidP="00681DF0">
      <w:pPr>
        <w:tabs>
          <w:tab w:val="left" w:pos="36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Российской </w:t>
      </w:r>
      <w:r w:rsidR="00681DF0" w:rsidRPr="00E2019E">
        <w:rPr>
          <w:b/>
          <w:sz w:val="26"/>
          <w:szCs w:val="26"/>
        </w:rPr>
        <w:t>Федерации</w:t>
      </w:r>
      <w:r w:rsidR="00353B79">
        <w:rPr>
          <w:b/>
          <w:sz w:val="26"/>
          <w:szCs w:val="26"/>
        </w:rPr>
        <w:t xml:space="preserve"> на 2022 </w:t>
      </w:r>
      <w:r>
        <w:rPr>
          <w:b/>
          <w:sz w:val="26"/>
          <w:szCs w:val="26"/>
        </w:rPr>
        <w:t>год</w:t>
      </w:r>
    </w:p>
    <w:p w:rsidR="00681DF0" w:rsidRPr="00E2019E" w:rsidRDefault="00681DF0" w:rsidP="00681DF0">
      <w:pPr>
        <w:tabs>
          <w:tab w:val="left" w:pos="3695"/>
        </w:tabs>
        <w:jc w:val="center"/>
        <w:rPr>
          <w:b/>
          <w:sz w:val="26"/>
          <w:szCs w:val="26"/>
        </w:rPr>
      </w:pPr>
    </w:p>
    <w:p w:rsidR="00BC2AD4" w:rsidRPr="00E2019E" w:rsidRDefault="00BC2AD4" w:rsidP="00C93979">
      <w:pPr>
        <w:tabs>
          <w:tab w:val="left" w:pos="5461"/>
        </w:tabs>
        <w:jc w:val="center"/>
        <w:rPr>
          <w:b/>
          <w:sz w:val="26"/>
          <w:szCs w:val="26"/>
        </w:rPr>
      </w:pPr>
    </w:p>
    <w:p w:rsidR="00681DF0" w:rsidRPr="00E2019E" w:rsidRDefault="00681DF0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  <w:r w:rsidRPr="00E2019E">
        <w:rPr>
          <w:sz w:val="26"/>
          <w:szCs w:val="26"/>
        </w:rPr>
        <w:t xml:space="preserve">На основании постановления </w:t>
      </w:r>
      <w:r w:rsidR="001F4607">
        <w:rPr>
          <w:sz w:val="26"/>
          <w:szCs w:val="26"/>
        </w:rPr>
        <w:t xml:space="preserve"> от 30.12.2019 г. №78</w:t>
      </w:r>
      <w:r w:rsidRPr="00E2019E">
        <w:rPr>
          <w:sz w:val="26"/>
          <w:szCs w:val="26"/>
        </w:rPr>
        <w:t xml:space="preserve"> «Об утверждении Порядка оценки эффективности налоговых льгот (налогов</w:t>
      </w:r>
      <w:r w:rsidR="008611F3">
        <w:rPr>
          <w:sz w:val="26"/>
          <w:szCs w:val="26"/>
        </w:rPr>
        <w:t>ых расходов) по местным налогам</w:t>
      </w:r>
      <w:r w:rsidR="00474E98">
        <w:rPr>
          <w:sz w:val="26"/>
          <w:szCs w:val="26"/>
        </w:rPr>
        <w:t>,</w:t>
      </w:r>
      <w:r w:rsidRPr="00E2019E">
        <w:rPr>
          <w:sz w:val="26"/>
          <w:szCs w:val="26"/>
        </w:rPr>
        <w:t xml:space="preserve"> установленных решениями </w:t>
      </w:r>
      <w:r w:rsidR="00573F0E">
        <w:rPr>
          <w:sz w:val="26"/>
          <w:szCs w:val="26"/>
        </w:rPr>
        <w:t xml:space="preserve">муниципального комитета </w:t>
      </w:r>
      <w:r w:rsidR="00F96423">
        <w:rPr>
          <w:sz w:val="26"/>
          <w:szCs w:val="26"/>
        </w:rPr>
        <w:t>Сальского</w:t>
      </w:r>
      <w:r w:rsidR="00573F0E">
        <w:rPr>
          <w:sz w:val="26"/>
          <w:szCs w:val="26"/>
        </w:rPr>
        <w:t xml:space="preserve"> сельского поселения</w:t>
      </w:r>
      <w:r w:rsidRPr="00E2019E">
        <w:rPr>
          <w:sz w:val="26"/>
          <w:szCs w:val="26"/>
        </w:rPr>
        <w:t xml:space="preserve"> Дальнереченского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и Порядка формирования и утверждения перечня налоговых льгот (налоговых расходов) </w:t>
      </w:r>
      <w:r w:rsidR="00F96423">
        <w:rPr>
          <w:sz w:val="26"/>
          <w:szCs w:val="26"/>
        </w:rPr>
        <w:t>Сальского</w:t>
      </w:r>
      <w:r w:rsidR="00474E98">
        <w:rPr>
          <w:sz w:val="26"/>
          <w:szCs w:val="26"/>
        </w:rPr>
        <w:t xml:space="preserve"> сельского поселения</w:t>
      </w:r>
      <w:r w:rsidRPr="00E2019E">
        <w:rPr>
          <w:sz w:val="26"/>
          <w:szCs w:val="26"/>
        </w:rPr>
        <w:t xml:space="preserve"> по местным налогам, установленных решениями </w:t>
      </w:r>
      <w:r w:rsidR="00474E98">
        <w:rPr>
          <w:sz w:val="26"/>
          <w:szCs w:val="26"/>
        </w:rPr>
        <w:t xml:space="preserve">муниципального комитета </w:t>
      </w:r>
      <w:r w:rsidR="00F96423">
        <w:rPr>
          <w:sz w:val="26"/>
          <w:szCs w:val="26"/>
        </w:rPr>
        <w:t>Сальского</w:t>
      </w:r>
      <w:r w:rsidR="00474E98">
        <w:rPr>
          <w:sz w:val="26"/>
          <w:szCs w:val="26"/>
        </w:rPr>
        <w:t xml:space="preserve"> сельского поселения </w:t>
      </w:r>
      <w:r w:rsidRPr="00E2019E">
        <w:rPr>
          <w:sz w:val="26"/>
          <w:szCs w:val="26"/>
        </w:rPr>
        <w:t>Дальнереченского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</w:t>
      </w:r>
      <w:r w:rsidR="00474E98">
        <w:rPr>
          <w:sz w:val="26"/>
          <w:szCs w:val="26"/>
        </w:rPr>
        <w:t>правления Российской Федерации»,</w:t>
      </w:r>
      <w:r w:rsidRPr="00E2019E">
        <w:rPr>
          <w:sz w:val="26"/>
          <w:szCs w:val="26"/>
        </w:rPr>
        <w:t xml:space="preserve"> Положения об управлении финансов администрации Дальнереченского муниципального района, </w:t>
      </w:r>
      <w:r w:rsidR="00303E4C" w:rsidRPr="00E2019E">
        <w:rPr>
          <w:sz w:val="26"/>
          <w:szCs w:val="26"/>
        </w:rPr>
        <w:t>у</w:t>
      </w:r>
      <w:r w:rsidRPr="00E2019E">
        <w:rPr>
          <w:sz w:val="26"/>
          <w:szCs w:val="26"/>
        </w:rPr>
        <w:t>твержденн</w:t>
      </w:r>
      <w:r w:rsidR="00957372">
        <w:rPr>
          <w:sz w:val="26"/>
          <w:szCs w:val="26"/>
        </w:rPr>
        <w:t>ого</w:t>
      </w:r>
      <w:r w:rsidRPr="00E2019E">
        <w:rPr>
          <w:sz w:val="26"/>
          <w:szCs w:val="26"/>
        </w:rPr>
        <w:t xml:space="preserve"> решением Думы Дальнереченского муниципальног</w:t>
      </w:r>
      <w:r w:rsidR="00303E4C" w:rsidRPr="00E2019E">
        <w:rPr>
          <w:sz w:val="26"/>
          <w:szCs w:val="26"/>
        </w:rPr>
        <w:t>о района от 28.05.2009 г. № 199</w:t>
      </w:r>
      <w:r w:rsidR="007A660A">
        <w:rPr>
          <w:sz w:val="26"/>
          <w:szCs w:val="26"/>
        </w:rPr>
        <w:t xml:space="preserve"> и С</w:t>
      </w:r>
      <w:r w:rsidR="00F96423">
        <w:rPr>
          <w:sz w:val="26"/>
          <w:szCs w:val="26"/>
        </w:rPr>
        <w:t>оглашения №6</w:t>
      </w:r>
      <w:r w:rsidR="00785CD6">
        <w:rPr>
          <w:sz w:val="26"/>
          <w:szCs w:val="26"/>
        </w:rPr>
        <w:t xml:space="preserve"> от 11</w:t>
      </w:r>
      <w:r w:rsidR="00353B79">
        <w:rPr>
          <w:sz w:val="26"/>
          <w:szCs w:val="26"/>
        </w:rPr>
        <w:t>.01.2021</w:t>
      </w:r>
      <w:r w:rsidR="00474E98">
        <w:rPr>
          <w:sz w:val="26"/>
          <w:szCs w:val="26"/>
        </w:rPr>
        <w:t xml:space="preserve">г между администрацией </w:t>
      </w:r>
      <w:r w:rsidR="00F96423">
        <w:rPr>
          <w:sz w:val="26"/>
          <w:szCs w:val="26"/>
        </w:rPr>
        <w:t>Сальского</w:t>
      </w:r>
      <w:r w:rsidR="00474E98">
        <w:rPr>
          <w:sz w:val="26"/>
          <w:szCs w:val="26"/>
        </w:rPr>
        <w:t xml:space="preserve"> сельского поселения и администрацией Дальнереченского муниципального района о передаче части полномочий по решению вопросов местного значения в части составления проекта бюджета, исполнения бюджета </w:t>
      </w:r>
      <w:r w:rsidR="00F96423">
        <w:rPr>
          <w:sz w:val="26"/>
          <w:szCs w:val="26"/>
        </w:rPr>
        <w:t>Сальского</w:t>
      </w:r>
      <w:r w:rsidR="00474E98">
        <w:rPr>
          <w:sz w:val="26"/>
          <w:szCs w:val="26"/>
        </w:rPr>
        <w:t xml:space="preserve"> сельского поселения, осуществление контроля за его исполнением</w:t>
      </w:r>
    </w:p>
    <w:p w:rsidR="00303E4C" w:rsidRPr="00E2019E" w:rsidRDefault="00303E4C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</w:p>
    <w:p w:rsidR="00303E4C" w:rsidRPr="00E2019E" w:rsidRDefault="00303E4C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  <w:r w:rsidRPr="00E2019E">
        <w:rPr>
          <w:sz w:val="26"/>
          <w:szCs w:val="26"/>
        </w:rPr>
        <w:t>ПРИКАЗЫВАЮ:</w:t>
      </w:r>
    </w:p>
    <w:p w:rsidR="00303E4C" w:rsidRPr="00E2019E" w:rsidRDefault="00303E4C" w:rsidP="00681DF0">
      <w:pPr>
        <w:tabs>
          <w:tab w:val="left" w:pos="709"/>
          <w:tab w:val="left" w:pos="2242"/>
        </w:tabs>
        <w:ind w:firstLine="708"/>
        <w:jc w:val="both"/>
        <w:rPr>
          <w:sz w:val="26"/>
          <w:szCs w:val="26"/>
        </w:rPr>
      </w:pPr>
    </w:p>
    <w:p w:rsidR="00303E4C" w:rsidRPr="00E2019E" w:rsidRDefault="00303E4C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rStyle w:val="a6"/>
          <w:spacing w:val="0"/>
          <w:sz w:val="26"/>
          <w:szCs w:val="26"/>
          <w:shd w:val="clear" w:color="auto" w:fill="auto"/>
        </w:rPr>
      </w:pPr>
      <w:r w:rsidRPr="00E2019E">
        <w:rPr>
          <w:sz w:val="26"/>
          <w:szCs w:val="26"/>
        </w:rPr>
        <w:t xml:space="preserve">Утвердить Перечень налоговых льгот (налоговых расходов) </w:t>
      </w:r>
      <w:r w:rsidR="00F96423">
        <w:rPr>
          <w:sz w:val="26"/>
          <w:szCs w:val="26"/>
        </w:rPr>
        <w:t xml:space="preserve">Сальского </w:t>
      </w:r>
      <w:r w:rsidR="00B10FB0">
        <w:rPr>
          <w:sz w:val="26"/>
          <w:szCs w:val="26"/>
        </w:rPr>
        <w:t xml:space="preserve">сельского поселения Дальнереченского </w:t>
      </w:r>
      <w:r w:rsidRPr="00E2019E">
        <w:rPr>
          <w:sz w:val="26"/>
          <w:szCs w:val="26"/>
        </w:rPr>
        <w:t xml:space="preserve">муниципального района, </w:t>
      </w:r>
      <w:r w:rsidRPr="00E2019E">
        <w:rPr>
          <w:rStyle w:val="a6"/>
          <w:color w:val="000000"/>
          <w:sz w:val="26"/>
          <w:szCs w:val="26"/>
        </w:rPr>
        <w:t xml:space="preserve">установленных </w:t>
      </w:r>
      <w:r w:rsidR="00B10FB0">
        <w:rPr>
          <w:rStyle w:val="a6"/>
          <w:color w:val="000000"/>
          <w:sz w:val="26"/>
          <w:szCs w:val="26"/>
        </w:rPr>
        <w:t xml:space="preserve">муниципальным комитетом </w:t>
      </w:r>
      <w:r w:rsidR="00F96423">
        <w:rPr>
          <w:rStyle w:val="a6"/>
          <w:color w:val="000000"/>
          <w:sz w:val="26"/>
          <w:szCs w:val="26"/>
        </w:rPr>
        <w:t>Сальского</w:t>
      </w:r>
      <w:r w:rsidR="00B10FB0">
        <w:rPr>
          <w:rStyle w:val="a6"/>
          <w:color w:val="000000"/>
          <w:sz w:val="26"/>
          <w:szCs w:val="26"/>
        </w:rPr>
        <w:t xml:space="preserve"> сельского поселения </w:t>
      </w:r>
      <w:r w:rsidR="00B10FB0" w:rsidRPr="00E2019E">
        <w:rPr>
          <w:rStyle w:val="a6"/>
          <w:color w:val="000000"/>
          <w:sz w:val="26"/>
          <w:szCs w:val="26"/>
        </w:rPr>
        <w:t>Дальнереченского</w:t>
      </w:r>
      <w:r w:rsidRPr="00E2019E">
        <w:rPr>
          <w:rStyle w:val="a6"/>
          <w:color w:val="000000"/>
          <w:sz w:val="26"/>
          <w:szCs w:val="26"/>
        </w:rPr>
        <w:t xml:space="preserve"> муниципального района в пределах полномочий, отнесенных законодательством Российской Федерации о налогах и сборах к ведению органов местного само</w:t>
      </w:r>
      <w:r w:rsidR="00044331">
        <w:rPr>
          <w:rStyle w:val="a6"/>
          <w:color w:val="000000"/>
          <w:sz w:val="26"/>
          <w:szCs w:val="26"/>
        </w:rPr>
        <w:t>управления Российской Федерации.</w:t>
      </w:r>
    </w:p>
    <w:p w:rsidR="002F04C6" w:rsidRPr="00E2019E" w:rsidRDefault="00B10FB0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rStyle w:val="a6"/>
          <w:spacing w:val="0"/>
          <w:sz w:val="26"/>
          <w:szCs w:val="26"/>
          <w:shd w:val="clear" w:color="auto" w:fill="auto"/>
        </w:rPr>
      </w:pPr>
      <w:r>
        <w:rPr>
          <w:sz w:val="26"/>
          <w:szCs w:val="26"/>
        </w:rPr>
        <w:lastRenderedPageBreak/>
        <w:t xml:space="preserve">Администрации </w:t>
      </w:r>
      <w:r w:rsidR="00F96423">
        <w:rPr>
          <w:sz w:val="26"/>
          <w:szCs w:val="26"/>
        </w:rPr>
        <w:t>Сальского</w:t>
      </w:r>
      <w:r>
        <w:rPr>
          <w:sz w:val="26"/>
          <w:szCs w:val="26"/>
        </w:rPr>
        <w:t xml:space="preserve"> сельского поселения разместить настоящий приказ на официальном сайте администрации </w:t>
      </w:r>
      <w:r w:rsidR="00F96423">
        <w:rPr>
          <w:sz w:val="26"/>
          <w:szCs w:val="26"/>
        </w:rPr>
        <w:t>Сальского</w:t>
      </w:r>
      <w:r>
        <w:rPr>
          <w:sz w:val="26"/>
          <w:szCs w:val="26"/>
        </w:rPr>
        <w:t xml:space="preserve"> сельского </w:t>
      </w:r>
      <w:r w:rsidR="007A660A">
        <w:rPr>
          <w:sz w:val="26"/>
          <w:szCs w:val="26"/>
        </w:rPr>
        <w:t>поселения.</w:t>
      </w:r>
    </w:p>
    <w:p w:rsidR="00303E4C" w:rsidRPr="00E2019E" w:rsidRDefault="00303E4C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rStyle w:val="a6"/>
          <w:spacing w:val="0"/>
          <w:sz w:val="26"/>
          <w:szCs w:val="26"/>
          <w:shd w:val="clear" w:color="auto" w:fill="auto"/>
        </w:rPr>
      </w:pPr>
      <w:r w:rsidRPr="00E2019E">
        <w:rPr>
          <w:rStyle w:val="a6"/>
          <w:color w:val="000000"/>
          <w:sz w:val="26"/>
          <w:szCs w:val="26"/>
        </w:rPr>
        <w:t>Настоящий приказ</w:t>
      </w:r>
      <w:r w:rsidR="00353B79">
        <w:rPr>
          <w:rStyle w:val="a6"/>
          <w:color w:val="000000"/>
          <w:sz w:val="26"/>
          <w:szCs w:val="26"/>
        </w:rPr>
        <w:t xml:space="preserve"> вступает в силу с 1 января 2022</w:t>
      </w:r>
      <w:r w:rsidRPr="00E2019E">
        <w:rPr>
          <w:rStyle w:val="a6"/>
          <w:color w:val="000000"/>
          <w:sz w:val="26"/>
          <w:szCs w:val="26"/>
        </w:rPr>
        <w:t xml:space="preserve"> года.</w:t>
      </w:r>
    </w:p>
    <w:p w:rsidR="00303E4C" w:rsidRPr="00E2019E" w:rsidRDefault="00303E4C" w:rsidP="00303E4C">
      <w:pPr>
        <w:pStyle w:val="a5"/>
        <w:numPr>
          <w:ilvl w:val="0"/>
          <w:numId w:val="6"/>
        </w:numPr>
        <w:tabs>
          <w:tab w:val="left" w:pos="709"/>
          <w:tab w:val="left" w:pos="993"/>
          <w:tab w:val="left" w:pos="2242"/>
        </w:tabs>
        <w:ind w:left="0" w:firstLine="709"/>
        <w:jc w:val="both"/>
        <w:rPr>
          <w:sz w:val="26"/>
          <w:szCs w:val="26"/>
        </w:rPr>
      </w:pPr>
      <w:r w:rsidRPr="00E2019E">
        <w:rPr>
          <w:rStyle w:val="a6"/>
          <w:color w:val="000000"/>
          <w:sz w:val="26"/>
          <w:szCs w:val="26"/>
        </w:rPr>
        <w:t>Контроль за исполнением настоящего приказа оставляю за собой.</w:t>
      </w:r>
    </w:p>
    <w:p w:rsidR="00681DF0" w:rsidRPr="00E2019E" w:rsidRDefault="00681DF0" w:rsidP="004C0157">
      <w:pPr>
        <w:tabs>
          <w:tab w:val="left" w:pos="709"/>
          <w:tab w:val="left" w:pos="2242"/>
        </w:tabs>
        <w:ind w:firstLine="708"/>
        <w:rPr>
          <w:sz w:val="26"/>
          <w:szCs w:val="26"/>
        </w:rPr>
      </w:pPr>
    </w:p>
    <w:p w:rsidR="00963EF5" w:rsidRPr="00E2019E" w:rsidRDefault="00963EF5" w:rsidP="00963EF5">
      <w:pPr>
        <w:tabs>
          <w:tab w:val="left" w:pos="2242"/>
        </w:tabs>
        <w:ind w:firstLine="708"/>
        <w:rPr>
          <w:sz w:val="26"/>
          <w:szCs w:val="26"/>
        </w:rPr>
      </w:pPr>
    </w:p>
    <w:p w:rsidR="00957372" w:rsidRDefault="00BC2AD4" w:rsidP="00BC2AD4">
      <w:pPr>
        <w:tabs>
          <w:tab w:val="left" w:pos="7662"/>
        </w:tabs>
        <w:rPr>
          <w:sz w:val="26"/>
          <w:szCs w:val="26"/>
        </w:rPr>
      </w:pPr>
      <w:r w:rsidRPr="00E2019E">
        <w:rPr>
          <w:sz w:val="26"/>
          <w:szCs w:val="26"/>
        </w:rPr>
        <w:t xml:space="preserve">Начальник управления финансов     </w:t>
      </w:r>
      <w:r w:rsidR="00B277DB">
        <w:rPr>
          <w:sz w:val="26"/>
          <w:szCs w:val="26"/>
        </w:rPr>
        <w:t xml:space="preserve">                                                  </w:t>
      </w:r>
      <w:r w:rsidRPr="00E2019E">
        <w:rPr>
          <w:sz w:val="26"/>
          <w:szCs w:val="26"/>
        </w:rPr>
        <w:t xml:space="preserve"> Г.В. Дронова</w:t>
      </w:r>
    </w:p>
    <w:p w:rsidR="00957372" w:rsidRPr="00424EC3" w:rsidRDefault="00957372" w:rsidP="0078472A">
      <w:pPr>
        <w:autoSpaceDE/>
        <w:autoSpaceDN/>
        <w:spacing w:after="200" w:line="276" w:lineRule="auto"/>
        <w:rPr>
          <w:spacing w:val="1"/>
          <w:sz w:val="26"/>
          <w:szCs w:val="26"/>
        </w:rPr>
      </w:pPr>
      <w:r>
        <w:rPr>
          <w:sz w:val="26"/>
          <w:szCs w:val="26"/>
        </w:rPr>
        <w:br w:type="page"/>
      </w:r>
    </w:p>
    <w:p w:rsidR="00957372" w:rsidRPr="00424EC3" w:rsidRDefault="00957372" w:rsidP="00957372">
      <w:pPr>
        <w:autoSpaceDE/>
        <w:autoSpaceDN/>
        <w:spacing w:before="100" w:beforeAutospacing="1" w:after="100" w:afterAutospacing="1"/>
        <w:rPr>
          <w:sz w:val="26"/>
          <w:szCs w:val="26"/>
        </w:rPr>
        <w:sectPr w:rsidR="00957372" w:rsidRPr="00424EC3" w:rsidSect="0024457E">
          <w:pgSz w:w="11906" w:h="16838"/>
          <w:pgMar w:top="1134" w:right="851" w:bottom="1134" w:left="1260" w:header="709" w:footer="709" w:gutter="0"/>
          <w:cols w:space="708"/>
          <w:docGrid w:linePitch="360"/>
        </w:sectPr>
      </w:pPr>
    </w:p>
    <w:p w:rsidR="00957372" w:rsidRPr="00424EC3" w:rsidRDefault="00957372" w:rsidP="00957372">
      <w:pPr>
        <w:framePr w:wrap="none" w:vAnchor="page" w:hAnchor="page" w:x="415" w:y="1621"/>
        <w:widowControl w:val="0"/>
        <w:tabs>
          <w:tab w:val="left" w:leader="underscore" w:pos="10862"/>
        </w:tabs>
        <w:autoSpaceDE/>
        <w:autoSpaceDN/>
        <w:spacing w:line="240" w:lineRule="exact"/>
        <w:ind w:left="4800"/>
        <w:jc w:val="both"/>
        <w:rPr>
          <w:spacing w:val="1"/>
          <w:sz w:val="20"/>
          <w:szCs w:val="20"/>
        </w:rPr>
      </w:pPr>
    </w:p>
    <w:p w:rsidR="00957372" w:rsidRPr="001F4839" w:rsidRDefault="00AD3BFE" w:rsidP="00957372">
      <w:pPr>
        <w:autoSpaceDE/>
        <w:autoSpaceDN/>
        <w:ind w:left="9639"/>
        <w:jc w:val="right"/>
        <w:rPr>
          <w:szCs w:val="27"/>
        </w:rPr>
      </w:pPr>
      <w:r>
        <w:rPr>
          <w:szCs w:val="27"/>
        </w:rPr>
        <w:t xml:space="preserve">Приложение </w:t>
      </w:r>
    </w:p>
    <w:p w:rsidR="00957372" w:rsidRPr="001F4839" w:rsidRDefault="00957372" w:rsidP="00957372">
      <w:pPr>
        <w:autoSpaceDE/>
        <w:autoSpaceDN/>
        <w:ind w:left="9214"/>
        <w:jc w:val="right"/>
        <w:rPr>
          <w:szCs w:val="27"/>
        </w:rPr>
      </w:pPr>
      <w:r w:rsidRPr="001F4839">
        <w:rPr>
          <w:szCs w:val="27"/>
        </w:rPr>
        <w:t xml:space="preserve">к </w:t>
      </w:r>
      <w:r>
        <w:rPr>
          <w:szCs w:val="27"/>
        </w:rPr>
        <w:t>приказу</w:t>
      </w:r>
      <w:r w:rsidR="00353B79">
        <w:rPr>
          <w:szCs w:val="27"/>
        </w:rPr>
        <w:t xml:space="preserve"> </w:t>
      </w:r>
      <w:r>
        <w:rPr>
          <w:szCs w:val="27"/>
        </w:rPr>
        <w:t>Управления финансов администрации</w:t>
      </w:r>
    </w:p>
    <w:p w:rsidR="00957372" w:rsidRPr="001F4839" w:rsidRDefault="00957372" w:rsidP="00957372">
      <w:pPr>
        <w:autoSpaceDE/>
        <w:autoSpaceDN/>
        <w:ind w:left="9639"/>
        <w:jc w:val="right"/>
        <w:rPr>
          <w:szCs w:val="27"/>
        </w:rPr>
      </w:pPr>
      <w:r w:rsidRPr="001F4839">
        <w:rPr>
          <w:szCs w:val="27"/>
        </w:rPr>
        <w:t>Дальнереченского муниципального района</w:t>
      </w:r>
    </w:p>
    <w:p w:rsidR="00957372" w:rsidRDefault="00353B79" w:rsidP="00957372">
      <w:pPr>
        <w:autoSpaceDE/>
        <w:autoSpaceDN/>
        <w:ind w:left="9639"/>
        <w:jc w:val="right"/>
        <w:rPr>
          <w:szCs w:val="27"/>
        </w:rPr>
      </w:pPr>
      <w:r>
        <w:rPr>
          <w:szCs w:val="27"/>
        </w:rPr>
        <w:t>от 30</w:t>
      </w:r>
      <w:r w:rsidR="00957372" w:rsidRPr="001F4839">
        <w:rPr>
          <w:szCs w:val="27"/>
        </w:rPr>
        <w:t>.1</w:t>
      </w:r>
      <w:r>
        <w:rPr>
          <w:szCs w:val="27"/>
        </w:rPr>
        <w:t>1.2021 г. №70/5</w:t>
      </w:r>
    </w:p>
    <w:p w:rsidR="00957372" w:rsidRPr="00424EC3" w:rsidRDefault="00957372" w:rsidP="00957372">
      <w:pPr>
        <w:widowControl w:val="0"/>
        <w:autoSpaceDE/>
        <w:autoSpaceDN/>
        <w:spacing w:after="621"/>
        <w:ind w:left="6660" w:right="-10"/>
        <w:jc w:val="right"/>
        <w:rPr>
          <w:spacing w:val="1"/>
          <w:sz w:val="20"/>
          <w:szCs w:val="20"/>
          <w:u w:val="single"/>
        </w:rPr>
      </w:pPr>
    </w:p>
    <w:p w:rsidR="00957372" w:rsidRPr="00424EC3" w:rsidRDefault="00957372" w:rsidP="00957372">
      <w:pPr>
        <w:widowControl w:val="0"/>
        <w:autoSpaceDE/>
        <w:autoSpaceDN/>
        <w:spacing w:line="260" w:lineRule="exact"/>
        <w:ind w:left="120"/>
        <w:jc w:val="center"/>
        <w:outlineLvl w:val="1"/>
        <w:rPr>
          <w:color w:val="000000"/>
          <w:spacing w:val="-2"/>
          <w:sz w:val="26"/>
          <w:szCs w:val="26"/>
        </w:rPr>
      </w:pPr>
      <w:bookmarkStart w:id="0" w:name="bookmark7"/>
      <w:r w:rsidRPr="00424EC3">
        <w:rPr>
          <w:color w:val="000000"/>
          <w:spacing w:val="-2"/>
          <w:sz w:val="26"/>
          <w:szCs w:val="26"/>
        </w:rPr>
        <w:t>ПЕРЕЧЕНЬ</w:t>
      </w:r>
      <w:bookmarkEnd w:id="0"/>
    </w:p>
    <w:p w:rsidR="00957372" w:rsidRPr="00424EC3" w:rsidRDefault="00957372" w:rsidP="00957372">
      <w:pPr>
        <w:widowControl w:val="0"/>
        <w:autoSpaceDE/>
        <w:autoSpaceDN/>
        <w:spacing w:line="260" w:lineRule="exact"/>
        <w:ind w:left="120"/>
        <w:jc w:val="center"/>
        <w:outlineLvl w:val="1"/>
        <w:rPr>
          <w:color w:val="000000"/>
          <w:spacing w:val="-2"/>
          <w:szCs w:val="26"/>
        </w:rPr>
      </w:pPr>
    </w:p>
    <w:p w:rsidR="00957372" w:rsidRPr="00424EC3" w:rsidRDefault="00957372" w:rsidP="00957372">
      <w:pPr>
        <w:widowControl w:val="0"/>
        <w:tabs>
          <w:tab w:val="left" w:leader="underscore" w:pos="10862"/>
        </w:tabs>
        <w:autoSpaceDE/>
        <w:autoSpaceDN/>
        <w:spacing w:line="240" w:lineRule="exact"/>
        <w:ind w:left="4800"/>
        <w:jc w:val="both"/>
        <w:rPr>
          <w:spacing w:val="1"/>
          <w:sz w:val="20"/>
          <w:szCs w:val="20"/>
        </w:rPr>
      </w:pPr>
      <w:r w:rsidRPr="00424EC3">
        <w:rPr>
          <w:color w:val="000000"/>
          <w:spacing w:val="1"/>
          <w:sz w:val="20"/>
          <w:szCs w:val="20"/>
        </w:rPr>
        <w:t xml:space="preserve">налоговых льгот (налоговых расходов) на </w:t>
      </w:r>
      <w:r w:rsidR="00353B79">
        <w:rPr>
          <w:color w:val="000000"/>
          <w:spacing w:val="1"/>
          <w:sz w:val="20"/>
          <w:szCs w:val="20"/>
          <w:u w:val="single"/>
        </w:rPr>
        <w:t>2022</w:t>
      </w:r>
      <w:r w:rsidRPr="00424EC3">
        <w:rPr>
          <w:color w:val="000000"/>
          <w:spacing w:val="1"/>
          <w:sz w:val="20"/>
          <w:szCs w:val="20"/>
        </w:rPr>
        <w:t xml:space="preserve"> год</w:t>
      </w:r>
    </w:p>
    <w:p w:rsidR="00957372" w:rsidRPr="00424EC3" w:rsidRDefault="00957372" w:rsidP="00957372">
      <w:pPr>
        <w:widowControl w:val="0"/>
        <w:autoSpaceDE/>
        <w:autoSpaceDN/>
        <w:spacing w:line="260" w:lineRule="exact"/>
        <w:ind w:left="120"/>
        <w:jc w:val="center"/>
        <w:outlineLvl w:val="1"/>
        <w:rPr>
          <w:color w:val="000000"/>
          <w:spacing w:val="-2"/>
          <w:szCs w:val="26"/>
        </w:rPr>
      </w:pPr>
    </w:p>
    <w:tbl>
      <w:tblPr>
        <w:tblW w:w="14951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276"/>
        <w:gridCol w:w="1549"/>
        <w:gridCol w:w="851"/>
        <w:gridCol w:w="1275"/>
        <w:gridCol w:w="993"/>
        <w:gridCol w:w="708"/>
        <w:gridCol w:w="1418"/>
        <w:gridCol w:w="992"/>
        <w:gridCol w:w="851"/>
        <w:gridCol w:w="992"/>
        <w:gridCol w:w="1186"/>
        <w:gridCol w:w="2358"/>
      </w:tblGrid>
      <w:tr w:rsidR="00353B79" w:rsidRPr="00424EC3" w:rsidTr="00353B79">
        <w:trPr>
          <w:cantSplit/>
          <w:trHeight w:hRule="exact" w:val="1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160" w:lineRule="exact"/>
              <w:ind w:left="220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№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160" w:lineRule="exact"/>
              <w:ind w:left="220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Наимено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вание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муниципальной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програм</w:t>
            </w:r>
            <w:r>
              <w:rPr>
                <w:color w:val="000000"/>
                <w:spacing w:val="-2"/>
                <w:sz w:val="16"/>
                <w:szCs w:val="16"/>
              </w:rPr>
              <w:t>мы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Реквизиты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НПА,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устанавливающего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льготу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Наименование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налога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(платежа)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Плательщик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before="60" w:line="160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Вид льготы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816F53">
            <w:pPr>
              <w:widowControl w:val="0"/>
              <w:autoSpaceDE/>
              <w:autoSpaceDN/>
              <w:spacing w:line="206" w:lineRule="exact"/>
              <w:ind w:left="113" w:right="113"/>
              <w:jc w:val="both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 xml:space="preserve">Уровень </w:t>
            </w:r>
            <w:proofErr w:type="spellStart"/>
            <w:r w:rsidRPr="00424EC3">
              <w:rPr>
                <w:color w:val="000000"/>
                <w:spacing w:val="-2"/>
                <w:sz w:val="16"/>
                <w:szCs w:val="16"/>
              </w:rPr>
              <w:t>льготируемой</w:t>
            </w:r>
            <w:proofErr w:type="spellEnd"/>
            <w:r w:rsidRPr="00424EC3">
              <w:rPr>
                <w:color w:val="000000"/>
                <w:spacing w:val="-2"/>
                <w:sz w:val="16"/>
                <w:szCs w:val="16"/>
              </w:rPr>
              <w:t xml:space="preserve"> налоговой ставки (в процентны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х 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t>пунктах)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Условие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both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Начало дейст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вия льготы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before="60" w:line="160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Срок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Целевая категория</w:t>
            </w:r>
          </w:p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Налоговой льготы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53B79" w:rsidRPr="00424EC3" w:rsidRDefault="00353B79" w:rsidP="00FD4A42">
            <w:pPr>
              <w:widowControl w:val="0"/>
              <w:autoSpaceDE/>
              <w:autoSpaceDN/>
              <w:spacing w:line="206" w:lineRule="exact"/>
              <w:ind w:left="113" w:right="113"/>
              <w:jc w:val="both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-2"/>
                <w:sz w:val="16"/>
                <w:szCs w:val="16"/>
              </w:rPr>
              <w:t>Категории налогопла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тельщиков, которым предостав</w:t>
            </w:r>
            <w:r w:rsidRPr="00424EC3">
              <w:rPr>
                <w:color w:val="000000"/>
                <w:spacing w:val="-2"/>
                <w:sz w:val="16"/>
                <w:szCs w:val="16"/>
              </w:rPr>
              <w:softHyphen/>
              <w:t>лена льгота</w:t>
            </w:r>
          </w:p>
        </w:tc>
      </w:tr>
      <w:tr w:rsidR="00353B79" w:rsidRPr="00424EC3" w:rsidTr="00353B79">
        <w:trPr>
          <w:trHeight w:hRule="exact" w:val="425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Непрограммная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 xml:space="preserve">Решение </w:t>
            </w:r>
            <w:r>
              <w:rPr>
                <w:sz w:val="16"/>
              </w:rPr>
              <w:t xml:space="preserve">муниципального комитета Сальского сельского поселения Дальнереченского муниципального района от 22.11.2019г. 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№160 «О земельном налоге на территории Сальского сельского Дальнереченского муниципального района»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Физичес</w:t>
            </w:r>
            <w:r>
              <w:rPr>
                <w:sz w:val="16"/>
              </w:rPr>
              <w:t>кие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proofErr w:type="spellStart"/>
            <w:r w:rsidRPr="00424EC3">
              <w:rPr>
                <w:sz w:val="16"/>
              </w:rPr>
              <w:t>Освобожде</w:t>
            </w:r>
            <w:proofErr w:type="spellEnd"/>
          </w:p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proofErr w:type="spellStart"/>
            <w:r w:rsidRPr="00424EC3">
              <w:rPr>
                <w:sz w:val="16"/>
              </w:rPr>
              <w:t>ние</w:t>
            </w:r>
            <w:proofErr w:type="spellEnd"/>
            <w:r w:rsidRPr="00424EC3">
              <w:rPr>
                <w:sz w:val="16"/>
              </w:rPr>
              <w:t xml:space="preserve"> от</w:t>
            </w:r>
            <w:r>
              <w:rPr>
                <w:sz w:val="16"/>
              </w:rPr>
              <w:t xml:space="preserve"> уплаты</w:t>
            </w:r>
            <w:r w:rsidRPr="00424EC3">
              <w:rPr>
                <w:sz w:val="16"/>
              </w:rPr>
              <w:t xml:space="preserve"> налогов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sz w:val="16"/>
              </w:rPr>
              <w:t>Полное освобождение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0"/>
                <w:szCs w:val="10"/>
              </w:rPr>
            </w:pPr>
            <w:r w:rsidRPr="00424EC3">
              <w:rPr>
                <w:spacing w:val="1"/>
                <w:sz w:val="16"/>
                <w:szCs w:val="20"/>
              </w:rPr>
              <w:t>М</w:t>
            </w:r>
            <w:r w:rsidRPr="00424EC3">
              <w:rPr>
                <w:spacing w:val="1"/>
                <w:sz w:val="16"/>
              </w:rPr>
              <w:t xml:space="preserve">ногодетные семьи в </w:t>
            </w:r>
            <w:r w:rsidRPr="00424EC3">
              <w:rPr>
                <w:sz w:val="16"/>
              </w:rPr>
              <w:t>соответствии</w:t>
            </w:r>
            <w:r w:rsidRPr="00424EC3">
              <w:rPr>
                <w:spacing w:val="1"/>
                <w:sz w:val="16"/>
              </w:rPr>
              <w:t xml:space="preserve"> с документом, подтверждающим статус многодетной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 w:rsidRPr="00424EC3">
              <w:rPr>
                <w:sz w:val="16"/>
              </w:rPr>
              <w:t>01.01.2020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 w:rsidRPr="00424EC3">
              <w:rPr>
                <w:sz w:val="16"/>
              </w:rPr>
              <w:t>.</w:t>
            </w:r>
            <w:r>
              <w:rPr>
                <w:sz w:val="16"/>
              </w:rPr>
              <w:t>12.2024г.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Социальная поддержка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0"/>
                <w:szCs w:val="1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0"/>
                <w:szCs w:val="10"/>
              </w:rPr>
            </w:pPr>
            <w:r w:rsidRPr="00424EC3">
              <w:rPr>
                <w:sz w:val="16"/>
              </w:rPr>
              <w:t>Многодетные семьи в соответствии с документом, подтверждающим статус многодетной семьи</w:t>
            </w:r>
          </w:p>
        </w:tc>
      </w:tr>
      <w:tr w:rsidR="00353B79" w:rsidRPr="00424EC3" w:rsidTr="00353B79">
        <w:trPr>
          <w:trHeight w:hRule="exact" w:val="369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 w:rsidRPr="00424EC3">
              <w:rPr>
                <w:color w:val="000000"/>
                <w:spacing w:val="4"/>
                <w:sz w:val="19"/>
                <w:szCs w:val="19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Непрограммная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Default="00353B79" w:rsidP="00654FE1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 xml:space="preserve">Решение </w:t>
            </w:r>
            <w:r>
              <w:rPr>
                <w:sz w:val="16"/>
              </w:rPr>
              <w:t xml:space="preserve">муниципального комитета Сальского сельского поселения Дальнереченского муниципального района от 22.11.2019г. </w:t>
            </w:r>
          </w:p>
          <w:p w:rsidR="00353B79" w:rsidRPr="00424EC3" w:rsidRDefault="00353B79" w:rsidP="00654FE1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№160 «О земельном налоге на территории Сальского сельского Дальнереченского муниципального района»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</w:pPr>
            <w:r w:rsidRPr="00424EC3">
              <w:rPr>
                <w:sz w:val="16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Физические лица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</w:p>
          <w:p w:rsidR="00353B79" w:rsidRPr="00424EC3" w:rsidRDefault="00353B79" w:rsidP="005D7D08">
            <w:pPr>
              <w:widowControl w:val="0"/>
              <w:shd w:val="clear" w:color="auto" w:fill="FFFFFF"/>
              <w:autoSpaceDE/>
              <w:autoSpaceDN/>
              <w:jc w:val="center"/>
              <w:rPr>
                <w:spacing w:val="1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Уменьшение налоговой базы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Вдовы умерших участников ВОВ, труженики тыла, бывшие несовершеннолетние узники фашизма, в том числе признанные инвалидами, матери одиночки, имеющие двух и более детей</w:t>
            </w:r>
          </w:p>
          <w:p w:rsidR="00353B79" w:rsidRPr="00D26F60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 Почетные жители Дальнереченского района, почетные жители Сальского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D26F60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01.01.2017</w:t>
            </w:r>
            <w:r w:rsidRPr="00D26F60">
              <w:rPr>
                <w:sz w:val="16"/>
                <w:szCs w:val="16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D26F60" w:rsidRDefault="00B43F42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  <w:r w:rsidR="00353B79" w:rsidRPr="00D26F60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D26F60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Финансовая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53B79" w:rsidRPr="00D26F60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79" w:rsidRDefault="00353B79" w:rsidP="00793CB4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Вдовы умерших участников ВОВ, труженики тыла, бывшие несовершеннолетние узники фашизма, в том числе признанные инвалидами, матери одиночки, имеющие двух и более детей,</w:t>
            </w:r>
          </w:p>
          <w:p w:rsidR="00353B79" w:rsidRPr="00D26F60" w:rsidRDefault="00353B79" w:rsidP="00793CB4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 xml:space="preserve"> почетные жители Дальнереченского района, почетные жители Сальского сельского поселения</w:t>
            </w:r>
          </w:p>
        </w:tc>
      </w:tr>
      <w:tr w:rsidR="00353B79" w:rsidRPr="00424EC3" w:rsidTr="0075554A">
        <w:trPr>
          <w:trHeight w:hRule="exact" w:val="524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5554A" w:rsidRDefault="0075554A" w:rsidP="0075554A">
            <w:pPr>
              <w:autoSpaceDE/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Муниципальная программа Дальнереченского муниципального района</w:t>
            </w:r>
          </w:p>
          <w:p w:rsidR="0075554A" w:rsidRDefault="0075554A" w:rsidP="0075554A">
            <w:pPr>
              <w:autoSpaceDE/>
              <w:jc w:val="center"/>
              <w:rPr>
                <w:sz w:val="16"/>
              </w:rPr>
            </w:pPr>
            <w:r>
              <w:rPr>
                <w:sz w:val="16"/>
              </w:rPr>
              <w:t>«Развитие образования на территории Дальнереченского муниципального</w:t>
            </w:r>
          </w:p>
          <w:p w:rsidR="0075554A" w:rsidRDefault="0075554A" w:rsidP="0075554A">
            <w:pPr>
              <w:autoSpaceDE/>
              <w:jc w:val="center"/>
              <w:rPr>
                <w:sz w:val="16"/>
              </w:rPr>
            </w:pPr>
            <w:r>
              <w:rPr>
                <w:sz w:val="16"/>
              </w:rPr>
              <w:t>района на 2020-2024 гг.»</w:t>
            </w:r>
          </w:p>
          <w:p w:rsidR="0075554A" w:rsidRDefault="0075554A" w:rsidP="0075554A">
            <w:pPr>
              <w:autoSpaceDE/>
              <w:jc w:val="center"/>
              <w:rPr>
                <w:sz w:val="16"/>
              </w:rPr>
            </w:pPr>
          </w:p>
          <w:p w:rsidR="0075554A" w:rsidRDefault="0075554A" w:rsidP="0075554A">
            <w:pPr>
              <w:autoSpaceDE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Муниципальная программа «Развитие и сохранение культуры, спорта, молодежной политики на территории Дальнереченского муниципального района на 2020-2024 годы»</w:t>
            </w:r>
          </w:p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Default="00353B79" w:rsidP="00793CB4">
            <w:pPr>
              <w:autoSpaceDE/>
              <w:autoSpaceDN/>
              <w:jc w:val="center"/>
              <w:rPr>
                <w:sz w:val="16"/>
              </w:rPr>
            </w:pPr>
            <w:r w:rsidRPr="00424EC3">
              <w:rPr>
                <w:sz w:val="16"/>
              </w:rPr>
              <w:t xml:space="preserve"> Решение </w:t>
            </w:r>
            <w:r>
              <w:rPr>
                <w:sz w:val="16"/>
              </w:rPr>
              <w:t xml:space="preserve">муниципального комитета Сальского сельского поселения Дальнереченского муниципального района от 22.11.2019г. </w:t>
            </w:r>
          </w:p>
          <w:p w:rsidR="00353B79" w:rsidRPr="00424EC3" w:rsidRDefault="00353B79" w:rsidP="00793CB4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№160 «О земельном налоге на территории Сальского сельского Дальнереченского муниципального района»</w:t>
            </w:r>
          </w:p>
          <w:p w:rsidR="00353B79" w:rsidRPr="00424EC3" w:rsidRDefault="00353B79" w:rsidP="00441F5B">
            <w:pPr>
              <w:autoSpaceDE/>
              <w:autoSpaceDN/>
              <w:jc w:val="center"/>
              <w:rPr>
                <w:sz w:val="16"/>
              </w:rPr>
            </w:pPr>
          </w:p>
          <w:p w:rsidR="00353B79" w:rsidRPr="00424EC3" w:rsidRDefault="00353B79" w:rsidP="00441F5B">
            <w:pPr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Юридические лица, индивидуальные предприниматели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Пониженная 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0,5</w:t>
            </w: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</w:p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Default="00353B79" w:rsidP="00793CB4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Земельные участки, отнесенные к землям</w:t>
            </w:r>
            <w:r w:rsidRPr="00D26F60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предназначенных для размещения административных и офисных зданий, объектов образования, науки, физической культуры и спорта, культуры и спорта, искусства, религии.</w:t>
            </w:r>
          </w:p>
          <w:p w:rsidR="00353B79" w:rsidRPr="00D26F60" w:rsidRDefault="00353B79" w:rsidP="00353B79">
            <w:pPr>
              <w:widowControl w:val="0"/>
              <w:autoSpaceDE/>
              <w:autoSpaceDN/>
              <w:spacing w:line="190" w:lineRule="exact"/>
              <w:jc w:val="center"/>
              <w:rPr>
                <w:spacing w:val="1"/>
                <w:sz w:val="16"/>
                <w:szCs w:val="16"/>
              </w:rPr>
            </w:pPr>
            <w:r>
              <w:rPr>
                <w:spacing w:val="1"/>
                <w:sz w:val="16"/>
                <w:szCs w:val="16"/>
              </w:rPr>
              <w:t>Земельные участки, отнесенные к землям, предназначенным для размещения объектов здравоохранения и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31.12.2021г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B43F42" w:rsidP="005D7D08">
            <w:pPr>
              <w:widowControl w:val="0"/>
              <w:autoSpaceDE/>
              <w:autoSpaceDN/>
              <w:spacing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31.12.2024</w:t>
            </w:r>
            <w:bookmarkStart w:id="1" w:name="_GoBack"/>
            <w:bookmarkEnd w:id="1"/>
            <w:r w:rsidR="00353B79">
              <w:rPr>
                <w:sz w:val="16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24EC3" w:rsidRDefault="00353B79" w:rsidP="005D7D08">
            <w:pPr>
              <w:autoSpaceDE/>
              <w:autoSpaceDN/>
              <w:jc w:val="center"/>
              <w:rPr>
                <w:sz w:val="16"/>
              </w:rPr>
            </w:pPr>
            <w:r>
              <w:rPr>
                <w:sz w:val="16"/>
              </w:rPr>
              <w:t>Финансовая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3B79" w:rsidRPr="00441F5B" w:rsidRDefault="00353B79" w:rsidP="00793CB4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B79" w:rsidRPr="00D26F60" w:rsidRDefault="00353B79" w:rsidP="005D7D08">
            <w:pPr>
              <w:autoSpaceDE/>
              <w:autoSpaceDN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здания администрации Сальского сельского поселения, учреждения образования, науки, физической культуры и спорта, культуры, искусства, религии</w:t>
            </w:r>
          </w:p>
        </w:tc>
      </w:tr>
    </w:tbl>
    <w:p w:rsidR="00957372" w:rsidRPr="00424EC3" w:rsidRDefault="00957372" w:rsidP="00957372">
      <w:pPr>
        <w:autoSpaceDE/>
        <w:autoSpaceDN/>
        <w:spacing w:before="100" w:beforeAutospacing="1" w:after="100" w:afterAutospacing="1"/>
        <w:rPr>
          <w:sz w:val="26"/>
          <w:szCs w:val="26"/>
        </w:rPr>
        <w:sectPr w:rsidR="00957372" w:rsidRPr="00424EC3" w:rsidSect="001C6EC2">
          <w:pgSz w:w="16838" w:h="11906" w:orient="landscape"/>
          <w:pgMar w:top="720" w:right="1134" w:bottom="284" w:left="1134" w:header="709" w:footer="709" w:gutter="0"/>
          <w:cols w:space="708"/>
          <w:docGrid w:linePitch="360"/>
        </w:sectPr>
      </w:pPr>
    </w:p>
    <w:p w:rsidR="00C45BE1" w:rsidRPr="00E2019E" w:rsidRDefault="00C45BE1" w:rsidP="00B277DB">
      <w:pPr>
        <w:tabs>
          <w:tab w:val="left" w:pos="7662"/>
        </w:tabs>
        <w:rPr>
          <w:sz w:val="26"/>
          <w:szCs w:val="26"/>
        </w:rPr>
      </w:pPr>
    </w:p>
    <w:sectPr w:rsidR="00C45BE1" w:rsidRPr="00E2019E" w:rsidSect="00724E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95"/>
    <w:multiLevelType w:val="hybridMultilevel"/>
    <w:tmpl w:val="E9889AE8"/>
    <w:lvl w:ilvl="0" w:tplc="A28AF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342FFF"/>
    <w:multiLevelType w:val="hybridMultilevel"/>
    <w:tmpl w:val="F306B5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943C61"/>
    <w:multiLevelType w:val="hybridMultilevel"/>
    <w:tmpl w:val="C4DEF3AC"/>
    <w:lvl w:ilvl="0" w:tplc="6450E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6576AE"/>
    <w:multiLevelType w:val="hybridMultilevel"/>
    <w:tmpl w:val="C2220590"/>
    <w:lvl w:ilvl="0" w:tplc="F0105296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5" w:hanging="360"/>
      </w:pPr>
    </w:lvl>
    <w:lvl w:ilvl="2" w:tplc="0419001B" w:tentative="1">
      <w:start w:val="1"/>
      <w:numFmt w:val="lowerRoman"/>
      <w:lvlText w:val="%3."/>
      <w:lvlJc w:val="right"/>
      <w:pPr>
        <w:ind w:left="4035" w:hanging="180"/>
      </w:pPr>
    </w:lvl>
    <w:lvl w:ilvl="3" w:tplc="0419000F" w:tentative="1">
      <w:start w:val="1"/>
      <w:numFmt w:val="decimal"/>
      <w:lvlText w:val="%4."/>
      <w:lvlJc w:val="left"/>
      <w:pPr>
        <w:ind w:left="4755" w:hanging="360"/>
      </w:pPr>
    </w:lvl>
    <w:lvl w:ilvl="4" w:tplc="04190019" w:tentative="1">
      <w:start w:val="1"/>
      <w:numFmt w:val="lowerLetter"/>
      <w:lvlText w:val="%5."/>
      <w:lvlJc w:val="left"/>
      <w:pPr>
        <w:ind w:left="5475" w:hanging="360"/>
      </w:pPr>
    </w:lvl>
    <w:lvl w:ilvl="5" w:tplc="0419001B" w:tentative="1">
      <w:start w:val="1"/>
      <w:numFmt w:val="lowerRoman"/>
      <w:lvlText w:val="%6."/>
      <w:lvlJc w:val="right"/>
      <w:pPr>
        <w:ind w:left="6195" w:hanging="180"/>
      </w:pPr>
    </w:lvl>
    <w:lvl w:ilvl="6" w:tplc="0419000F" w:tentative="1">
      <w:start w:val="1"/>
      <w:numFmt w:val="decimal"/>
      <w:lvlText w:val="%7."/>
      <w:lvlJc w:val="left"/>
      <w:pPr>
        <w:ind w:left="6915" w:hanging="360"/>
      </w:pPr>
    </w:lvl>
    <w:lvl w:ilvl="7" w:tplc="04190019" w:tentative="1">
      <w:start w:val="1"/>
      <w:numFmt w:val="lowerLetter"/>
      <w:lvlText w:val="%8."/>
      <w:lvlJc w:val="left"/>
      <w:pPr>
        <w:ind w:left="7635" w:hanging="360"/>
      </w:pPr>
    </w:lvl>
    <w:lvl w:ilvl="8" w:tplc="041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4" w15:restartNumberingAfterBreak="0">
    <w:nsid w:val="64A7161A"/>
    <w:multiLevelType w:val="hybridMultilevel"/>
    <w:tmpl w:val="8B663F38"/>
    <w:lvl w:ilvl="0" w:tplc="E14261B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B1D4B1A"/>
    <w:multiLevelType w:val="hybridMultilevel"/>
    <w:tmpl w:val="A35A4378"/>
    <w:lvl w:ilvl="0" w:tplc="369E9F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15"/>
    <w:rsid w:val="00044331"/>
    <w:rsid w:val="00090A11"/>
    <w:rsid w:val="000C338D"/>
    <w:rsid w:val="000E7136"/>
    <w:rsid w:val="001005B2"/>
    <w:rsid w:val="00194AE1"/>
    <w:rsid w:val="001F23A4"/>
    <w:rsid w:val="001F4607"/>
    <w:rsid w:val="002561EB"/>
    <w:rsid w:val="0027074D"/>
    <w:rsid w:val="00286475"/>
    <w:rsid w:val="002F04C6"/>
    <w:rsid w:val="00303E4C"/>
    <w:rsid w:val="00353B79"/>
    <w:rsid w:val="00397679"/>
    <w:rsid w:val="00400DED"/>
    <w:rsid w:val="00441F5B"/>
    <w:rsid w:val="00474E98"/>
    <w:rsid w:val="004B32DA"/>
    <w:rsid w:val="004C0157"/>
    <w:rsid w:val="004F4742"/>
    <w:rsid w:val="00563EEF"/>
    <w:rsid w:val="00573F0E"/>
    <w:rsid w:val="005D7D08"/>
    <w:rsid w:val="00654FE1"/>
    <w:rsid w:val="00681DF0"/>
    <w:rsid w:val="00724E50"/>
    <w:rsid w:val="0075554A"/>
    <w:rsid w:val="0078472A"/>
    <w:rsid w:val="00785CD6"/>
    <w:rsid w:val="00793CB4"/>
    <w:rsid w:val="007A660A"/>
    <w:rsid w:val="00816F53"/>
    <w:rsid w:val="0084148D"/>
    <w:rsid w:val="008611F3"/>
    <w:rsid w:val="00863194"/>
    <w:rsid w:val="008B75AA"/>
    <w:rsid w:val="00957372"/>
    <w:rsid w:val="00963EF5"/>
    <w:rsid w:val="00990F3F"/>
    <w:rsid w:val="009964FD"/>
    <w:rsid w:val="00A2113F"/>
    <w:rsid w:val="00A4525A"/>
    <w:rsid w:val="00A46AD8"/>
    <w:rsid w:val="00A54E3A"/>
    <w:rsid w:val="00AB09F4"/>
    <w:rsid w:val="00AD3BFE"/>
    <w:rsid w:val="00B10FB0"/>
    <w:rsid w:val="00B277DB"/>
    <w:rsid w:val="00B42A88"/>
    <w:rsid w:val="00B43F42"/>
    <w:rsid w:val="00BC2AD4"/>
    <w:rsid w:val="00BC770F"/>
    <w:rsid w:val="00BE76E5"/>
    <w:rsid w:val="00C26D32"/>
    <w:rsid w:val="00C45BE1"/>
    <w:rsid w:val="00C93979"/>
    <w:rsid w:val="00CD3635"/>
    <w:rsid w:val="00D20379"/>
    <w:rsid w:val="00D26F60"/>
    <w:rsid w:val="00D41515"/>
    <w:rsid w:val="00D432D9"/>
    <w:rsid w:val="00D47ECB"/>
    <w:rsid w:val="00DA5FF1"/>
    <w:rsid w:val="00DE20C4"/>
    <w:rsid w:val="00E2019E"/>
    <w:rsid w:val="00ED25FC"/>
    <w:rsid w:val="00F57852"/>
    <w:rsid w:val="00F72ECF"/>
    <w:rsid w:val="00F73C5F"/>
    <w:rsid w:val="00F96423"/>
    <w:rsid w:val="00FA5957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FBF2"/>
  <w15:docId w15:val="{2390B915-C841-46DA-8AD4-ACF292E3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979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9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9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3194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rsid w:val="00681DF0"/>
    <w:rPr>
      <w:spacing w:val="1"/>
      <w:shd w:val="clear" w:color="auto" w:fill="FFFFFF"/>
    </w:rPr>
  </w:style>
  <w:style w:type="paragraph" w:styleId="a7">
    <w:name w:val="Body Text"/>
    <w:basedOn w:val="a"/>
    <w:link w:val="a6"/>
    <w:rsid w:val="00681DF0"/>
    <w:pPr>
      <w:widowControl w:val="0"/>
      <w:shd w:val="clear" w:color="auto" w:fill="FFFFFF"/>
      <w:autoSpaceDE/>
      <w:autoSpaceDN/>
      <w:spacing w:before="600" w:line="485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81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681DF0"/>
    <w:rPr>
      <w:b/>
      <w:bCs/>
      <w:spacing w:val="-2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81DF0"/>
    <w:pPr>
      <w:widowControl w:val="0"/>
      <w:shd w:val="clear" w:color="auto" w:fill="FFFFFF"/>
      <w:autoSpaceDE/>
      <w:autoSpaceDN/>
      <w:spacing w:before="1020" w:after="600" w:line="322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27</cp:revision>
  <cp:lastPrinted>2021-12-27T06:06:00Z</cp:lastPrinted>
  <dcterms:created xsi:type="dcterms:W3CDTF">2021-02-26T02:25:00Z</dcterms:created>
  <dcterms:modified xsi:type="dcterms:W3CDTF">2021-12-27T06:29:00Z</dcterms:modified>
</cp:coreProperties>
</file>