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8C50EC">
        <w:t xml:space="preserve"> поселения, за  3</w:t>
      </w:r>
      <w:r w:rsidR="001E4DA5">
        <w:t xml:space="preserve"> квартал   2021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8C50EC" w:rsidP="001B788A">
            <w:pPr>
              <w:pStyle w:val="a3"/>
              <w:jc w:val="center"/>
            </w:pPr>
            <w:r>
              <w:t>1662,32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D42D03" w:rsidP="00D42D03">
            <w:pPr>
              <w:pStyle w:val="a3"/>
              <w:jc w:val="center"/>
            </w:pPr>
            <w:r>
              <w:t>203,80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051818"/>
    <w:rsid w:val="001B36A6"/>
    <w:rsid w:val="001E336E"/>
    <w:rsid w:val="001E4DA5"/>
    <w:rsid w:val="00300365"/>
    <w:rsid w:val="006A7EDC"/>
    <w:rsid w:val="00736BD4"/>
    <w:rsid w:val="008C50EC"/>
    <w:rsid w:val="00C92C10"/>
    <w:rsid w:val="00D42D03"/>
    <w:rsid w:val="00DE0A1B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2020-04-08T23:02:00Z</dcterms:created>
  <dcterms:modified xsi:type="dcterms:W3CDTF">2022-03-16T06:41:00Z</dcterms:modified>
</cp:coreProperties>
</file>