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5" w:rsidRPr="00C74B4B" w:rsidRDefault="00A40225" w:rsidP="00A402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b/>
          <w:sz w:val="24"/>
          <w:szCs w:val="24"/>
        </w:rPr>
        <w:t>АДМИНИСТРАЦИЯ ВЕДЕНКИНСКОГО СЕЛЬСКОГО ПОСЕЛЕНИЯ</w:t>
      </w:r>
    </w:p>
    <w:p w:rsidR="00A40225" w:rsidRDefault="00A40225" w:rsidP="00A402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225" w:rsidRPr="00C74B4B" w:rsidRDefault="00A40225" w:rsidP="00A402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40225" w:rsidRPr="00C74B4B" w:rsidRDefault="00A40225" w:rsidP="00A4022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0225" w:rsidRPr="00C74B4B" w:rsidRDefault="00A40225" w:rsidP="00A402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sz w:val="24"/>
          <w:szCs w:val="24"/>
        </w:rPr>
        <w:t xml:space="preserve">    </w:t>
      </w:r>
      <w:r w:rsidRPr="00C74B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0225" w:rsidRDefault="00A40225" w:rsidP="00A40225">
      <w:pPr>
        <w:pStyle w:val="a5"/>
        <w:rPr>
          <w:b/>
          <w:sz w:val="24"/>
          <w:szCs w:val="24"/>
        </w:rPr>
      </w:pPr>
    </w:p>
    <w:p w:rsidR="00A40225" w:rsidRPr="00B8731A" w:rsidRDefault="00A40225" w:rsidP="00A40225">
      <w:pPr>
        <w:rPr>
          <w:sz w:val="24"/>
          <w:szCs w:val="24"/>
        </w:rPr>
      </w:pPr>
      <w:r w:rsidRPr="00B8731A">
        <w:rPr>
          <w:sz w:val="24"/>
          <w:szCs w:val="24"/>
        </w:rPr>
        <w:t xml:space="preserve">"20" декабря 2019 г.              </w:t>
      </w:r>
      <w:r w:rsidR="00B8731A">
        <w:rPr>
          <w:sz w:val="24"/>
          <w:szCs w:val="24"/>
        </w:rPr>
        <w:t xml:space="preserve">        </w:t>
      </w:r>
      <w:r w:rsidRPr="00B8731A">
        <w:rPr>
          <w:sz w:val="24"/>
          <w:szCs w:val="24"/>
        </w:rPr>
        <w:t xml:space="preserve">          с. </w:t>
      </w:r>
      <w:proofErr w:type="spellStart"/>
      <w:r w:rsidRPr="00B8731A">
        <w:rPr>
          <w:sz w:val="24"/>
          <w:szCs w:val="24"/>
        </w:rPr>
        <w:t>Веденка</w:t>
      </w:r>
      <w:proofErr w:type="spellEnd"/>
      <w:r w:rsidRPr="00B8731A">
        <w:rPr>
          <w:sz w:val="24"/>
          <w:szCs w:val="24"/>
        </w:rPr>
        <w:t xml:space="preserve">                                         № </w:t>
      </w:r>
      <w:r w:rsidR="00F545C4">
        <w:rPr>
          <w:sz w:val="24"/>
          <w:szCs w:val="24"/>
        </w:rPr>
        <w:t>73/1</w:t>
      </w:r>
    </w:p>
    <w:p w:rsidR="00A40225" w:rsidRDefault="00A40225" w:rsidP="00A40225">
      <w:pPr>
        <w:jc w:val="both"/>
        <w:rPr>
          <w:sz w:val="28"/>
          <w:szCs w:val="28"/>
        </w:rPr>
      </w:pPr>
    </w:p>
    <w:p w:rsidR="00A40225" w:rsidRPr="00B8731A" w:rsidRDefault="00A40225" w:rsidP="00A40225">
      <w:pPr>
        <w:jc w:val="center"/>
        <w:rPr>
          <w:b/>
          <w:sz w:val="26"/>
          <w:szCs w:val="26"/>
        </w:rPr>
      </w:pPr>
      <w:r w:rsidRPr="00B8731A">
        <w:rPr>
          <w:b/>
          <w:sz w:val="26"/>
          <w:szCs w:val="26"/>
        </w:rPr>
        <w:t>О внесении изменений в постановление администрации Веденкинского сельского поселения от 28.07.2017 № 31/2 "</w:t>
      </w:r>
      <w:r w:rsidRPr="00B8731A">
        <w:rPr>
          <w:b/>
          <w:bCs/>
          <w:color w:val="000000"/>
          <w:sz w:val="26"/>
          <w:szCs w:val="26"/>
        </w:rPr>
        <w:t>О мероприятиях по реализации Приоритетного проекта «Формирование современной городской среды Веденкинского сельского поселения» на 2018-2022гг</w:t>
      </w:r>
      <w:r w:rsidRPr="00B8731A">
        <w:rPr>
          <w:b/>
          <w:sz w:val="26"/>
          <w:szCs w:val="26"/>
        </w:rPr>
        <w:t>"</w:t>
      </w:r>
    </w:p>
    <w:p w:rsidR="00A40225" w:rsidRDefault="00A40225" w:rsidP="00A40225">
      <w:pPr>
        <w:jc w:val="both"/>
        <w:rPr>
          <w:b/>
          <w:bCs/>
          <w:sz w:val="28"/>
          <w:szCs w:val="28"/>
        </w:rPr>
      </w:pPr>
    </w:p>
    <w:p w:rsidR="00A40225" w:rsidRPr="00A40225" w:rsidRDefault="00A40225" w:rsidP="00A40225">
      <w:pPr>
        <w:widowControl w:val="0"/>
        <w:spacing w:line="276" w:lineRule="auto"/>
        <w:ind w:firstLine="567"/>
        <w:jc w:val="both"/>
        <w:rPr>
          <w:rFonts w:eastAsia="Tahoma"/>
          <w:color w:val="000000"/>
          <w:sz w:val="24"/>
          <w:szCs w:val="24"/>
          <w:lang w:bidi="ru-RU"/>
        </w:rPr>
      </w:pPr>
      <w:proofErr w:type="gramStart"/>
      <w:r w:rsidRPr="00A40225">
        <w:rPr>
          <w:rFonts w:eastAsia="Tahoma"/>
          <w:color w:val="000000"/>
          <w:sz w:val="24"/>
          <w:szCs w:val="24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</w:t>
      </w:r>
      <w:proofErr w:type="gramEnd"/>
      <w:r w:rsidRPr="00A40225">
        <w:rPr>
          <w:rFonts w:eastAsia="Tahoma"/>
          <w:color w:val="000000"/>
          <w:sz w:val="24"/>
          <w:szCs w:val="24"/>
          <w:lang w:bidi="ru-RU"/>
        </w:rPr>
        <w:t xml:space="preserve"> Приморского края от 31.08.2017 г. №356-па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 (в редакции постановления администрации </w:t>
      </w:r>
      <w:r w:rsidR="00B8731A" w:rsidRPr="00B8731A">
        <w:rPr>
          <w:rFonts w:eastAsia="Tahoma"/>
          <w:color w:val="000000"/>
          <w:sz w:val="24"/>
          <w:szCs w:val="24"/>
          <w:lang w:bidi="ru-RU"/>
        </w:rPr>
        <w:t>П</w:t>
      </w:r>
      <w:r w:rsidRPr="00A40225">
        <w:rPr>
          <w:rFonts w:eastAsia="Tahoma"/>
          <w:color w:val="000000"/>
          <w:sz w:val="24"/>
          <w:szCs w:val="24"/>
          <w:lang w:bidi="ru-RU"/>
        </w:rPr>
        <w:t xml:space="preserve">риморского края от 8.02.2019 г. №69-па), приказом Министерства строительства и жилищно-коммунального хозяйства Российской Федерации от 6.04.2017 №691-пр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годов, Уставом </w:t>
      </w:r>
      <w:r w:rsidR="00B8731A" w:rsidRPr="00B8731A">
        <w:rPr>
          <w:rFonts w:eastAsia="Tahoma"/>
          <w:color w:val="000000"/>
          <w:sz w:val="24"/>
          <w:szCs w:val="24"/>
          <w:lang w:bidi="ru-RU"/>
        </w:rPr>
        <w:t>Веденкин</w:t>
      </w:r>
      <w:r w:rsidRPr="00A40225">
        <w:rPr>
          <w:rFonts w:eastAsia="Tahoma"/>
          <w:color w:val="000000"/>
          <w:sz w:val="24"/>
          <w:szCs w:val="24"/>
          <w:lang w:bidi="ru-RU"/>
        </w:rPr>
        <w:t>ского сельского поселения,</w:t>
      </w:r>
    </w:p>
    <w:p w:rsidR="00A40225" w:rsidRPr="00B8731A" w:rsidRDefault="00A40225" w:rsidP="00A40225">
      <w:pPr>
        <w:spacing w:line="360" w:lineRule="auto"/>
        <w:jc w:val="both"/>
        <w:rPr>
          <w:bCs/>
          <w:sz w:val="24"/>
          <w:szCs w:val="24"/>
        </w:rPr>
      </w:pPr>
    </w:p>
    <w:p w:rsidR="00A40225" w:rsidRPr="003F201F" w:rsidRDefault="00A40225" w:rsidP="00A40225">
      <w:pPr>
        <w:spacing w:line="360" w:lineRule="auto"/>
        <w:jc w:val="both"/>
        <w:rPr>
          <w:bCs/>
          <w:sz w:val="24"/>
          <w:szCs w:val="24"/>
        </w:rPr>
      </w:pPr>
      <w:r w:rsidRPr="003F201F">
        <w:rPr>
          <w:bCs/>
          <w:sz w:val="24"/>
          <w:szCs w:val="24"/>
        </w:rPr>
        <w:t>ПОСТАНОВЛЯЕТ:</w:t>
      </w:r>
    </w:p>
    <w:p w:rsidR="00A40225" w:rsidRPr="003F201F" w:rsidRDefault="00A40225" w:rsidP="00A40225">
      <w:pPr>
        <w:ind w:firstLine="709"/>
        <w:jc w:val="both"/>
        <w:rPr>
          <w:bCs/>
          <w:sz w:val="24"/>
          <w:szCs w:val="24"/>
        </w:rPr>
      </w:pPr>
    </w:p>
    <w:p w:rsidR="00A40225" w:rsidRDefault="00A40225" w:rsidP="00A40225">
      <w:pPr>
        <w:ind w:firstLine="709"/>
        <w:jc w:val="both"/>
        <w:rPr>
          <w:bCs/>
          <w:color w:val="000000"/>
          <w:sz w:val="24"/>
          <w:szCs w:val="24"/>
        </w:rPr>
      </w:pPr>
      <w:r w:rsidRPr="003F201F">
        <w:rPr>
          <w:bCs/>
          <w:sz w:val="24"/>
          <w:szCs w:val="24"/>
        </w:rPr>
        <w:t>1.</w:t>
      </w:r>
      <w:r w:rsidRPr="003F201F">
        <w:rPr>
          <w:sz w:val="24"/>
          <w:szCs w:val="24"/>
        </w:rPr>
        <w:t xml:space="preserve">  Внести </w:t>
      </w:r>
      <w:r>
        <w:rPr>
          <w:sz w:val="24"/>
          <w:szCs w:val="24"/>
        </w:rPr>
        <w:t xml:space="preserve">следующие </w:t>
      </w:r>
      <w:r w:rsidRPr="003F201F">
        <w:rPr>
          <w:sz w:val="24"/>
          <w:szCs w:val="24"/>
        </w:rPr>
        <w:t>изменения в</w:t>
      </w:r>
      <w:r w:rsidRPr="003F201F">
        <w:rPr>
          <w:bCs/>
          <w:spacing w:val="2"/>
          <w:position w:val="2"/>
          <w:sz w:val="24"/>
          <w:szCs w:val="24"/>
        </w:rPr>
        <w:t xml:space="preserve"> постановление администрации</w:t>
      </w:r>
      <w:r w:rsidRPr="003F201F">
        <w:rPr>
          <w:sz w:val="24"/>
          <w:szCs w:val="24"/>
        </w:rPr>
        <w:t xml:space="preserve"> Веденкинского сельского поселения от 28.07.2017 № 31/2 "</w:t>
      </w:r>
      <w:r w:rsidRPr="003F201F">
        <w:rPr>
          <w:bCs/>
          <w:color w:val="000000"/>
          <w:sz w:val="24"/>
          <w:szCs w:val="24"/>
        </w:rPr>
        <w:t>О мероприятиях по реализации Приоритетного проекта «Формирование современной городской среды Веденкинского сельского поселения» на 2018-2022гг»:</w:t>
      </w:r>
    </w:p>
    <w:p w:rsidR="00A40225" w:rsidRDefault="00A40225" w:rsidP="00A40225">
      <w:pPr>
        <w:pStyle w:val="2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</w:rPr>
      </w:pPr>
      <w:r w:rsidRPr="00B8731A">
        <w:rPr>
          <w:rFonts w:ascii="Times New Roman" w:hAnsi="Times New Roman" w:cs="Times New Roman"/>
        </w:rPr>
        <w:t>1.1. по тексту цифру «2022» заменить цифрой «2024»;</w:t>
      </w:r>
    </w:p>
    <w:p w:rsidR="00580C87" w:rsidRPr="00B8731A" w:rsidRDefault="00580C87" w:rsidP="00A40225">
      <w:pPr>
        <w:pStyle w:val="2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приложение № 1 и приложение № 2 </w:t>
      </w:r>
      <w:r w:rsidR="00E16082">
        <w:rPr>
          <w:rFonts w:ascii="Times New Roman" w:hAnsi="Times New Roman" w:cs="Times New Roman"/>
        </w:rPr>
        <w:t>признать утратившими силу.</w:t>
      </w:r>
    </w:p>
    <w:p w:rsidR="00A40225" w:rsidRDefault="00B8731A" w:rsidP="00B8731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E16082">
        <w:rPr>
          <w:bCs/>
          <w:color w:val="000000"/>
          <w:sz w:val="24"/>
          <w:szCs w:val="24"/>
        </w:rPr>
        <w:t xml:space="preserve"> </w:t>
      </w:r>
      <w:r w:rsidR="00A40225">
        <w:rPr>
          <w:bCs/>
          <w:color w:val="000000"/>
          <w:sz w:val="24"/>
          <w:szCs w:val="24"/>
        </w:rPr>
        <w:t>1.</w:t>
      </w:r>
      <w:r w:rsidR="00E16082">
        <w:rPr>
          <w:bCs/>
          <w:color w:val="000000"/>
          <w:sz w:val="24"/>
          <w:szCs w:val="24"/>
        </w:rPr>
        <w:t>3</w:t>
      </w:r>
      <w:r w:rsidR="00A40225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приложение №3 изложить в редакции приложения №1 к настоящему постановлению.</w:t>
      </w:r>
    </w:p>
    <w:p w:rsidR="00B8731A" w:rsidRDefault="00B8731A" w:rsidP="00B8731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1.</w:t>
      </w:r>
      <w:r w:rsidR="00E16082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. приложение №4 изложить в редакции приложения №2 к настоящему постановлению.</w:t>
      </w:r>
    </w:p>
    <w:p w:rsidR="00A40225" w:rsidRPr="003F201F" w:rsidRDefault="00E16082" w:rsidP="00A4022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40225">
        <w:rPr>
          <w:color w:val="000000"/>
          <w:sz w:val="24"/>
          <w:szCs w:val="24"/>
        </w:rPr>
        <w:t xml:space="preserve">.  </w:t>
      </w:r>
      <w:proofErr w:type="gramStart"/>
      <w:r w:rsidR="00A40225" w:rsidRPr="003F201F">
        <w:rPr>
          <w:color w:val="000000"/>
          <w:sz w:val="24"/>
          <w:szCs w:val="24"/>
        </w:rPr>
        <w:t>Разместить</w:t>
      </w:r>
      <w:proofErr w:type="gramEnd"/>
      <w:r w:rsidR="00A40225" w:rsidRPr="003F201F">
        <w:rPr>
          <w:color w:val="000000"/>
          <w:sz w:val="24"/>
          <w:szCs w:val="24"/>
        </w:rPr>
        <w:t xml:space="preserve"> настоящее постановление </w:t>
      </w:r>
      <w:r w:rsidR="00444EC9">
        <w:rPr>
          <w:color w:val="000000"/>
          <w:sz w:val="24"/>
          <w:szCs w:val="24"/>
        </w:rPr>
        <w:t xml:space="preserve">на официальном сайте </w:t>
      </w:r>
      <w:r w:rsidR="00A40225" w:rsidRPr="003F201F">
        <w:rPr>
          <w:sz w:val="24"/>
          <w:szCs w:val="24"/>
        </w:rPr>
        <w:t xml:space="preserve"> администрации Ве</w:t>
      </w:r>
      <w:r w:rsidR="00444EC9">
        <w:rPr>
          <w:sz w:val="24"/>
          <w:szCs w:val="24"/>
        </w:rPr>
        <w:t>денкинского сельского поселения в сети Интернет.</w:t>
      </w:r>
    </w:p>
    <w:p w:rsidR="00A40225" w:rsidRPr="003F201F" w:rsidRDefault="00E16082" w:rsidP="00A4022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40225" w:rsidRPr="003F201F">
        <w:rPr>
          <w:sz w:val="24"/>
          <w:szCs w:val="24"/>
        </w:rPr>
        <w:t xml:space="preserve">.  </w:t>
      </w:r>
      <w:proofErr w:type="gramStart"/>
      <w:r w:rsidR="00A40225" w:rsidRPr="003F201F">
        <w:rPr>
          <w:sz w:val="24"/>
          <w:szCs w:val="24"/>
        </w:rPr>
        <w:t>Контроль за</w:t>
      </w:r>
      <w:proofErr w:type="gramEnd"/>
      <w:r w:rsidR="00A40225" w:rsidRPr="003F201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A40225" w:rsidRPr="003F201F" w:rsidRDefault="00E16082" w:rsidP="00A40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225">
        <w:rPr>
          <w:sz w:val="24"/>
          <w:szCs w:val="24"/>
        </w:rPr>
        <w:t xml:space="preserve">. </w:t>
      </w:r>
      <w:r w:rsidR="00A40225" w:rsidRPr="003F201F">
        <w:rPr>
          <w:sz w:val="24"/>
          <w:szCs w:val="24"/>
        </w:rPr>
        <w:t>Настоящее постановление вступает в силу со дня его опубликования в установленном порядке.</w:t>
      </w:r>
    </w:p>
    <w:p w:rsidR="00A40225" w:rsidRPr="003F201F" w:rsidRDefault="00A40225" w:rsidP="00A40225">
      <w:pPr>
        <w:ind w:firstLine="709"/>
        <w:jc w:val="both"/>
        <w:rPr>
          <w:bCs/>
          <w:sz w:val="24"/>
          <w:szCs w:val="24"/>
        </w:rPr>
      </w:pPr>
    </w:p>
    <w:p w:rsidR="00A40225" w:rsidRPr="003F201F" w:rsidRDefault="00A40225" w:rsidP="00A40225">
      <w:pPr>
        <w:pStyle w:val="10"/>
        <w:ind w:left="0"/>
        <w:jc w:val="both"/>
        <w:rPr>
          <w:bCs/>
        </w:rPr>
      </w:pPr>
    </w:p>
    <w:p w:rsidR="00A40225" w:rsidRPr="003F201F" w:rsidRDefault="00A40225" w:rsidP="00A40225">
      <w:pPr>
        <w:pStyle w:val="a3"/>
        <w:spacing w:before="0" w:beforeAutospacing="0" w:after="0" w:afterAutospacing="0"/>
        <w:jc w:val="both"/>
      </w:pPr>
      <w:r w:rsidRPr="003F201F">
        <w:t xml:space="preserve">Глава администрации </w:t>
      </w:r>
    </w:p>
    <w:p w:rsidR="00024613" w:rsidRDefault="00A40225" w:rsidP="00E16082">
      <w:pPr>
        <w:pStyle w:val="a3"/>
        <w:spacing w:before="0" w:beforeAutospacing="0" w:after="0" w:afterAutospacing="0"/>
        <w:jc w:val="both"/>
      </w:pPr>
      <w:r w:rsidRPr="003F201F">
        <w:t xml:space="preserve">Веденкинского сельского поселения                                                </w:t>
      </w:r>
      <w:proofErr w:type="spellStart"/>
      <w:r w:rsidRPr="003F201F">
        <w:t>А.А</w:t>
      </w:r>
      <w:proofErr w:type="spellEnd"/>
      <w:r w:rsidRPr="003F201F">
        <w:t>. Бровок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 w:rsidRPr="00C07B26">
        <w:rPr>
          <w:rFonts w:ascii="Times New Roman" w:hAnsi="Times New Roman" w:cs="Times New Roman"/>
        </w:rPr>
        <w:t xml:space="preserve"> 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Pr="00C07B26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</w:t>
      </w:r>
    </w:p>
    <w:p w:rsidR="00C91CAF" w:rsidRDefault="00C91CAF" w:rsidP="00C91CAF">
      <w:pPr>
        <w:pStyle w:val="20"/>
        <w:shd w:val="clear" w:color="auto" w:fill="auto"/>
        <w:spacing w:before="0" w:after="0" w:line="240" w:lineRule="auto"/>
        <w:ind w:left="4253"/>
        <w:jc w:val="right"/>
        <w:rPr>
          <w:rFonts w:ascii="Times New Roman" w:hAnsi="Times New Roman" w:cs="Times New Roman"/>
        </w:rPr>
      </w:pPr>
      <w:r w:rsidRPr="000E7829">
        <w:rPr>
          <w:rFonts w:ascii="Times New Roman" w:hAnsi="Times New Roman" w:cs="Times New Roman"/>
        </w:rPr>
        <w:t xml:space="preserve">от  20.12.2019 № </w:t>
      </w:r>
      <w:r w:rsidR="00F545C4">
        <w:rPr>
          <w:rFonts w:ascii="Times New Roman" w:hAnsi="Times New Roman" w:cs="Times New Roman"/>
        </w:rPr>
        <w:t>73/1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C91CAF" w:rsidRPr="00C07B26" w:rsidRDefault="00C91CAF" w:rsidP="00C91CAF">
      <w:pPr>
        <w:pStyle w:val="30"/>
        <w:shd w:val="clear" w:color="auto" w:fill="auto"/>
        <w:spacing w:before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7B26">
        <w:rPr>
          <w:rFonts w:ascii="Times New Roman" w:hAnsi="Times New Roman" w:cs="Times New Roman"/>
          <w:sz w:val="24"/>
          <w:szCs w:val="24"/>
        </w:rPr>
        <w:t>Положение</w:t>
      </w:r>
    </w:p>
    <w:p w:rsidR="00C91CAF" w:rsidRPr="00C07B26" w:rsidRDefault="00C91CAF" w:rsidP="00C91CAF">
      <w:pPr>
        <w:pStyle w:val="30"/>
        <w:shd w:val="clear" w:color="auto" w:fill="auto"/>
        <w:spacing w:before="0" w:after="296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7B26">
        <w:rPr>
          <w:rFonts w:ascii="Times New Roman" w:hAnsi="Times New Roman" w:cs="Times New Roman"/>
          <w:sz w:val="24"/>
          <w:szCs w:val="24"/>
        </w:rPr>
        <w:t>об общественной муниципальной комиссии по обеспечению реализации</w:t>
      </w:r>
      <w:r w:rsidRPr="00C07B26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формирования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Веденкин</w:t>
      </w:r>
      <w:r w:rsidRPr="00C07B2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Дальнереченского муниципального района на 2018-2024 годы</w:t>
      </w:r>
      <w:r w:rsidRPr="00C07B26">
        <w:rPr>
          <w:rFonts w:ascii="Times New Roman" w:hAnsi="Times New Roman" w:cs="Times New Roman"/>
          <w:sz w:val="24"/>
          <w:szCs w:val="24"/>
        </w:rPr>
        <w:t>»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 xml:space="preserve"> Настоящее Положение определяет порядок работы общественной муниципальной комиссии по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 xml:space="preserve"> Дальнереченского муниципального района </w:t>
      </w:r>
      <w:r w:rsidRPr="00C07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2018-2024 годы</w:t>
      </w:r>
      <w:r w:rsidRPr="00C07B26">
        <w:rPr>
          <w:rFonts w:ascii="Times New Roman" w:hAnsi="Times New Roman" w:cs="Times New Roman"/>
        </w:rPr>
        <w:t>» (далее - Комиссия).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 xml:space="preserve">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поселения, иными муниципальными правовыми актами и настоящим Положением.</w:t>
      </w:r>
    </w:p>
    <w:p w:rsidR="00C91CAF" w:rsidRPr="00D066AF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0"/>
        <w:ind w:firstLine="740"/>
        <w:rPr>
          <w:rFonts w:ascii="Times New Roman" w:hAnsi="Times New Roman" w:cs="Times New Roman"/>
        </w:rPr>
      </w:pPr>
      <w:r w:rsidRPr="00D066AF">
        <w:rPr>
          <w:rFonts w:ascii="Times New Roman" w:hAnsi="Times New Roman" w:cs="Times New Roman"/>
        </w:rPr>
        <w:t>Комиссия создается и упраздняется постановлением администрации Веденкинского сельского поселения.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 Полномочия комиссии: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4.1. Рассмотрение и оценка заявок заинтересованных лиц о включении дворовой территории в муниципальную программу, в случае если дворовая территория не включена в муниципальную программу на предмет соответствия заявки и прилагаемых к ней документов установленным требованиям;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4.2. Рассмотрение и оценка заявок граждан и организаций о включении общественной территории в муниципальную программу, в случае если общественная территория не включена в муниципальную программу на предмет соответствия заявки установленным требованиям;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4.3. Рассмотрение и оценка заявок заинтересованных лиц о пересмотре очередности благоустройства дворовой территории включенной в муниципальную программу;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4.4. Рассмотрение и оценка заявок граждан и организаций о пересмотре очередности благоустройства общественной территории включенной в муниципальную программу;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4.5. Рассмотрение заявок и предложений граждан и организаций о создании общественной территории и включении ее в муниципальную программу;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 xml:space="preserve">4.6. </w:t>
      </w:r>
      <w:proofErr w:type="gramStart"/>
      <w:r w:rsidRPr="00413A6C">
        <w:rPr>
          <w:rFonts w:ascii="Times New Roman" w:hAnsi="Times New Roman" w:cs="Times New Roman"/>
        </w:rPr>
        <w:t xml:space="preserve">Рассмотрение и согласование решений органов местного самоуправления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 xml:space="preserve">ского сельского поселения об исключении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>ского сельского</w:t>
      </w:r>
      <w:proofErr w:type="gramEnd"/>
      <w:r w:rsidRPr="00413A6C">
        <w:rPr>
          <w:rFonts w:ascii="Times New Roman" w:hAnsi="Times New Roman" w:cs="Times New Roman"/>
        </w:rPr>
        <w:t xml:space="preserve"> поселения;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 xml:space="preserve">4.7. Рассмотрение и согласование решений органов местного самоуправления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 xml:space="preserve">ского сельского поселения об исключении из перечня дворовых территорий, подлежащих благоустройству в рамках реализации муниципальной программы, дворовые </w:t>
      </w:r>
      <w:r w:rsidRPr="00413A6C">
        <w:rPr>
          <w:rFonts w:ascii="Times New Roman" w:hAnsi="Times New Roman" w:cs="Times New Roman"/>
        </w:rPr>
        <w:lastRenderedPageBreak/>
        <w:t xml:space="preserve">территории, собственники помещений многоквартирных домов которых приняли одно из следующих решений: 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- об отказе от благоустройства дворовой территорий в рамках реализации муниципальной программы;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- не приняли решения о благоустройстве дворовой территории в сроки, установленные муниципальной программой;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 xml:space="preserve">4.8. Оценка предложений, замечаний заинтересованных лиц, организаций </w:t>
      </w:r>
      <w:proofErr w:type="gramStart"/>
      <w:r w:rsidRPr="00413A6C">
        <w:rPr>
          <w:rFonts w:ascii="Times New Roman" w:hAnsi="Times New Roman" w:cs="Times New Roman"/>
        </w:rPr>
        <w:t>к</w:t>
      </w:r>
      <w:proofErr w:type="gramEnd"/>
      <w:r w:rsidRPr="00413A6C">
        <w:rPr>
          <w:rFonts w:ascii="Times New Roman" w:hAnsi="Times New Roman" w:cs="Times New Roman"/>
        </w:rPr>
        <w:t xml:space="preserve"> </w:t>
      </w:r>
      <w:proofErr w:type="gramStart"/>
      <w:r w:rsidRPr="00413A6C">
        <w:rPr>
          <w:rFonts w:ascii="Times New Roman" w:hAnsi="Times New Roman" w:cs="Times New Roman"/>
        </w:rPr>
        <w:t>дизайн</w:t>
      </w:r>
      <w:proofErr w:type="gramEnd"/>
      <w:r w:rsidRPr="00413A6C">
        <w:rPr>
          <w:rFonts w:ascii="Times New Roman" w:hAnsi="Times New Roman" w:cs="Times New Roman"/>
        </w:rPr>
        <w:t xml:space="preserve"> – проектам благоустройства дворовых и общественных территорий, а так же дизайн – проектов по оборудованию  детских и (или) спортивных площадок в рамках реализации Подпрограммы №2 муниципальной программы;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4.9. Согласование дизайн – проектов по оборудованию  детских и (или) спортивных площадок в рамках реализации Подпрограммы №2 муниципальной программы;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4.10.Курирование проведения работ по оборудованию  детских и (или) спортивных площадок в рамках реализации Подпрограммы №2 муниципальной программы;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4.11. Оценка предложений заинтересованных лиц, организаций к проекту внесения изменений в муниципальную программу;</w:t>
      </w:r>
    </w:p>
    <w:p w:rsidR="00C91CAF" w:rsidRPr="00413A6C" w:rsidRDefault="00C91CAF" w:rsidP="00C91CAF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t>4.12.</w:t>
      </w:r>
      <w:r w:rsidRPr="00413A6C">
        <w:rPr>
          <w:rFonts w:ascii="Times New Roman" w:hAnsi="Times New Roman" w:cs="Times New Roman"/>
        </w:rPr>
        <w:tab/>
      </w:r>
      <w:proofErr w:type="gramStart"/>
      <w:r w:rsidRPr="00413A6C">
        <w:rPr>
          <w:rFonts w:ascii="Times New Roman" w:hAnsi="Times New Roman" w:cs="Times New Roman"/>
        </w:rPr>
        <w:t>Контроль за</w:t>
      </w:r>
      <w:proofErr w:type="gramEnd"/>
      <w:r w:rsidRPr="00413A6C">
        <w:rPr>
          <w:rFonts w:ascii="Times New Roman" w:hAnsi="Times New Roman" w:cs="Times New Roman"/>
        </w:rPr>
        <w:t xml:space="preserve"> ходом реализации муниципальной программы формирования современной городской среды на территории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>ского сельского поселения.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0"/>
        <w:ind w:firstLine="5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Председатель Комиссии:</w:t>
      </w:r>
    </w:p>
    <w:p w:rsidR="00C91CAF" w:rsidRPr="00C07B26" w:rsidRDefault="00C91CAF" w:rsidP="00C91CAF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C91CAF" w:rsidRPr="00C07B26" w:rsidRDefault="00C91CAF" w:rsidP="00C91CAF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руководит деятельностью Комиссии;</w:t>
      </w:r>
    </w:p>
    <w:p w:rsidR="00C91CAF" w:rsidRPr="00C07B26" w:rsidRDefault="00C91CAF" w:rsidP="00C91CAF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/>
        <w:ind w:firstLine="74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организует и координирует работу Комиссии;</w:t>
      </w:r>
    </w:p>
    <w:p w:rsidR="00C91CAF" w:rsidRDefault="00C91CAF" w:rsidP="00C91CAF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 xml:space="preserve">осуществляет общий </w:t>
      </w:r>
      <w:proofErr w:type="gramStart"/>
      <w:r w:rsidRPr="00C07B26">
        <w:rPr>
          <w:rFonts w:ascii="Times New Roman" w:hAnsi="Times New Roman" w:cs="Times New Roman"/>
        </w:rPr>
        <w:t>контроль за</w:t>
      </w:r>
      <w:proofErr w:type="gramEnd"/>
      <w:r w:rsidRPr="00C07B26">
        <w:rPr>
          <w:rFonts w:ascii="Times New Roman" w:hAnsi="Times New Roman" w:cs="Times New Roman"/>
        </w:rPr>
        <w:t xml:space="preserve"> реализацией принятых Комиссией решений и предложений.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Секретарь Комиссии:</w:t>
      </w:r>
    </w:p>
    <w:p w:rsidR="00C91CAF" w:rsidRPr="00286B49" w:rsidRDefault="00C91CAF" w:rsidP="00C91CAF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before="0" w:after="0"/>
        <w:ind w:firstLine="760"/>
        <w:rPr>
          <w:rFonts w:ascii="Times New Roman" w:hAnsi="Times New Roman" w:cs="Times New Roman"/>
        </w:rPr>
      </w:pPr>
      <w:r w:rsidRPr="00286B49">
        <w:rPr>
          <w:rFonts w:ascii="Times New Roman" w:hAnsi="Times New Roman" w:cs="Times New Roman"/>
        </w:rPr>
        <w:t>оповещает членов Комиссии и заинтересованных лиц</w:t>
      </w:r>
      <w:r w:rsidRPr="00286B49">
        <w:rPr>
          <w:rFonts w:ascii="Times New Roman" w:hAnsi="Times New Roman" w:cs="Times New Roman"/>
          <w:color w:val="FF0000"/>
        </w:rPr>
        <w:t xml:space="preserve"> </w:t>
      </w:r>
      <w:r w:rsidRPr="00286B49">
        <w:rPr>
          <w:rFonts w:ascii="Times New Roman" w:hAnsi="Times New Roman" w:cs="Times New Roman"/>
        </w:rPr>
        <w:t>о времени и месте проведения заседаний; осуществляет делопроизводство в Комиссии;</w:t>
      </w:r>
    </w:p>
    <w:p w:rsidR="00C91CAF" w:rsidRPr="00C07B26" w:rsidRDefault="00C91CAF" w:rsidP="00C91CAF">
      <w:pPr>
        <w:pStyle w:val="20"/>
        <w:numPr>
          <w:ilvl w:val="1"/>
          <w:numId w:val="1"/>
        </w:numPr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ведет, оформляет протоколы заседаний Комиссии.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/>
        <w:ind w:firstLine="760"/>
        <w:rPr>
          <w:rFonts w:ascii="Times New Roman" w:hAnsi="Times New Roman" w:cs="Times New Roman"/>
          <w:b/>
        </w:rPr>
      </w:pPr>
      <w:r w:rsidRPr="00C07B26">
        <w:rPr>
          <w:rFonts w:ascii="Times New Roman" w:hAnsi="Times New Roman" w:cs="Times New Roman"/>
          <w:b/>
        </w:rPr>
        <w:t>Заседания Комиссии проводятся по мере необходимости.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Заседания Комиссии проводятся в открытой форме.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Заседания Комиссии считаются правомочным, если на нем присутствуют не менее половины её членов.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91CAF" w:rsidRPr="00C07B26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  <w:rPr>
          <w:rFonts w:ascii="Times New Roman" w:hAnsi="Times New Roman" w:cs="Times New Roman"/>
        </w:rPr>
      </w:pPr>
      <w:r w:rsidRPr="00C07B26">
        <w:rPr>
          <w:rFonts w:ascii="Times New Roman" w:hAnsi="Times New Roman" w:cs="Times New Roman"/>
        </w:rPr>
        <w:t>Решения Комиссии оформляются протоколом, подписываемым председательствующим на Комиссии и секретарем.</w:t>
      </w:r>
    </w:p>
    <w:p w:rsidR="00C91CAF" w:rsidRDefault="00C91CAF" w:rsidP="00C91CA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  <w:rPr>
          <w:rFonts w:ascii="Times New Roman" w:hAnsi="Times New Roman" w:cs="Times New Roman"/>
        </w:rPr>
      </w:pPr>
      <w:r w:rsidRPr="00413A6C">
        <w:rPr>
          <w:rFonts w:ascii="Times New Roman" w:hAnsi="Times New Roman" w:cs="Times New Roman"/>
        </w:rPr>
        <w:lastRenderedPageBreak/>
        <w:t xml:space="preserve">Протокол Комиссии не позднее 2 рабочих дней после проведения заседания Комиссии направляется в администрацию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 xml:space="preserve">ского сельского поселения для принятия решения и размещается на официальном сайте администрации </w:t>
      </w:r>
      <w:r>
        <w:rPr>
          <w:rFonts w:ascii="Times New Roman" w:hAnsi="Times New Roman" w:cs="Times New Roman"/>
        </w:rPr>
        <w:t>Веденкин</w:t>
      </w:r>
      <w:r w:rsidRPr="00413A6C">
        <w:rPr>
          <w:rFonts w:ascii="Times New Roman" w:hAnsi="Times New Roman" w:cs="Times New Roman"/>
        </w:rPr>
        <w:t>ского</w:t>
      </w:r>
      <w:r w:rsidRPr="00C07B26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C91CAF" w:rsidRDefault="00C91CAF" w:rsidP="00C91CAF">
      <w:pPr>
        <w:pStyle w:val="20"/>
        <w:shd w:val="clear" w:color="auto" w:fill="auto"/>
        <w:tabs>
          <w:tab w:val="left" w:pos="1198"/>
        </w:tabs>
        <w:spacing w:before="0" w:after="0"/>
        <w:ind w:firstLine="709"/>
        <w:rPr>
          <w:rFonts w:ascii="Times New Roman" w:hAnsi="Times New Roman" w:cs="Times New Roman"/>
        </w:rPr>
      </w:pPr>
    </w:p>
    <w:p w:rsidR="00C91CAF" w:rsidRPr="00C07B26" w:rsidRDefault="00C91CAF" w:rsidP="00C91CAF">
      <w:pPr>
        <w:pStyle w:val="20"/>
        <w:shd w:val="clear" w:color="auto" w:fill="auto"/>
        <w:tabs>
          <w:tab w:val="left" w:pos="1198"/>
        </w:tabs>
        <w:spacing w:before="0" w:after="0"/>
        <w:ind w:firstLine="709"/>
        <w:rPr>
          <w:rFonts w:ascii="Times New Roman" w:hAnsi="Times New Roman" w:cs="Times New Roman"/>
        </w:rPr>
        <w:sectPr w:rsidR="00C91CAF" w:rsidRPr="00C07B26" w:rsidSect="00FC7C4E">
          <w:pgSz w:w="11900" w:h="16840"/>
          <w:pgMar w:top="709" w:right="816" w:bottom="993" w:left="1667" w:header="0" w:footer="3" w:gutter="0"/>
          <w:cols w:space="720"/>
          <w:noEndnote/>
          <w:docGrid w:linePitch="360"/>
        </w:sectPr>
      </w:pP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         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07B2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07B26">
        <w:rPr>
          <w:rFonts w:ascii="Times New Roman" w:hAnsi="Times New Roman" w:cs="Times New Roman"/>
        </w:rPr>
        <w:t xml:space="preserve"> администрации 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</w:t>
      </w:r>
      <w:r w:rsidRPr="00C07B26">
        <w:rPr>
          <w:rFonts w:ascii="Times New Roman" w:hAnsi="Times New Roman" w:cs="Times New Roman"/>
        </w:rPr>
        <w:t>ского сельского поселения </w:t>
      </w:r>
    </w:p>
    <w:p w:rsidR="00C91CAF" w:rsidRPr="00C07B26" w:rsidRDefault="00C91CAF" w:rsidP="00C91CAF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0E7829">
        <w:rPr>
          <w:rFonts w:ascii="Times New Roman" w:hAnsi="Times New Roman" w:cs="Times New Roman"/>
        </w:rPr>
        <w:t xml:space="preserve">от  20.12.2019 № </w:t>
      </w:r>
      <w:r w:rsidR="00F545C4">
        <w:rPr>
          <w:rFonts w:ascii="Times New Roman" w:hAnsi="Times New Roman" w:cs="Times New Roman"/>
        </w:rPr>
        <w:t>73/1</w:t>
      </w:r>
      <w:bookmarkStart w:id="0" w:name="_GoBack"/>
      <w:bookmarkEnd w:id="0"/>
    </w:p>
    <w:p w:rsidR="00C91CAF" w:rsidRPr="00C07B26" w:rsidRDefault="00C91CAF" w:rsidP="00C91CAF">
      <w:pPr>
        <w:pStyle w:val="30"/>
        <w:shd w:val="clear" w:color="auto" w:fill="auto"/>
        <w:spacing w:before="0"/>
        <w:ind w:left="4100"/>
        <w:rPr>
          <w:rStyle w:val="3Exact"/>
          <w:b/>
          <w:bCs/>
          <w:sz w:val="24"/>
          <w:szCs w:val="24"/>
        </w:rPr>
      </w:pPr>
    </w:p>
    <w:p w:rsidR="00C91CAF" w:rsidRPr="00D066AF" w:rsidRDefault="00C91CAF" w:rsidP="00C91CA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066AF">
        <w:rPr>
          <w:b/>
          <w:sz w:val="26"/>
          <w:szCs w:val="26"/>
        </w:rPr>
        <w:t>Состав</w:t>
      </w:r>
    </w:p>
    <w:p w:rsidR="00C91CAF" w:rsidRDefault="00C91CAF" w:rsidP="00C91CA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066AF">
        <w:rPr>
          <w:b/>
          <w:sz w:val="26"/>
          <w:szCs w:val="26"/>
        </w:rPr>
        <w:t>общественной муниципальной  комиссии по обеспечению реализации  муниципальной программы «Формирование современной городской среды на территории Веденкинского сельского поселения Дальнереченского муниципального района на 2018-2024 годы»</w:t>
      </w:r>
    </w:p>
    <w:p w:rsidR="00C91CAF" w:rsidRPr="00D066AF" w:rsidRDefault="00C91CAF" w:rsidP="00C91CA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>Председатель комиссии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Глава Веденкинского сельского поселения          -    Бровок </w:t>
      </w:r>
      <w:proofErr w:type="spellStart"/>
      <w:r w:rsidRPr="00CA673F">
        <w:rPr>
          <w:sz w:val="26"/>
          <w:szCs w:val="26"/>
        </w:rPr>
        <w:t>А.А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>Заместитель председателя комиссии</w:t>
      </w:r>
    </w:p>
    <w:p w:rsidR="00C91CAF" w:rsidRDefault="00C91CAF" w:rsidP="00C91CAF">
      <w:pPr>
        <w:spacing w:line="317" w:lineRule="atLeast"/>
        <w:ind w:right="38"/>
        <w:jc w:val="both"/>
        <w:rPr>
          <w:sz w:val="26"/>
          <w:szCs w:val="26"/>
        </w:rPr>
      </w:pPr>
      <w:r w:rsidRPr="00CA673F">
        <w:rPr>
          <w:sz w:val="26"/>
          <w:szCs w:val="26"/>
        </w:rPr>
        <w:t xml:space="preserve">Старший специалист администрации                   - </w:t>
      </w:r>
      <w:proofErr w:type="spellStart"/>
      <w:r w:rsidRPr="00CA673F">
        <w:rPr>
          <w:sz w:val="26"/>
          <w:szCs w:val="26"/>
        </w:rPr>
        <w:t>Шатохина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А.Н</w:t>
      </w:r>
      <w:proofErr w:type="spellEnd"/>
      <w:r w:rsidRPr="00CA673F">
        <w:rPr>
          <w:sz w:val="26"/>
          <w:szCs w:val="26"/>
        </w:rPr>
        <w:t>.     </w:t>
      </w:r>
    </w:p>
    <w:p w:rsidR="00C91CAF" w:rsidRPr="00CA673F" w:rsidRDefault="00C91CAF" w:rsidP="00C91CAF">
      <w:pPr>
        <w:spacing w:line="317" w:lineRule="atLeast"/>
        <w:ind w:right="38"/>
        <w:jc w:val="both"/>
        <w:rPr>
          <w:sz w:val="26"/>
          <w:szCs w:val="26"/>
        </w:rPr>
      </w:pPr>
      <w:r w:rsidRPr="00CA673F">
        <w:rPr>
          <w:sz w:val="26"/>
          <w:szCs w:val="26"/>
        </w:rPr>
        <w:t>    </w:t>
      </w: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Секретарь комиссии Веденкинского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сельского поселения                                            - </w:t>
      </w:r>
      <w:proofErr w:type="spellStart"/>
      <w:r w:rsidRPr="00CA673F">
        <w:rPr>
          <w:sz w:val="26"/>
          <w:szCs w:val="26"/>
        </w:rPr>
        <w:t>Рубайко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Г.П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>Члены комиссии: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Билык </w:t>
      </w:r>
      <w:proofErr w:type="spellStart"/>
      <w:r w:rsidRPr="00CA673F">
        <w:rPr>
          <w:sz w:val="26"/>
          <w:szCs w:val="26"/>
        </w:rPr>
        <w:t>В.К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proofErr w:type="spellStart"/>
      <w:r w:rsidRPr="00CA673F">
        <w:rPr>
          <w:sz w:val="26"/>
          <w:szCs w:val="26"/>
        </w:rPr>
        <w:t>Колещук</w:t>
      </w:r>
      <w:proofErr w:type="spellEnd"/>
      <w:r w:rsidRPr="00CA673F">
        <w:rPr>
          <w:sz w:val="26"/>
          <w:szCs w:val="26"/>
        </w:rPr>
        <w:t xml:space="preserve"> Л.В.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Борисов </w:t>
      </w:r>
      <w:proofErr w:type="spellStart"/>
      <w:r w:rsidRPr="00CA673F">
        <w:rPr>
          <w:sz w:val="26"/>
          <w:szCs w:val="26"/>
        </w:rPr>
        <w:t>В.Г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r>
        <w:rPr>
          <w:sz w:val="26"/>
          <w:szCs w:val="26"/>
        </w:rPr>
        <w:t>Чекина</w:t>
      </w:r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М.А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>Веденкинского сельского поселения                     - Суркова А.Е.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proofErr w:type="spellStart"/>
      <w:r w:rsidRPr="00CA673F">
        <w:rPr>
          <w:sz w:val="26"/>
          <w:szCs w:val="26"/>
        </w:rPr>
        <w:t>Сегренева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С.В</w:t>
      </w:r>
      <w:proofErr w:type="spellEnd"/>
      <w:r w:rsidRPr="00CA673F"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>
        <w:rPr>
          <w:sz w:val="26"/>
          <w:szCs w:val="26"/>
        </w:rPr>
        <w:t>Директор МКУ «Дом культуры</w:t>
      </w:r>
    </w:p>
    <w:p w:rsidR="00C91CA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>Веденкинского сельского поселения</w:t>
      </w:r>
      <w:r>
        <w:rPr>
          <w:sz w:val="26"/>
          <w:szCs w:val="26"/>
        </w:rPr>
        <w:t>»</w:t>
      </w:r>
      <w:r w:rsidRPr="00CA673F">
        <w:rPr>
          <w:sz w:val="26"/>
          <w:szCs w:val="26"/>
        </w:rPr>
        <w:t>   </w:t>
      </w:r>
      <w:r>
        <w:rPr>
          <w:sz w:val="26"/>
          <w:szCs w:val="26"/>
        </w:rPr>
        <w:t xml:space="preserve">               </w:t>
      </w:r>
      <w:r w:rsidRPr="00CA673F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Кирилюк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>.</w:t>
      </w:r>
    </w:p>
    <w:p w:rsidR="00C91CAF" w:rsidRPr="00CA673F" w:rsidRDefault="00C91CAF" w:rsidP="00C91CAF">
      <w:pPr>
        <w:rPr>
          <w:sz w:val="26"/>
          <w:szCs w:val="26"/>
        </w:rPr>
      </w:pPr>
    </w:p>
    <w:p w:rsidR="00C91CAF" w:rsidRPr="00CA673F" w:rsidRDefault="00C91CAF" w:rsidP="00C91CA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</w:t>
      </w:r>
    </w:p>
    <w:p w:rsidR="00C91CAF" w:rsidRPr="00CA673F" w:rsidRDefault="00C91CAF" w:rsidP="00C91CA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r>
        <w:rPr>
          <w:sz w:val="26"/>
          <w:szCs w:val="26"/>
        </w:rPr>
        <w:t xml:space="preserve">Портнова </w:t>
      </w:r>
      <w:proofErr w:type="spellStart"/>
      <w:r>
        <w:rPr>
          <w:sz w:val="26"/>
          <w:szCs w:val="26"/>
        </w:rPr>
        <w:t>Н.Г</w:t>
      </w:r>
      <w:proofErr w:type="spellEnd"/>
      <w:r>
        <w:rPr>
          <w:sz w:val="26"/>
          <w:szCs w:val="26"/>
        </w:rPr>
        <w:t>.</w:t>
      </w:r>
    </w:p>
    <w:p w:rsidR="00C91CAF" w:rsidRDefault="00C91CAF" w:rsidP="00E16082">
      <w:pPr>
        <w:pStyle w:val="a3"/>
        <w:spacing w:before="0" w:beforeAutospacing="0" w:after="0" w:afterAutospacing="0"/>
        <w:jc w:val="both"/>
      </w:pPr>
    </w:p>
    <w:sectPr w:rsidR="00C91CAF" w:rsidSect="00E16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9D5"/>
    <w:multiLevelType w:val="multilevel"/>
    <w:tmpl w:val="1F346D7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C"/>
    <w:rsid w:val="00024613"/>
    <w:rsid w:val="00444EC9"/>
    <w:rsid w:val="00580C87"/>
    <w:rsid w:val="005926BC"/>
    <w:rsid w:val="00A40225"/>
    <w:rsid w:val="00B8731A"/>
    <w:rsid w:val="00C91CAF"/>
    <w:rsid w:val="00E16082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2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A40225"/>
    <w:rPr>
      <w:sz w:val="28"/>
    </w:rPr>
  </w:style>
  <w:style w:type="paragraph" w:styleId="a5">
    <w:name w:val="Body Text"/>
    <w:basedOn w:val="a"/>
    <w:link w:val="a4"/>
    <w:rsid w:val="00A4022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40225"/>
    <w:pPr>
      <w:ind w:left="720"/>
      <w:contextualSpacing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402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0225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225"/>
    <w:pPr>
      <w:widowControl w:val="0"/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C91CA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C91CA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C91CAF"/>
    <w:pPr>
      <w:widowControl w:val="0"/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2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A40225"/>
    <w:rPr>
      <w:sz w:val="28"/>
    </w:rPr>
  </w:style>
  <w:style w:type="paragraph" w:styleId="a5">
    <w:name w:val="Body Text"/>
    <w:basedOn w:val="a"/>
    <w:link w:val="a4"/>
    <w:rsid w:val="00A4022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40225"/>
    <w:pPr>
      <w:ind w:left="720"/>
      <w:contextualSpacing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402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0225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225"/>
    <w:pPr>
      <w:widowControl w:val="0"/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C91CA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C91CA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C91CAF"/>
    <w:pPr>
      <w:widowControl w:val="0"/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dcterms:created xsi:type="dcterms:W3CDTF">2020-03-23T06:39:00Z</dcterms:created>
  <dcterms:modified xsi:type="dcterms:W3CDTF">2020-06-17T04:16:00Z</dcterms:modified>
</cp:coreProperties>
</file>