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2D" w:rsidRPr="005A492D" w:rsidRDefault="005A492D" w:rsidP="005A492D">
      <w:pPr>
        <w:widowControl w:val="0"/>
        <w:spacing w:line="-240" w:lineRule="auto"/>
        <w:jc w:val="center"/>
        <w:outlineLvl w:val="0"/>
        <w:rPr>
          <w:b/>
          <w:color w:val="000000"/>
          <w:sz w:val="26"/>
          <w:szCs w:val="26"/>
        </w:rPr>
      </w:pPr>
      <w:r w:rsidRPr="005A492D">
        <w:rPr>
          <w:b/>
          <w:color w:val="000000"/>
          <w:sz w:val="26"/>
          <w:szCs w:val="26"/>
        </w:rPr>
        <w:t>АДМИНИСТРАЦИЯ РАКИТНЕНСКОГО СЕЛЬСКОГО ПОСЕЛЕНИЯ</w:t>
      </w:r>
    </w:p>
    <w:p w:rsidR="005A492D" w:rsidRPr="005A492D" w:rsidRDefault="005A492D" w:rsidP="005A492D">
      <w:pPr>
        <w:jc w:val="center"/>
        <w:rPr>
          <w:b/>
          <w:sz w:val="26"/>
          <w:szCs w:val="26"/>
        </w:rPr>
      </w:pPr>
      <w:r w:rsidRPr="005A492D">
        <w:rPr>
          <w:b/>
          <w:sz w:val="26"/>
          <w:szCs w:val="26"/>
        </w:rPr>
        <w:t>ДАЛЬНЕРЕЧЕНСКОГО МУНИЦИПАЛЬНОГО РАЙОНА</w:t>
      </w:r>
    </w:p>
    <w:p w:rsidR="005A492D" w:rsidRPr="005A492D" w:rsidRDefault="005A492D" w:rsidP="005A492D">
      <w:pPr>
        <w:jc w:val="center"/>
        <w:rPr>
          <w:b/>
          <w:sz w:val="26"/>
          <w:szCs w:val="26"/>
        </w:rPr>
      </w:pPr>
      <w:r w:rsidRPr="005A492D">
        <w:rPr>
          <w:b/>
          <w:sz w:val="26"/>
          <w:szCs w:val="26"/>
        </w:rPr>
        <w:t>ПРИМОРСКОГО КРАЯ</w:t>
      </w:r>
    </w:p>
    <w:p w:rsidR="005A492D" w:rsidRPr="005A492D" w:rsidRDefault="005A492D" w:rsidP="005A492D">
      <w:pPr>
        <w:widowControl w:val="0"/>
        <w:spacing w:line="-240" w:lineRule="auto"/>
        <w:outlineLvl w:val="0"/>
        <w:rPr>
          <w:color w:val="000000"/>
          <w:sz w:val="26"/>
          <w:szCs w:val="26"/>
        </w:rPr>
      </w:pPr>
    </w:p>
    <w:p w:rsidR="005A492D" w:rsidRPr="005A492D" w:rsidRDefault="005A492D" w:rsidP="005A492D">
      <w:pPr>
        <w:widowControl w:val="0"/>
        <w:spacing w:line="-240" w:lineRule="auto"/>
        <w:jc w:val="center"/>
        <w:outlineLvl w:val="0"/>
        <w:rPr>
          <w:b/>
          <w:color w:val="000000"/>
          <w:sz w:val="26"/>
          <w:szCs w:val="26"/>
        </w:rPr>
      </w:pPr>
      <w:r w:rsidRPr="005A492D">
        <w:rPr>
          <w:b/>
          <w:color w:val="000000"/>
          <w:sz w:val="26"/>
          <w:szCs w:val="26"/>
        </w:rPr>
        <w:t>ПОСТАНОВЛЕНИЕ</w:t>
      </w:r>
    </w:p>
    <w:p w:rsidR="005A492D" w:rsidRDefault="005A492D" w:rsidP="005A492D">
      <w:pPr>
        <w:widowControl w:val="0"/>
        <w:tabs>
          <w:tab w:val="center" w:pos="4960"/>
          <w:tab w:val="left" w:pos="7360"/>
        </w:tabs>
        <w:rPr>
          <w:b/>
        </w:rPr>
      </w:pPr>
    </w:p>
    <w:p w:rsidR="005A492D" w:rsidRPr="005A492D" w:rsidRDefault="005A492D" w:rsidP="005A492D">
      <w:pPr>
        <w:widowControl w:val="0"/>
        <w:tabs>
          <w:tab w:val="center" w:pos="4960"/>
          <w:tab w:val="left" w:pos="7360"/>
        </w:tabs>
        <w:rPr>
          <w:b/>
        </w:rPr>
      </w:pPr>
    </w:p>
    <w:p w:rsidR="005A492D" w:rsidRPr="005A492D" w:rsidRDefault="001C287C" w:rsidP="005A492D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>
        <w:rPr>
          <w:b/>
        </w:rPr>
        <w:t xml:space="preserve">29 </w:t>
      </w:r>
      <w:r w:rsidR="005A492D">
        <w:rPr>
          <w:b/>
        </w:rPr>
        <w:t xml:space="preserve">сентября </w:t>
      </w:r>
      <w:r w:rsidR="005A492D" w:rsidRPr="005A492D">
        <w:rPr>
          <w:b/>
        </w:rPr>
        <w:t xml:space="preserve"> 2022 год                          с. </w:t>
      </w:r>
      <w:proofErr w:type="gramStart"/>
      <w:r w:rsidR="005A492D" w:rsidRPr="005A492D">
        <w:rPr>
          <w:b/>
        </w:rPr>
        <w:t>Ракитное</w:t>
      </w:r>
      <w:proofErr w:type="gramEnd"/>
      <w:r w:rsidR="005A492D" w:rsidRPr="005A492D">
        <w:rPr>
          <w:b/>
        </w:rPr>
        <w:t xml:space="preserve">                                         № 2</w:t>
      </w:r>
      <w:r w:rsidR="005A492D">
        <w:rPr>
          <w:b/>
        </w:rPr>
        <w:t>7</w:t>
      </w:r>
      <w:r w:rsidR="005A492D" w:rsidRPr="005A492D">
        <w:rPr>
          <w:b/>
        </w:rPr>
        <w:t xml:space="preserve">а </w:t>
      </w:r>
    </w:p>
    <w:p w:rsidR="00D52B63" w:rsidRDefault="00D52B63" w:rsidP="00D52B63">
      <w:pPr>
        <w:pStyle w:val="2"/>
        <w:shd w:val="clear" w:color="auto" w:fill="FFFFFF"/>
        <w:spacing w:before="0" w:after="105"/>
        <w:rPr>
          <w:rFonts w:ascii="Times New Roman" w:hAnsi="Times New Roman"/>
          <w:color w:val="000000"/>
          <w:sz w:val="24"/>
          <w:szCs w:val="24"/>
        </w:rPr>
      </w:pPr>
    </w:p>
    <w:p w:rsidR="005A492D" w:rsidRPr="005A492D" w:rsidRDefault="005A492D" w:rsidP="005A492D"/>
    <w:p w:rsidR="00D52B63" w:rsidRPr="005A492D" w:rsidRDefault="00D52B63" w:rsidP="005A492D">
      <w:pPr>
        <w:pStyle w:val="2"/>
        <w:shd w:val="clear" w:color="auto" w:fill="FFFFFF"/>
        <w:spacing w:before="0" w:after="105"/>
        <w:ind w:left="-567"/>
        <w:jc w:val="center"/>
        <w:rPr>
          <w:rFonts w:ascii="Times New Roman" w:hAnsi="Times New Roman"/>
          <w:i w:val="0"/>
          <w:color w:val="000000"/>
        </w:rPr>
      </w:pPr>
      <w:r w:rsidRPr="005A492D">
        <w:rPr>
          <w:rFonts w:ascii="Times New Roman" w:hAnsi="Times New Roman"/>
          <w:i w:val="0"/>
          <w:color w:val="000000"/>
        </w:rPr>
        <w:t xml:space="preserve">Об основных направлениях бюджетной и налоговой политики </w:t>
      </w:r>
      <w:r w:rsidR="005A492D" w:rsidRPr="005A492D">
        <w:rPr>
          <w:rFonts w:ascii="Times New Roman" w:hAnsi="Times New Roman"/>
          <w:i w:val="0"/>
          <w:color w:val="000000"/>
        </w:rPr>
        <w:t>Ракитненского</w:t>
      </w:r>
      <w:r w:rsidR="00E324CF" w:rsidRPr="005A492D">
        <w:rPr>
          <w:rFonts w:ascii="Times New Roman" w:hAnsi="Times New Roman"/>
          <w:i w:val="0"/>
          <w:color w:val="000000"/>
        </w:rPr>
        <w:t xml:space="preserve"> сельского поселения на 2023 год и плановый период 2024 и 2025</w:t>
      </w:r>
      <w:r w:rsidRPr="005A492D">
        <w:rPr>
          <w:rFonts w:ascii="Times New Roman" w:hAnsi="Times New Roman"/>
          <w:i w:val="0"/>
          <w:color w:val="000000"/>
        </w:rPr>
        <w:t xml:space="preserve"> годов</w:t>
      </w:r>
    </w:p>
    <w:p w:rsidR="00D52B63" w:rsidRPr="005A492D" w:rsidRDefault="00D52B63" w:rsidP="005A492D">
      <w:pPr>
        <w:pStyle w:val="a3"/>
        <w:shd w:val="clear" w:color="auto" w:fill="FFFFFF"/>
        <w:spacing w:before="0" w:beforeAutospacing="0" w:after="105" w:afterAutospacing="0"/>
        <w:ind w:left="-567" w:firstLine="450"/>
        <w:jc w:val="both"/>
        <w:rPr>
          <w:color w:val="000000"/>
          <w:sz w:val="28"/>
          <w:szCs w:val="28"/>
        </w:rPr>
      </w:pPr>
      <w:r w:rsidRPr="005A492D">
        <w:rPr>
          <w:color w:val="000000"/>
          <w:sz w:val="28"/>
          <w:szCs w:val="28"/>
        </w:rPr>
        <w:t> </w:t>
      </w:r>
    </w:p>
    <w:p w:rsidR="00D52B63" w:rsidRPr="005A492D" w:rsidRDefault="00D52B63" w:rsidP="005A492D">
      <w:pPr>
        <w:pStyle w:val="aj"/>
        <w:shd w:val="clear" w:color="auto" w:fill="FFFFFF"/>
        <w:spacing w:before="0" w:beforeAutospacing="0" w:after="105" w:afterAutospacing="0"/>
        <w:ind w:left="-567" w:firstLine="450"/>
        <w:jc w:val="both"/>
        <w:rPr>
          <w:color w:val="000000"/>
          <w:sz w:val="28"/>
          <w:szCs w:val="28"/>
        </w:rPr>
      </w:pPr>
      <w:r w:rsidRPr="005A492D">
        <w:rPr>
          <w:color w:val="000000"/>
          <w:sz w:val="28"/>
          <w:szCs w:val="28"/>
        </w:rPr>
        <w:t xml:space="preserve">В целях своевременного и качественного составления проекта бюджета </w:t>
      </w:r>
      <w:r w:rsidR="005A492D" w:rsidRPr="005A492D">
        <w:rPr>
          <w:color w:val="000000"/>
          <w:sz w:val="28"/>
          <w:szCs w:val="28"/>
        </w:rPr>
        <w:t>Ракитненского</w:t>
      </w:r>
      <w:r w:rsidR="00E324CF" w:rsidRPr="005A492D">
        <w:rPr>
          <w:color w:val="000000"/>
          <w:sz w:val="28"/>
          <w:szCs w:val="28"/>
        </w:rPr>
        <w:t xml:space="preserve"> сельского поселения на 2023 год и плановый период 2024 и 2025</w:t>
      </w:r>
      <w:r w:rsidRPr="005A492D">
        <w:rPr>
          <w:color w:val="000000"/>
          <w:sz w:val="28"/>
          <w:szCs w:val="28"/>
        </w:rPr>
        <w:t xml:space="preserve"> годов, в соответствии со статьями 172, 184.2 Бюджетного кодекса Российской Федерации, администрация </w:t>
      </w:r>
      <w:proofErr w:type="spellStart"/>
      <w:r w:rsidR="005A492D" w:rsidRPr="005A492D">
        <w:rPr>
          <w:color w:val="000000"/>
          <w:sz w:val="28"/>
          <w:szCs w:val="28"/>
        </w:rPr>
        <w:t>Ракитненского</w:t>
      </w:r>
      <w:proofErr w:type="spellEnd"/>
      <w:r w:rsidRPr="005A492D">
        <w:rPr>
          <w:color w:val="000000"/>
          <w:sz w:val="28"/>
          <w:szCs w:val="28"/>
        </w:rPr>
        <w:t xml:space="preserve"> сельского поселения</w:t>
      </w:r>
    </w:p>
    <w:p w:rsidR="00D52B63" w:rsidRPr="005A492D" w:rsidRDefault="00D52B63" w:rsidP="005A492D">
      <w:pPr>
        <w:pStyle w:val="aj"/>
        <w:shd w:val="clear" w:color="auto" w:fill="FFFFFF"/>
        <w:spacing w:before="0" w:beforeAutospacing="0" w:after="105" w:afterAutospacing="0"/>
        <w:ind w:left="-567" w:firstLine="450"/>
        <w:jc w:val="both"/>
        <w:rPr>
          <w:color w:val="000000"/>
          <w:sz w:val="28"/>
          <w:szCs w:val="28"/>
        </w:rPr>
      </w:pPr>
    </w:p>
    <w:p w:rsidR="00D52B63" w:rsidRPr="005A492D" w:rsidRDefault="00D52B63" w:rsidP="005A492D">
      <w:pPr>
        <w:pStyle w:val="aj"/>
        <w:shd w:val="clear" w:color="auto" w:fill="FFFFFF"/>
        <w:spacing w:before="0" w:beforeAutospacing="0" w:after="105" w:afterAutospacing="0"/>
        <w:ind w:left="-567" w:firstLine="450"/>
        <w:jc w:val="both"/>
        <w:rPr>
          <w:color w:val="000000"/>
          <w:sz w:val="28"/>
          <w:szCs w:val="28"/>
        </w:rPr>
      </w:pPr>
      <w:r w:rsidRPr="005A492D">
        <w:rPr>
          <w:color w:val="000000"/>
          <w:sz w:val="28"/>
          <w:szCs w:val="28"/>
        </w:rPr>
        <w:t>ПОСТАНОВЛЯЕТ:</w:t>
      </w:r>
    </w:p>
    <w:p w:rsidR="00D52B63" w:rsidRPr="005A492D" w:rsidRDefault="00D52B63" w:rsidP="005A492D">
      <w:pPr>
        <w:pStyle w:val="aj"/>
        <w:shd w:val="clear" w:color="auto" w:fill="FFFFFF"/>
        <w:spacing w:before="0" w:beforeAutospacing="0" w:after="105" w:afterAutospacing="0"/>
        <w:ind w:left="-567" w:firstLine="450"/>
        <w:jc w:val="both"/>
        <w:rPr>
          <w:color w:val="000000"/>
          <w:sz w:val="28"/>
          <w:szCs w:val="28"/>
        </w:rPr>
      </w:pPr>
      <w:r w:rsidRPr="005A492D">
        <w:rPr>
          <w:color w:val="000000"/>
          <w:sz w:val="28"/>
          <w:szCs w:val="28"/>
        </w:rPr>
        <w:t xml:space="preserve">1. Утвердить прилагаемые основные направления бюджетной и налоговой политики </w:t>
      </w:r>
      <w:r w:rsidR="005A492D">
        <w:rPr>
          <w:color w:val="000000"/>
          <w:sz w:val="28"/>
          <w:szCs w:val="28"/>
        </w:rPr>
        <w:t>Ракитненского</w:t>
      </w:r>
      <w:r w:rsidR="00E324CF" w:rsidRPr="005A492D">
        <w:rPr>
          <w:color w:val="000000"/>
          <w:sz w:val="28"/>
          <w:szCs w:val="28"/>
        </w:rPr>
        <w:t xml:space="preserve"> сельского поселения на 2023 год и плановый период 2024 и 2025</w:t>
      </w:r>
      <w:r w:rsidRPr="005A492D">
        <w:rPr>
          <w:color w:val="000000"/>
          <w:sz w:val="28"/>
          <w:szCs w:val="28"/>
        </w:rPr>
        <w:t xml:space="preserve"> годов.</w:t>
      </w:r>
    </w:p>
    <w:p w:rsidR="00D52B63" w:rsidRPr="005A492D" w:rsidRDefault="00D52B63" w:rsidP="005A492D">
      <w:pPr>
        <w:pStyle w:val="aj"/>
        <w:shd w:val="clear" w:color="auto" w:fill="FFFFFF"/>
        <w:spacing w:before="0" w:beforeAutospacing="0" w:after="105" w:afterAutospacing="0"/>
        <w:ind w:left="-567" w:firstLine="450"/>
        <w:jc w:val="both"/>
        <w:rPr>
          <w:color w:val="000000"/>
          <w:sz w:val="28"/>
          <w:szCs w:val="28"/>
        </w:rPr>
      </w:pPr>
      <w:r w:rsidRPr="005A492D">
        <w:rPr>
          <w:color w:val="000000"/>
          <w:sz w:val="28"/>
          <w:szCs w:val="28"/>
        </w:rPr>
        <w:t>2. Настоящее постановление вступает в силу со дня подписания.</w:t>
      </w:r>
    </w:p>
    <w:p w:rsidR="00D52B63" w:rsidRPr="005A492D" w:rsidRDefault="00D52B63" w:rsidP="005A492D">
      <w:pPr>
        <w:pStyle w:val="aj"/>
        <w:shd w:val="clear" w:color="auto" w:fill="FFFFFF"/>
        <w:spacing w:before="0" w:beforeAutospacing="0" w:after="105" w:afterAutospacing="0"/>
        <w:ind w:left="-567" w:firstLine="450"/>
        <w:jc w:val="both"/>
        <w:rPr>
          <w:color w:val="000000"/>
          <w:sz w:val="28"/>
          <w:szCs w:val="28"/>
        </w:rPr>
      </w:pPr>
      <w:r w:rsidRPr="005A492D">
        <w:rPr>
          <w:color w:val="000000"/>
          <w:sz w:val="28"/>
          <w:szCs w:val="28"/>
        </w:rPr>
        <w:t xml:space="preserve">3. </w:t>
      </w:r>
      <w:proofErr w:type="gramStart"/>
      <w:r w:rsidRPr="005A492D">
        <w:rPr>
          <w:color w:val="000000"/>
          <w:sz w:val="28"/>
          <w:szCs w:val="28"/>
        </w:rPr>
        <w:t>Разместить</w:t>
      </w:r>
      <w:proofErr w:type="gramEnd"/>
      <w:r w:rsidRPr="005A492D">
        <w:rPr>
          <w:color w:val="000000"/>
          <w:sz w:val="28"/>
          <w:szCs w:val="28"/>
        </w:rPr>
        <w:t xml:space="preserve"> настоящее постановление на официальном сайте администрации </w:t>
      </w:r>
      <w:r w:rsidR="005A492D">
        <w:rPr>
          <w:color w:val="000000"/>
          <w:sz w:val="28"/>
          <w:szCs w:val="28"/>
        </w:rPr>
        <w:t>Ракитненского</w:t>
      </w:r>
      <w:r w:rsidRPr="005A492D">
        <w:rPr>
          <w:color w:val="000000"/>
          <w:sz w:val="28"/>
          <w:szCs w:val="28"/>
        </w:rPr>
        <w:t xml:space="preserve"> сельского поселения в сети «Интернет». </w:t>
      </w:r>
    </w:p>
    <w:p w:rsidR="00D52B63" w:rsidRPr="005A492D" w:rsidRDefault="00D52B63" w:rsidP="005A492D">
      <w:pPr>
        <w:pStyle w:val="aj"/>
        <w:shd w:val="clear" w:color="auto" w:fill="FFFFFF"/>
        <w:spacing w:before="0" w:beforeAutospacing="0" w:after="105" w:afterAutospacing="0"/>
        <w:ind w:left="-567" w:firstLine="450"/>
        <w:jc w:val="both"/>
        <w:rPr>
          <w:color w:val="000000"/>
          <w:sz w:val="28"/>
          <w:szCs w:val="28"/>
        </w:rPr>
      </w:pPr>
      <w:r w:rsidRPr="005A492D">
        <w:rPr>
          <w:color w:val="000000"/>
          <w:sz w:val="28"/>
          <w:szCs w:val="28"/>
        </w:rPr>
        <w:t xml:space="preserve">4. </w:t>
      </w:r>
      <w:proofErr w:type="gramStart"/>
      <w:r w:rsidRPr="005A492D">
        <w:rPr>
          <w:color w:val="000000"/>
          <w:sz w:val="28"/>
          <w:szCs w:val="28"/>
        </w:rPr>
        <w:t>Контроль за</w:t>
      </w:r>
      <w:proofErr w:type="gramEnd"/>
      <w:r w:rsidRPr="005A492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52B63" w:rsidRPr="005A492D" w:rsidRDefault="00D52B63" w:rsidP="005A492D">
      <w:pPr>
        <w:pStyle w:val="aj"/>
        <w:shd w:val="clear" w:color="auto" w:fill="FFFFFF"/>
        <w:spacing w:before="0" w:beforeAutospacing="0" w:after="105" w:afterAutospacing="0"/>
        <w:ind w:left="-567" w:firstLine="450"/>
        <w:jc w:val="both"/>
        <w:rPr>
          <w:color w:val="000000"/>
          <w:sz w:val="28"/>
          <w:szCs w:val="28"/>
        </w:rPr>
      </w:pPr>
    </w:p>
    <w:p w:rsidR="00D52B63" w:rsidRPr="005A492D" w:rsidRDefault="00D52B63" w:rsidP="005A492D">
      <w:pPr>
        <w:pStyle w:val="aj"/>
        <w:shd w:val="clear" w:color="auto" w:fill="FFFFFF"/>
        <w:spacing w:before="0" w:beforeAutospacing="0" w:after="105" w:afterAutospacing="0"/>
        <w:ind w:left="-567" w:firstLine="450"/>
        <w:jc w:val="both"/>
        <w:rPr>
          <w:rFonts w:ascii="Arial" w:hAnsi="Arial" w:cs="Arial"/>
          <w:color w:val="000000"/>
          <w:sz w:val="28"/>
          <w:szCs w:val="28"/>
        </w:rPr>
      </w:pPr>
    </w:p>
    <w:p w:rsidR="00D52B63" w:rsidRPr="005A492D" w:rsidRDefault="00D52B63" w:rsidP="005A492D">
      <w:pPr>
        <w:ind w:left="-567"/>
        <w:jc w:val="both"/>
        <w:rPr>
          <w:sz w:val="28"/>
          <w:szCs w:val="28"/>
        </w:rPr>
      </w:pPr>
      <w:r w:rsidRPr="005A492D">
        <w:rPr>
          <w:sz w:val="28"/>
          <w:szCs w:val="28"/>
        </w:rPr>
        <w:t>Глава администрации</w:t>
      </w:r>
    </w:p>
    <w:p w:rsidR="00D52B63" w:rsidRPr="005A492D" w:rsidRDefault="005A492D" w:rsidP="005A492D">
      <w:pPr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Ракитненского</w:t>
      </w:r>
      <w:proofErr w:type="spellEnd"/>
      <w:r w:rsidR="00D52B63" w:rsidRPr="005A492D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>О.А.Кириллов</w:t>
      </w: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D52B63" w:rsidRDefault="00D52B63" w:rsidP="00D52B63">
      <w:pPr>
        <w:jc w:val="both"/>
      </w:pPr>
    </w:p>
    <w:p w:rsidR="005A492D" w:rsidRDefault="005A492D" w:rsidP="00D52B63">
      <w:pPr>
        <w:jc w:val="both"/>
      </w:pPr>
    </w:p>
    <w:p w:rsidR="005A492D" w:rsidRDefault="005A492D" w:rsidP="00D52B63">
      <w:pPr>
        <w:jc w:val="both"/>
      </w:pPr>
    </w:p>
    <w:p w:rsidR="005A492D" w:rsidRDefault="005A492D" w:rsidP="00D52B63">
      <w:pPr>
        <w:jc w:val="both"/>
      </w:pPr>
    </w:p>
    <w:p w:rsidR="005A492D" w:rsidRDefault="005A492D" w:rsidP="00D52B63">
      <w:pPr>
        <w:jc w:val="both"/>
      </w:pPr>
    </w:p>
    <w:p w:rsidR="005A492D" w:rsidRDefault="005A492D" w:rsidP="00D52B63">
      <w:pPr>
        <w:jc w:val="both"/>
      </w:pPr>
    </w:p>
    <w:p w:rsidR="005A492D" w:rsidRPr="001C287C" w:rsidRDefault="005A492D" w:rsidP="005A492D">
      <w:pPr>
        <w:jc w:val="right"/>
        <w:rPr>
          <w:sz w:val="22"/>
          <w:szCs w:val="22"/>
        </w:rPr>
      </w:pPr>
      <w:r w:rsidRPr="001C287C">
        <w:rPr>
          <w:sz w:val="22"/>
          <w:szCs w:val="22"/>
        </w:rPr>
        <w:t xml:space="preserve">Приложение </w:t>
      </w:r>
    </w:p>
    <w:p w:rsidR="005A492D" w:rsidRPr="001C287C" w:rsidRDefault="005A492D" w:rsidP="005A492D">
      <w:pPr>
        <w:jc w:val="right"/>
        <w:rPr>
          <w:sz w:val="22"/>
          <w:szCs w:val="22"/>
        </w:rPr>
      </w:pPr>
      <w:r w:rsidRPr="001C287C">
        <w:rPr>
          <w:sz w:val="22"/>
          <w:szCs w:val="22"/>
        </w:rPr>
        <w:t xml:space="preserve">к постановлению администрации </w:t>
      </w:r>
    </w:p>
    <w:p w:rsidR="005A492D" w:rsidRPr="001C287C" w:rsidRDefault="005A492D" w:rsidP="005A492D">
      <w:pPr>
        <w:jc w:val="right"/>
        <w:rPr>
          <w:sz w:val="22"/>
          <w:szCs w:val="22"/>
        </w:rPr>
      </w:pPr>
      <w:r w:rsidRPr="001C287C">
        <w:rPr>
          <w:sz w:val="22"/>
          <w:szCs w:val="22"/>
        </w:rPr>
        <w:t xml:space="preserve">Ракитненского сельского поселения </w:t>
      </w:r>
    </w:p>
    <w:p w:rsidR="005A492D" w:rsidRPr="001C287C" w:rsidRDefault="005A492D" w:rsidP="005A492D">
      <w:pPr>
        <w:jc w:val="right"/>
        <w:rPr>
          <w:sz w:val="22"/>
          <w:szCs w:val="22"/>
        </w:rPr>
      </w:pPr>
      <w:r w:rsidRPr="001C287C">
        <w:rPr>
          <w:sz w:val="22"/>
          <w:szCs w:val="22"/>
        </w:rPr>
        <w:t>от 29 сентября 2022 года № 27а</w:t>
      </w:r>
    </w:p>
    <w:p w:rsidR="005A492D" w:rsidRPr="005A492D" w:rsidRDefault="005A492D" w:rsidP="005A492D">
      <w:pPr>
        <w:rPr>
          <w:sz w:val="36"/>
          <w:szCs w:val="36"/>
        </w:rPr>
      </w:pPr>
    </w:p>
    <w:p w:rsidR="005A492D" w:rsidRPr="005A492D" w:rsidRDefault="005A492D" w:rsidP="005A492D">
      <w:pPr>
        <w:jc w:val="center"/>
        <w:rPr>
          <w:b/>
          <w:sz w:val="36"/>
          <w:szCs w:val="36"/>
        </w:rPr>
      </w:pPr>
    </w:p>
    <w:p w:rsidR="005A492D" w:rsidRPr="005A492D" w:rsidRDefault="005A492D" w:rsidP="005A492D">
      <w:pPr>
        <w:jc w:val="center"/>
        <w:rPr>
          <w:b/>
          <w:sz w:val="20"/>
          <w:szCs w:val="20"/>
        </w:rPr>
      </w:pPr>
      <w:r w:rsidRPr="005A492D">
        <w:rPr>
          <w:b/>
          <w:sz w:val="20"/>
          <w:szCs w:val="20"/>
        </w:rPr>
        <w:t>Основные направления</w:t>
      </w:r>
    </w:p>
    <w:p w:rsidR="005A492D" w:rsidRPr="005A492D" w:rsidRDefault="005A492D" w:rsidP="005A492D">
      <w:pPr>
        <w:jc w:val="center"/>
        <w:rPr>
          <w:b/>
          <w:sz w:val="20"/>
          <w:szCs w:val="20"/>
        </w:rPr>
      </w:pPr>
      <w:r w:rsidRPr="005A492D">
        <w:rPr>
          <w:b/>
          <w:sz w:val="20"/>
          <w:szCs w:val="20"/>
        </w:rPr>
        <w:t xml:space="preserve"> бюджетной и налоговой политики Ракитненского сельского поселения на 2023 год и плановый период 2024 и 2025 годов.</w:t>
      </w:r>
    </w:p>
    <w:p w:rsidR="005A492D" w:rsidRPr="005A492D" w:rsidRDefault="005A492D" w:rsidP="005A492D">
      <w:pPr>
        <w:jc w:val="center"/>
        <w:rPr>
          <w:b/>
          <w:sz w:val="20"/>
          <w:szCs w:val="20"/>
        </w:rPr>
      </w:pPr>
    </w:p>
    <w:p w:rsidR="005A492D" w:rsidRPr="005A492D" w:rsidRDefault="005A492D" w:rsidP="005A492D">
      <w:pPr>
        <w:shd w:val="clear" w:color="auto" w:fill="FFFFFF"/>
        <w:ind w:firstLine="709"/>
        <w:jc w:val="both"/>
        <w:rPr>
          <w:sz w:val="20"/>
          <w:szCs w:val="20"/>
        </w:rPr>
      </w:pPr>
      <w:proofErr w:type="gramStart"/>
      <w:r w:rsidRPr="005A492D">
        <w:rPr>
          <w:rFonts w:eastAsia="Calibri"/>
          <w:sz w:val="20"/>
          <w:szCs w:val="20"/>
          <w:lang w:eastAsia="en-US"/>
        </w:rPr>
        <w:t xml:space="preserve">Основные направления бюджетной и налоговой политики </w:t>
      </w:r>
      <w:r>
        <w:rPr>
          <w:rFonts w:eastAsia="Calibri"/>
          <w:sz w:val="20"/>
          <w:szCs w:val="20"/>
          <w:lang w:eastAsia="en-US"/>
        </w:rPr>
        <w:t>Ракитненского</w:t>
      </w:r>
      <w:r w:rsidRPr="005A492D">
        <w:rPr>
          <w:rFonts w:eastAsia="Calibri"/>
          <w:sz w:val="20"/>
          <w:szCs w:val="20"/>
          <w:lang w:eastAsia="en-US"/>
        </w:rPr>
        <w:t xml:space="preserve"> сельского поселения на 2023 год и плановый период 2024 и 2025 годов подготовлены в соответствии со статьями 172, 184.2 Бюджетного кодекса Российской Федерации, Положением </w:t>
      </w:r>
      <w:r w:rsidRPr="005A492D">
        <w:rPr>
          <w:sz w:val="20"/>
          <w:szCs w:val="20"/>
        </w:rPr>
        <w:t xml:space="preserve">о бюджетном процессе в </w:t>
      </w:r>
      <w:r>
        <w:rPr>
          <w:sz w:val="20"/>
          <w:szCs w:val="20"/>
        </w:rPr>
        <w:t>Ракитненском</w:t>
      </w:r>
      <w:r w:rsidRPr="005A492D">
        <w:rPr>
          <w:sz w:val="20"/>
          <w:szCs w:val="20"/>
        </w:rPr>
        <w:t xml:space="preserve"> сельском поселении, утвержденным решением муниципального комитета </w:t>
      </w:r>
      <w:r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 от </w:t>
      </w:r>
      <w:r>
        <w:rPr>
          <w:sz w:val="20"/>
          <w:szCs w:val="20"/>
        </w:rPr>
        <w:t>30</w:t>
      </w:r>
      <w:r w:rsidRPr="005A492D">
        <w:rPr>
          <w:sz w:val="20"/>
          <w:szCs w:val="20"/>
        </w:rPr>
        <w:t>.09.2020г №</w:t>
      </w:r>
      <w:r w:rsidR="001C287C">
        <w:rPr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proofErr w:type="gramEnd"/>
    </w:p>
    <w:p w:rsidR="005A492D" w:rsidRPr="005A492D" w:rsidRDefault="005A492D" w:rsidP="005A492D">
      <w:pPr>
        <w:shd w:val="clear" w:color="auto" w:fill="FFFFFF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Целью основных направлений бюджетной политики на 2023-2025 годы (далее - бюджетная политика) является определение условий, принимаемых для составления проекта бюджета </w:t>
      </w:r>
      <w:r w:rsidR="005C20F6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 (далее </w:t>
      </w:r>
      <w:proofErr w:type="gramStart"/>
      <w:r w:rsidRPr="005A492D">
        <w:rPr>
          <w:sz w:val="20"/>
          <w:szCs w:val="20"/>
        </w:rPr>
        <w:t>–б</w:t>
      </w:r>
      <w:proofErr w:type="gramEnd"/>
      <w:r w:rsidRPr="005A492D">
        <w:rPr>
          <w:sz w:val="20"/>
          <w:szCs w:val="20"/>
        </w:rPr>
        <w:t>юджет поселения) на 2023-2025 годы, основных подходов к его формированию и общего порядка разработки основных характеристик и прогнозируемых параметров бюджета поселения, а также обеспечение прозрачности и открытости бюджетного планирования.</w:t>
      </w:r>
    </w:p>
    <w:p w:rsidR="005A492D" w:rsidRPr="005A492D" w:rsidRDefault="005A492D" w:rsidP="005A492D">
      <w:pPr>
        <w:ind w:firstLine="709"/>
        <w:jc w:val="both"/>
        <w:rPr>
          <w:sz w:val="20"/>
          <w:szCs w:val="20"/>
        </w:rPr>
      </w:pP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0"/>
          <w:szCs w:val="20"/>
        </w:rPr>
      </w:pPr>
      <w:bookmarkStart w:id="0" w:name="sub_1001"/>
      <w:r w:rsidRPr="005A492D">
        <w:rPr>
          <w:b/>
          <w:sz w:val="20"/>
          <w:szCs w:val="20"/>
        </w:rPr>
        <w:t>Итоги реализации бюджетной и налоговой политики в 2021 году и первой половине 2022 года</w:t>
      </w:r>
    </w:p>
    <w:bookmarkEnd w:id="0"/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Бюджетная политика в </w:t>
      </w:r>
      <w:r w:rsidR="005C20F6">
        <w:rPr>
          <w:sz w:val="20"/>
          <w:szCs w:val="20"/>
        </w:rPr>
        <w:t>Ракитненском</w:t>
      </w:r>
      <w:r w:rsidRPr="005A492D">
        <w:rPr>
          <w:sz w:val="20"/>
          <w:szCs w:val="20"/>
        </w:rPr>
        <w:t xml:space="preserve"> сельском поселении в 2021 году и первой половине 2022 года была ориентирована на обеспечение сбалансированности и устойчивости местного бюджета, повышение качества бюджетного планирования и исполнения бюджета, выполнение задач, поставленных Президентом Российской Федерации в ежегодном Послании Федеральному Собранию, указах Президента Российской Федерации.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При исполнении бюджета </w:t>
      </w:r>
      <w:r w:rsidR="005C20F6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 в 2021-2022 годах администрация </w:t>
      </w:r>
      <w:r w:rsidR="005C20F6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 руководствовалась следующими задачами: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повышение эффективности использования доходного потенциала в целях обеспечения устойчивого развития территории, выполнения социальных гарантий, повышение качества администрирования налоговых и неналоговых доходов бюджета;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повышение эффективности бюджетных расходов, формирование бюджета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совершенствование инструментов программно-целевого планирования и управления с учетом приоритетов социально-экономического развития поселения, дальнейшего совершенствования системы оценки эффективности муниципальных программ;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повышение прозрачности и открытости бюджета и бюджетного процесса.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5A492D">
        <w:rPr>
          <w:sz w:val="20"/>
          <w:szCs w:val="20"/>
        </w:rPr>
        <w:t xml:space="preserve">Проведение сбалансированной политики </w:t>
      </w:r>
      <w:r w:rsidR="005E5560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 в 2021 году позволило обеспечить поступление в местный бюджет налоговых и неналоговых доходов в сумме </w:t>
      </w:r>
      <w:r w:rsidR="00D40F8B" w:rsidRPr="00D40F8B">
        <w:rPr>
          <w:color w:val="000000"/>
          <w:sz w:val="20"/>
          <w:szCs w:val="20"/>
        </w:rPr>
        <w:t>1459967,00</w:t>
      </w:r>
      <w:r w:rsidRPr="005A492D">
        <w:rPr>
          <w:sz w:val="20"/>
          <w:szCs w:val="20"/>
        </w:rPr>
        <w:t xml:space="preserve">. рублей.  В </w:t>
      </w:r>
      <w:r w:rsidRPr="005A492D">
        <w:rPr>
          <w:color w:val="000000"/>
          <w:sz w:val="20"/>
          <w:szCs w:val="20"/>
        </w:rPr>
        <w:t xml:space="preserve">течение 2021года, с учетом принятых мер, направленных на выполнение плана по неналоговым доходам, в бюджет поселения поступило неналоговых доходов </w:t>
      </w:r>
      <w:r w:rsidR="00D40F8B" w:rsidRPr="00D40F8B">
        <w:rPr>
          <w:color w:val="000000"/>
          <w:sz w:val="22"/>
          <w:szCs w:val="22"/>
        </w:rPr>
        <w:t>718362,84</w:t>
      </w:r>
      <w:r w:rsidR="00D40F8B" w:rsidRPr="005A492D">
        <w:rPr>
          <w:sz w:val="20"/>
          <w:szCs w:val="20"/>
        </w:rPr>
        <w:t>рублей</w:t>
      </w:r>
      <w:r w:rsidRPr="005A492D">
        <w:rPr>
          <w:color w:val="000000"/>
          <w:sz w:val="20"/>
          <w:szCs w:val="20"/>
        </w:rPr>
        <w:t>.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5A492D">
        <w:rPr>
          <w:sz w:val="20"/>
          <w:szCs w:val="20"/>
        </w:rPr>
        <w:t xml:space="preserve">Доходная часть бюджета поселения в части налоговых и неналоговых доходов была исполнена на </w:t>
      </w:r>
      <w:r w:rsidR="00B44171" w:rsidRPr="00B44171">
        <w:rPr>
          <w:b/>
          <w:color w:val="000000"/>
          <w:sz w:val="18"/>
        </w:rPr>
        <w:t>101,77</w:t>
      </w:r>
      <w:r w:rsidR="00B44171">
        <w:rPr>
          <w:b/>
          <w:color w:val="000000"/>
          <w:sz w:val="18"/>
        </w:rPr>
        <w:t xml:space="preserve"> %</w:t>
      </w:r>
      <w:r w:rsidRPr="005A492D">
        <w:rPr>
          <w:sz w:val="20"/>
          <w:szCs w:val="20"/>
        </w:rPr>
        <w:t xml:space="preserve">что позволило администрации 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 осуществлять финансирование расходов в рамках реализации мероприятий муниципальных программ 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 и непрограммных направлений деятельности органов местного самоуправления в объемах, подтвержденных заявками главных распорядителей бюджетных средств, при наличии подтверждающих документов.</w:t>
      </w:r>
      <w:proofErr w:type="gramEnd"/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Ежедневный мониторинг налоговых и неналоговых поступлений бюджета поселения, оперативное взаимодействие с администраторами доходов, позволили своевременно реагировать на динамику поступлений в течение года и принимать эффективные меры по мобилизации доходов в бюджет.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Наиболее значимым направлением бюджетной политики по-прежнему остается повышение эффективности бюджетных расходов, осуществляемое, в том числе за счет оптимизации муниципальных закупок и сокращения расходов за счет снижения неэффективных затрат. </w:t>
      </w:r>
    </w:p>
    <w:p w:rsidR="005A492D" w:rsidRPr="005A492D" w:rsidRDefault="005A492D" w:rsidP="005A492D">
      <w:pPr>
        <w:spacing w:line="276" w:lineRule="auto"/>
        <w:ind w:firstLine="709"/>
        <w:jc w:val="both"/>
        <w:rPr>
          <w:sz w:val="20"/>
          <w:szCs w:val="20"/>
        </w:rPr>
      </w:pPr>
      <w:bookmarkStart w:id="1" w:name="_GoBack"/>
      <w:bookmarkEnd w:id="1"/>
      <w:proofErr w:type="gramStart"/>
      <w:r w:rsidRPr="005A492D">
        <w:rPr>
          <w:sz w:val="20"/>
          <w:szCs w:val="20"/>
        </w:rPr>
        <w:t xml:space="preserve">Для обеспечения долгосрочной сбалансированности и устойчивости бюджетной системы района, включая поселения, расположенные на его территории, постановлением администрации Дальнереченского муниципального района от 19 августа 2018 года №464-па (в редакции постановления №385-па от 25.06.2020г) </w:t>
      </w:r>
      <w:r w:rsidRPr="005A492D">
        <w:rPr>
          <w:sz w:val="20"/>
          <w:szCs w:val="20"/>
        </w:rPr>
        <w:lastRenderedPageBreak/>
        <w:t>утвержден План мероприятий по увеличению доходного потенциала, оптимизации расходов и совершенствованию долговой политики Дальнереченского муниципального района на период с 2018 по 2024 год.</w:t>
      </w:r>
      <w:proofErr w:type="gramEnd"/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В соответствии с заключенным с Управлением финансов Дальнереченского муниципального района соглашением о мерах по социально-экономическому развитию и оздоровлению муниципальных финансов 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поселения, администрацией 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 выполняются мероприятия, направленные </w:t>
      </w:r>
      <w:proofErr w:type="gramStart"/>
      <w:r w:rsidRPr="005A492D">
        <w:rPr>
          <w:sz w:val="20"/>
          <w:szCs w:val="20"/>
        </w:rPr>
        <w:t>на</w:t>
      </w:r>
      <w:proofErr w:type="gramEnd"/>
      <w:r w:rsidRPr="005A492D">
        <w:rPr>
          <w:sz w:val="20"/>
          <w:szCs w:val="20"/>
        </w:rPr>
        <w:t>: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обеспечение своевременной выплаты заработной платы работникам муниципальных учреждений;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обеспечение положительной </w:t>
      </w:r>
      <w:proofErr w:type="gramStart"/>
      <w:r w:rsidRPr="005A492D">
        <w:rPr>
          <w:sz w:val="20"/>
          <w:szCs w:val="20"/>
        </w:rPr>
        <w:t>динамики в достижении целевых показателей повышения оплаты труда работников учреждений культуры</w:t>
      </w:r>
      <w:proofErr w:type="gramEnd"/>
      <w:r w:rsidRPr="005A492D">
        <w:rPr>
          <w:sz w:val="20"/>
          <w:szCs w:val="20"/>
        </w:rPr>
        <w:t xml:space="preserve"> в соответствии с Указами Президента Российской Федерации;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недопущение просроченной кредиторской задолженности;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обеспечение роста поступлений по налогу на доходы физических лиц;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соблюдение требований п. 1 ст. 136 Бюджетного кодекса Российской Федерации в части формирования расходов на содержание органов местного самоуправления сельских поселений Дальнереченского муниципального района Приморского края.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В </w:t>
      </w:r>
      <w:r w:rsidR="000E694B">
        <w:rPr>
          <w:sz w:val="20"/>
          <w:szCs w:val="20"/>
        </w:rPr>
        <w:t xml:space="preserve">Ракитненском </w:t>
      </w:r>
      <w:r w:rsidRPr="005A492D">
        <w:rPr>
          <w:sz w:val="20"/>
          <w:szCs w:val="20"/>
        </w:rPr>
        <w:t xml:space="preserve"> сельском поселении продолжено применение механизма обеспечения публичности и доступности бюджетной политики посредством размещения бюджетных данных на официальном сайте администрации 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поселения, в том числе в доступной для граждан форме ("Бюджет для граждан"). 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5A492D">
        <w:rPr>
          <w:sz w:val="20"/>
          <w:szCs w:val="20"/>
        </w:rPr>
        <w:t>В целях обеспечения публичности и доступности деятельности органов местного самоуправления и муниципальных учреждений на постоянной основе осуществляется размещение муниципальными учреждениями информации о муниципальных учреждениях в личном кабинете на официальном сайте www.bus.gov.ru, а именно: о показателях бюджетной сметы, о годовой бухгалтерской отчетности, о результатах деятельности учреждения и использовании имущества и иной информации об учреждении;</w:t>
      </w:r>
      <w:proofErr w:type="gramEnd"/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на официальном сайте администрации муниципального образования размещаются решения о бюджете, и о его исполнении, ежеквартальные сведений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содержание.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В целях обеспечения принципа прозрачности (открытости) бюджета 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 на постоянной основе осуществляется размещение информации на едином портале бюджетной системы Российской Федерации, в соответствии с </w:t>
      </w:r>
      <w:hyperlink r:id="rId5" w:history="1">
        <w:r w:rsidRPr="005A492D">
          <w:rPr>
            <w:sz w:val="20"/>
            <w:szCs w:val="20"/>
          </w:rPr>
          <w:t>приказом</w:t>
        </w:r>
      </w:hyperlink>
      <w:r w:rsidRPr="005A492D">
        <w:rPr>
          <w:sz w:val="20"/>
          <w:szCs w:val="20"/>
        </w:rPr>
        <w:t xml:space="preserve"> Министерства финансов Российской Федерации от 28 декабря 2016 года № 243н.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0"/>
          <w:szCs w:val="20"/>
        </w:rPr>
      </w:pPr>
      <w:bookmarkStart w:id="2" w:name="sub_1002"/>
      <w:r w:rsidRPr="005A492D">
        <w:rPr>
          <w:b/>
          <w:sz w:val="20"/>
          <w:szCs w:val="20"/>
        </w:rPr>
        <w:t>Основные направления</w:t>
      </w:r>
      <w:r w:rsidRPr="005A492D">
        <w:rPr>
          <w:b/>
          <w:sz w:val="20"/>
          <w:szCs w:val="20"/>
        </w:rPr>
        <w:br/>
        <w:t>бюджетной и налоговой политики на 2023 - 2025 годы</w:t>
      </w:r>
    </w:p>
    <w:bookmarkEnd w:id="2"/>
    <w:p w:rsidR="005A492D" w:rsidRPr="005A492D" w:rsidRDefault="005A492D" w:rsidP="005A492D">
      <w:pPr>
        <w:widowControl w:val="0"/>
        <w:autoSpaceDE w:val="0"/>
        <w:autoSpaceDN w:val="0"/>
        <w:ind w:firstLine="709"/>
        <w:jc w:val="center"/>
        <w:rPr>
          <w:color w:val="FF0000"/>
          <w:sz w:val="20"/>
          <w:szCs w:val="20"/>
        </w:rPr>
      </w:pP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Реализация бюджетной и налоговой политики на территории 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 будет осуществляться по следующим основным направлениям: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- обеспечение долгосрочной сбалансированности доходов и расходов бюджета поселения;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- совершенствование инструментов программно-целевого планирования и управления с учетом приоритетов социально-экономического развития поселения, реальных финансовых возможностей бюджета сельского поселения, совершенствования системы оценки эффективности реализации муниципальных программ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поселения;</w:t>
      </w:r>
    </w:p>
    <w:p w:rsidR="005A492D" w:rsidRPr="005A492D" w:rsidRDefault="005A492D" w:rsidP="005A492D">
      <w:pPr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- соблюдение требований п. 1 ст. 136 Бюджетного кодекса Российской Федерации в части формирования расходов на содержание органов местного самоуправления 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поселения;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- обеспечение открытости и прозрачности бюджетного процесса и повышения финансовой грамотности населения.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В связи с этим определены основные цели бюджетной и налоговой политики 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A492D" w:rsidRPr="005A492D" w:rsidRDefault="005A492D" w:rsidP="005A492D">
      <w:pPr>
        <w:widowControl w:val="0"/>
        <w:numPr>
          <w:ilvl w:val="0"/>
          <w:numId w:val="1"/>
        </w:numPr>
        <w:autoSpaceDE w:val="0"/>
        <w:autoSpaceDN w:val="0"/>
        <w:ind w:firstLine="709"/>
        <w:jc w:val="both"/>
        <w:rPr>
          <w:b/>
          <w:sz w:val="20"/>
          <w:szCs w:val="20"/>
        </w:rPr>
      </w:pPr>
      <w:r w:rsidRPr="005A492D">
        <w:rPr>
          <w:b/>
          <w:sz w:val="20"/>
          <w:szCs w:val="20"/>
        </w:rPr>
        <w:t>Устойчивость доходной базы бюджета поселения.</w:t>
      </w:r>
    </w:p>
    <w:p w:rsidR="005A492D" w:rsidRPr="005A492D" w:rsidRDefault="005A492D" w:rsidP="005A492D">
      <w:pPr>
        <w:widowControl w:val="0"/>
        <w:autoSpaceDE w:val="0"/>
        <w:autoSpaceDN w:val="0"/>
        <w:ind w:left="539"/>
        <w:jc w:val="both"/>
        <w:rPr>
          <w:b/>
          <w:sz w:val="20"/>
          <w:szCs w:val="20"/>
        </w:rPr>
      </w:pP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Формированию собственной устойчивой доходной базы бюджета 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 должны способствовать мероприятия, направленные на сохранение и развитие налогового потенциала поселения, увеличению поступлений неналоговых доходов.</w:t>
      </w:r>
    </w:p>
    <w:p w:rsidR="005A492D" w:rsidRPr="005A492D" w:rsidRDefault="005A492D" w:rsidP="005A492D">
      <w:pPr>
        <w:suppressAutoHyphens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В целях увеличения поступлений налогов и других обязательных платежей в бюджет поселения, утвержден план, включающий следующие мероприятий:</w:t>
      </w:r>
    </w:p>
    <w:p w:rsidR="005A492D" w:rsidRPr="005A492D" w:rsidRDefault="005A492D" w:rsidP="005A492D">
      <w:pPr>
        <w:ind w:firstLine="709"/>
        <w:contextualSpacing/>
        <w:jc w:val="both"/>
        <w:rPr>
          <w:sz w:val="20"/>
          <w:szCs w:val="20"/>
        </w:rPr>
      </w:pPr>
      <w:r w:rsidRPr="005A492D">
        <w:rPr>
          <w:sz w:val="20"/>
          <w:szCs w:val="20"/>
        </w:rPr>
        <w:lastRenderedPageBreak/>
        <w:t>- увеличение доходности муниципального имущества, переданного в возмездное пользование, вовлечение в хозяйственный оборот неиспользуемых объектов недвижимости и земельных участков, осуществление муниципального земельного контроля;</w:t>
      </w:r>
    </w:p>
    <w:p w:rsidR="005A492D" w:rsidRPr="005A492D" w:rsidRDefault="005A492D" w:rsidP="005A492D">
      <w:pPr>
        <w:ind w:firstLine="709"/>
        <w:contextualSpacing/>
        <w:jc w:val="both"/>
        <w:rPr>
          <w:sz w:val="20"/>
          <w:szCs w:val="20"/>
        </w:rPr>
      </w:pPr>
      <w:r w:rsidRPr="005A492D">
        <w:rPr>
          <w:sz w:val="20"/>
          <w:szCs w:val="20"/>
        </w:rPr>
        <w:t>- продолжение работы, направленной на повышение собираемости платежей в бюджет поселения, проведение претензионной работы с неплательщиками, осуществление мер принудительного взыскания задолженности;</w:t>
      </w:r>
    </w:p>
    <w:p w:rsidR="005A492D" w:rsidRPr="005A492D" w:rsidRDefault="005A492D" w:rsidP="005A492D">
      <w:pPr>
        <w:ind w:firstLine="709"/>
        <w:contextualSpacing/>
        <w:jc w:val="both"/>
        <w:rPr>
          <w:sz w:val="20"/>
          <w:szCs w:val="20"/>
        </w:rPr>
      </w:pPr>
      <w:r w:rsidRPr="005A492D">
        <w:rPr>
          <w:sz w:val="20"/>
          <w:szCs w:val="20"/>
        </w:rPr>
        <w:t>- улучшение качества администрирования налоговых доходов главными администраторами доходов бюджета поселения.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b/>
          <w:sz w:val="20"/>
          <w:szCs w:val="20"/>
        </w:rPr>
      </w:pPr>
      <w:r w:rsidRPr="005A492D">
        <w:rPr>
          <w:b/>
          <w:sz w:val="20"/>
          <w:szCs w:val="20"/>
        </w:rPr>
        <w:t>2. Обеспечение расходных обязательств источниками финансирования: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b/>
          <w:sz w:val="20"/>
          <w:szCs w:val="20"/>
        </w:rPr>
      </w:pP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В первоочередном порядке будет осуществляться обеспечение источниками финансирования действующих расходных обязательств.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Принятие новых расходных обязательств бюджета 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 должно в обязательном порядке основываться </w:t>
      </w:r>
      <w:proofErr w:type="gramStart"/>
      <w:r w:rsidRPr="005A492D">
        <w:rPr>
          <w:sz w:val="20"/>
          <w:szCs w:val="20"/>
        </w:rPr>
        <w:t>на</w:t>
      </w:r>
      <w:proofErr w:type="gramEnd"/>
      <w:r w:rsidRPr="005A492D">
        <w:rPr>
          <w:sz w:val="20"/>
          <w:szCs w:val="20"/>
        </w:rPr>
        <w:t>: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- оценке прогнозируемых доходов бюджета поселения;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- </w:t>
      </w:r>
      <w:proofErr w:type="gramStart"/>
      <w:r w:rsidRPr="005A492D">
        <w:rPr>
          <w:sz w:val="20"/>
          <w:szCs w:val="20"/>
        </w:rPr>
        <w:t>расширении</w:t>
      </w:r>
      <w:proofErr w:type="gramEnd"/>
      <w:r w:rsidRPr="005A492D">
        <w:rPr>
          <w:sz w:val="20"/>
          <w:szCs w:val="20"/>
        </w:rPr>
        <w:t xml:space="preserve"> практики оптимизации и выявления неэффективных бюджетных расходов;</w:t>
      </w:r>
    </w:p>
    <w:p w:rsidR="005A492D" w:rsidRPr="005A492D" w:rsidRDefault="005A492D" w:rsidP="005A492D">
      <w:pPr>
        <w:shd w:val="clear" w:color="auto" w:fill="FFFFFF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 - реализация приоритетных проектов и программ, направленных на социально-экономическое развитие территории муниципального образования и обеспечение улучшения качества жизни в поселении.</w:t>
      </w:r>
    </w:p>
    <w:p w:rsidR="005A492D" w:rsidRPr="005A492D" w:rsidRDefault="005A492D" w:rsidP="005A492D">
      <w:pPr>
        <w:suppressAutoHyphens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При формировании бюджетных проектировок учтены следующие факторы:</w:t>
      </w:r>
    </w:p>
    <w:p w:rsidR="005A492D" w:rsidRPr="005A492D" w:rsidRDefault="005A492D" w:rsidP="005A492D">
      <w:pPr>
        <w:suppressAutoHyphens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- ежегодное увеличение на оплату труда отдельных категорий бюджетной сферы, поименованных в Указ Президента Российской Федерации в 2023 году – 8,7%, в 2024 году – 7,7%, в 2025 году – 7%;</w:t>
      </w:r>
    </w:p>
    <w:p w:rsidR="005A492D" w:rsidRPr="005A492D" w:rsidRDefault="005A492D" w:rsidP="005A492D">
      <w:pPr>
        <w:suppressAutoHyphens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- ежегодное повышение оплаты труда работников муниципальных учреждений 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 на прогнозный уровень инфляции в Российской Федерации: с 1 октября 2023 года – 5,5%, с 1 октября 2024 года - 4%; с 1 октября 2025 года - 4%;</w:t>
      </w:r>
    </w:p>
    <w:p w:rsidR="005A492D" w:rsidRPr="005A492D" w:rsidRDefault="005A492D" w:rsidP="005A492D">
      <w:pPr>
        <w:suppressAutoHyphens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- повышение МРОТ в соответствии с Федеральным законодательством</w:t>
      </w:r>
      <w:proofErr w:type="gramStart"/>
      <w:r w:rsidRPr="005A492D">
        <w:rPr>
          <w:sz w:val="20"/>
          <w:szCs w:val="20"/>
        </w:rPr>
        <w:t>.;</w:t>
      </w:r>
      <w:proofErr w:type="gramEnd"/>
    </w:p>
    <w:p w:rsidR="005A492D" w:rsidRPr="005A492D" w:rsidRDefault="005A492D" w:rsidP="005A492D">
      <w:pPr>
        <w:suppressAutoHyphens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- обеспечение в бюджете бюджетных ассигнований на исполнение расходных обязательств </w:t>
      </w:r>
      <w:r w:rsidR="000E694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поселения, в целях софинансирования которых предоставляется субсидия из краевого бюджета в объеме, необходимом для их исполнения с учетом предельного уровня софинансирования расходных обязательств, предусмотренных соответствующими порядками.</w:t>
      </w:r>
    </w:p>
    <w:p w:rsidR="005A492D" w:rsidRPr="005A492D" w:rsidRDefault="005A492D" w:rsidP="005A492D">
      <w:pPr>
        <w:suppressAutoHyphens/>
        <w:ind w:firstLine="709"/>
        <w:jc w:val="both"/>
        <w:rPr>
          <w:sz w:val="20"/>
          <w:szCs w:val="20"/>
        </w:rPr>
      </w:pPr>
    </w:p>
    <w:p w:rsidR="005A492D" w:rsidRPr="005A492D" w:rsidRDefault="005A492D" w:rsidP="005A492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A492D">
        <w:rPr>
          <w:rFonts w:eastAsia="Calibri"/>
          <w:b/>
          <w:sz w:val="20"/>
          <w:szCs w:val="20"/>
        </w:rPr>
        <w:t>Обеспечение подотчетности (подконтрольности) расходов бюджета поселения</w:t>
      </w:r>
      <w:r w:rsidRPr="005A492D">
        <w:rPr>
          <w:b/>
          <w:sz w:val="20"/>
          <w:szCs w:val="20"/>
        </w:rPr>
        <w:t>.</w:t>
      </w:r>
    </w:p>
    <w:p w:rsidR="005A492D" w:rsidRPr="005A492D" w:rsidRDefault="005A492D" w:rsidP="005A492D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3.1. В рамках решения данной задачи предполагается внедрение и применение единых стандартов внутреннего муниципального финансового контроля, устанавливающего единые принципы, определения и основания проведения проверок, ревизий и обследований, права и обязанности должностных лиц органов контроля и объектов контроля, обеспечивающих исключение дублирования контрольных мероприятий органов муниципального финансового контроля.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 xml:space="preserve">3.2. Повышение эффективности расходования бюджетных ассигнований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 w:rsidR="00D40F8B">
        <w:rPr>
          <w:sz w:val="20"/>
          <w:szCs w:val="20"/>
        </w:rPr>
        <w:t>Ракитненского</w:t>
      </w:r>
      <w:r w:rsidRPr="005A492D">
        <w:rPr>
          <w:sz w:val="20"/>
          <w:szCs w:val="20"/>
        </w:rPr>
        <w:t xml:space="preserve"> сельского поселения.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A492D">
        <w:rPr>
          <w:sz w:val="20"/>
          <w:szCs w:val="20"/>
        </w:rPr>
        <w:t>При принятии решений о капитальных вложениях главные распорядители на стадии планирования обязаны обосновать необходимость таких вложений с точки зрения экономической эффективности. Кроме того, необходимо рассматривать в совокупности инвестиционные расходы и последующие связанные с ними текущие и эксплуатационные расходы.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5A492D" w:rsidRPr="005A492D" w:rsidRDefault="005A492D" w:rsidP="005A49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</w:rPr>
      </w:pPr>
      <w:r w:rsidRPr="005A492D">
        <w:rPr>
          <w:rFonts w:eastAsia="Calibri"/>
          <w:b/>
          <w:sz w:val="20"/>
          <w:szCs w:val="20"/>
        </w:rPr>
        <w:t>4. Сохранение практики формирования "программного" бюджета.</w:t>
      </w:r>
    </w:p>
    <w:p w:rsidR="005A492D" w:rsidRPr="005A492D" w:rsidRDefault="005A492D" w:rsidP="005A49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5A492D" w:rsidRPr="005A492D" w:rsidRDefault="005A492D" w:rsidP="005A49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  <w:r w:rsidRPr="005A492D">
        <w:rPr>
          <w:rFonts w:eastAsia="Calibri"/>
          <w:sz w:val="20"/>
          <w:szCs w:val="20"/>
        </w:rPr>
        <w:t xml:space="preserve">Одним из ключевых направлений </w:t>
      </w:r>
      <w:proofErr w:type="gramStart"/>
      <w:r w:rsidRPr="005A492D">
        <w:rPr>
          <w:rFonts w:eastAsia="Calibri"/>
          <w:sz w:val="20"/>
          <w:szCs w:val="20"/>
        </w:rPr>
        <w:t xml:space="preserve">повышения эффективности расходов </w:t>
      </w:r>
      <w:r w:rsidRPr="005A492D">
        <w:rPr>
          <w:rFonts w:eastAsia="Calibri"/>
          <w:spacing w:val="-4"/>
          <w:sz w:val="20"/>
          <w:szCs w:val="20"/>
        </w:rPr>
        <w:t>бюджета поселения</w:t>
      </w:r>
      <w:proofErr w:type="gramEnd"/>
      <w:r w:rsidRPr="005A492D">
        <w:rPr>
          <w:rFonts w:eastAsia="Calibri"/>
          <w:spacing w:val="-4"/>
          <w:sz w:val="20"/>
          <w:szCs w:val="20"/>
        </w:rPr>
        <w:t xml:space="preserve"> в предстоящем периоде останется сохранение программно-</w:t>
      </w:r>
      <w:r w:rsidRPr="005A492D">
        <w:rPr>
          <w:rFonts w:eastAsia="Calibri"/>
          <w:sz w:val="20"/>
          <w:szCs w:val="20"/>
        </w:rPr>
        <w:t xml:space="preserve">целевого бюджетного планирования на основе муниципальных программ. </w:t>
      </w:r>
    </w:p>
    <w:p w:rsidR="005A492D" w:rsidRPr="005A492D" w:rsidRDefault="005A492D" w:rsidP="005A492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  <w:lang w:eastAsia="en-US"/>
        </w:rPr>
      </w:pPr>
      <w:r w:rsidRPr="005A492D">
        <w:rPr>
          <w:rFonts w:eastAsia="Calibri"/>
          <w:b/>
          <w:sz w:val="20"/>
          <w:szCs w:val="20"/>
          <w:lang w:eastAsia="en-US"/>
        </w:rPr>
        <w:t>5. Обеспечение открытости и прозрачности бюджетного процесса и повышения финансовой грамотности населения.</w:t>
      </w:r>
    </w:p>
    <w:p w:rsidR="005A492D" w:rsidRPr="005A492D" w:rsidRDefault="005A492D" w:rsidP="005A492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0"/>
          <w:szCs w:val="20"/>
        </w:rPr>
      </w:pP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5A492D">
        <w:rPr>
          <w:rFonts w:eastAsia="Calibri"/>
          <w:sz w:val="20"/>
          <w:szCs w:val="20"/>
        </w:rPr>
        <w:t xml:space="preserve"> Обеспечение открытости и прозрачности бюджетного процесса и вовлечение в него граждан будет осуществляться посредством решения ряда задач: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5A492D">
        <w:rPr>
          <w:rFonts w:eastAsia="Calibri"/>
          <w:sz w:val="20"/>
          <w:szCs w:val="20"/>
        </w:rPr>
        <w:t>5.1. Совершенствование и развитие системы информирования граждан о состоянии общественных финансов посредством: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5A492D">
        <w:rPr>
          <w:rFonts w:eastAsia="Calibri"/>
          <w:sz w:val="20"/>
          <w:szCs w:val="20"/>
        </w:rPr>
        <w:t xml:space="preserve">- размещения в государственной интегрированной системе управления общественными финансами "Электронный бюджет" информации об организации бюджетного процесса в </w:t>
      </w:r>
      <w:r w:rsidR="00D40F8B">
        <w:rPr>
          <w:rFonts w:eastAsia="Calibri"/>
          <w:sz w:val="20"/>
          <w:szCs w:val="20"/>
        </w:rPr>
        <w:t>Ракитненском</w:t>
      </w:r>
      <w:r w:rsidRPr="005A492D">
        <w:rPr>
          <w:rFonts w:eastAsia="Calibri"/>
          <w:sz w:val="20"/>
          <w:szCs w:val="20"/>
        </w:rPr>
        <w:t xml:space="preserve"> сельском поселении, об осуществлении бюджетных полномочий и отношениях, регулируемых бюджетным законодательством Российской Федерации;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5A492D">
        <w:rPr>
          <w:rFonts w:eastAsia="Calibri"/>
          <w:sz w:val="20"/>
          <w:szCs w:val="20"/>
        </w:rPr>
        <w:lastRenderedPageBreak/>
        <w:t xml:space="preserve">-  размещения информации в разделе "Бюджет для граждан" официального сайта администрации </w:t>
      </w:r>
      <w:r w:rsidR="00D40F8B">
        <w:rPr>
          <w:rFonts w:eastAsia="Calibri"/>
          <w:sz w:val="20"/>
          <w:szCs w:val="20"/>
        </w:rPr>
        <w:t>Ракитненского сельского</w:t>
      </w:r>
      <w:r w:rsidRPr="005A492D">
        <w:rPr>
          <w:rFonts w:eastAsia="Calibri"/>
          <w:sz w:val="20"/>
          <w:szCs w:val="20"/>
        </w:rPr>
        <w:t xml:space="preserve"> поселения;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5A492D">
        <w:rPr>
          <w:rFonts w:eastAsia="Calibri"/>
          <w:sz w:val="20"/>
          <w:szCs w:val="20"/>
        </w:rPr>
        <w:t xml:space="preserve">- проведения публичных слушаний проекта бюджета </w:t>
      </w:r>
      <w:r w:rsidR="00D40F8B">
        <w:rPr>
          <w:rFonts w:eastAsia="Calibri"/>
          <w:sz w:val="20"/>
          <w:szCs w:val="20"/>
        </w:rPr>
        <w:t>Ракитненского</w:t>
      </w:r>
      <w:r w:rsidRPr="005A492D">
        <w:rPr>
          <w:rFonts w:eastAsia="Calibri"/>
          <w:sz w:val="20"/>
          <w:szCs w:val="20"/>
        </w:rPr>
        <w:t xml:space="preserve"> сельского поселения на очередной финансовый год и плановый период и отчета об исполнении бюджета поселения за отчетный период.</w:t>
      </w:r>
    </w:p>
    <w:p w:rsidR="005A492D" w:rsidRPr="005A492D" w:rsidRDefault="005A492D" w:rsidP="005A492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5A492D">
        <w:rPr>
          <w:rFonts w:eastAsia="Calibri"/>
          <w:sz w:val="20"/>
          <w:szCs w:val="20"/>
        </w:rPr>
        <w:t xml:space="preserve">Условием успешного достижения целей и задач бюджетной и налоговой политики является согласованная работа и взаимодействие администрации </w:t>
      </w:r>
      <w:r w:rsidR="00D40F8B">
        <w:rPr>
          <w:rFonts w:eastAsia="Calibri"/>
          <w:sz w:val="20"/>
          <w:szCs w:val="20"/>
        </w:rPr>
        <w:t>Ракитненского</w:t>
      </w:r>
      <w:r w:rsidRPr="005A492D">
        <w:rPr>
          <w:rFonts w:eastAsia="Calibri"/>
          <w:sz w:val="20"/>
          <w:szCs w:val="20"/>
        </w:rPr>
        <w:t xml:space="preserve"> поселения и всех функциональных органов администрации Дальнереченского муниципального района нацеленные на улучшение качества жизни, благополучие, безопасность и здоровье жителей поселения.</w:t>
      </w:r>
    </w:p>
    <w:p w:rsidR="00D52B63" w:rsidRPr="005A492D" w:rsidRDefault="00D52B63" w:rsidP="00D52B63">
      <w:pPr>
        <w:jc w:val="both"/>
        <w:rPr>
          <w:sz w:val="36"/>
          <w:szCs w:val="36"/>
        </w:rPr>
      </w:pPr>
    </w:p>
    <w:p w:rsidR="00D52B63" w:rsidRDefault="00D52B63" w:rsidP="00D52B63">
      <w:pPr>
        <w:ind w:firstLine="5245"/>
        <w:jc w:val="both"/>
        <w:rPr>
          <w:sz w:val="16"/>
          <w:szCs w:val="16"/>
        </w:rPr>
      </w:pPr>
    </w:p>
    <w:p w:rsidR="00B70F48" w:rsidRPr="0075588D" w:rsidRDefault="00B70F48" w:rsidP="00D40F8B">
      <w:pPr>
        <w:pStyle w:val="a3"/>
        <w:rPr>
          <w:color w:val="000000"/>
        </w:rPr>
      </w:pPr>
    </w:p>
    <w:p w:rsidR="003C25F5" w:rsidRPr="0075588D" w:rsidRDefault="003C25F5" w:rsidP="00B70F48">
      <w:pPr>
        <w:pStyle w:val="a3"/>
        <w:jc w:val="both"/>
        <w:rPr>
          <w:color w:val="000000"/>
        </w:rPr>
      </w:pPr>
    </w:p>
    <w:p w:rsidR="003C25F5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3C25F5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3C25F5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3C25F5" w:rsidRPr="006C7BE4" w:rsidRDefault="003C25F5" w:rsidP="00176A10">
      <w:pPr>
        <w:tabs>
          <w:tab w:val="left" w:pos="993"/>
        </w:tabs>
        <w:ind w:firstLine="567"/>
        <w:jc w:val="both"/>
        <w:rPr>
          <w:rFonts w:eastAsia="Calibri"/>
          <w:color w:val="000000"/>
        </w:rPr>
      </w:pPr>
    </w:p>
    <w:p w:rsidR="00024613" w:rsidRDefault="00024613"/>
    <w:sectPr w:rsidR="00024613" w:rsidSect="005A492D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7BB8"/>
    <w:multiLevelType w:val="hybridMultilevel"/>
    <w:tmpl w:val="91029B50"/>
    <w:lvl w:ilvl="0" w:tplc="1D3E327E">
      <w:start w:val="3"/>
      <w:numFmt w:val="decimal"/>
      <w:lvlText w:val="%1."/>
      <w:lvlJc w:val="left"/>
      <w:pPr>
        <w:ind w:left="89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A930DA6"/>
    <w:multiLevelType w:val="hybridMultilevel"/>
    <w:tmpl w:val="99C476FE"/>
    <w:lvl w:ilvl="0" w:tplc="9F4483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BE"/>
    <w:rsid w:val="00024613"/>
    <w:rsid w:val="000E694B"/>
    <w:rsid w:val="00176A10"/>
    <w:rsid w:val="001C287C"/>
    <w:rsid w:val="00230C54"/>
    <w:rsid w:val="002C261D"/>
    <w:rsid w:val="003C25F5"/>
    <w:rsid w:val="00475455"/>
    <w:rsid w:val="004870A6"/>
    <w:rsid w:val="004A0850"/>
    <w:rsid w:val="004D634A"/>
    <w:rsid w:val="00506E8E"/>
    <w:rsid w:val="00535F77"/>
    <w:rsid w:val="005721AD"/>
    <w:rsid w:val="005A492D"/>
    <w:rsid w:val="005C20F6"/>
    <w:rsid w:val="005E5560"/>
    <w:rsid w:val="005F6CE8"/>
    <w:rsid w:val="0064242E"/>
    <w:rsid w:val="006C7BE4"/>
    <w:rsid w:val="007102F0"/>
    <w:rsid w:val="00717CA3"/>
    <w:rsid w:val="0075588D"/>
    <w:rsid w:val="007E32C5"/>
    <w:rsid w:val="007F4392"/>
    <w:rsid w:val="008137EA"/>
    <w:rsid w:val="008E5F55"/>
    <w:rsid w:val="00A23DF5"/>
    <w:rsid w:val="00AA7E64"/>
    <w:rsid w:val="00B44171"/>
    <w:rsid w:val="00B70F48"/>
    <w:rsid w:val="00BB0F8C"/>
    <w:rsid w:val="00BE5CBE"/>
    <w:rsid w:val="00C32AB4"/>
    <w:rsid w:val="00D40F8B"/>
    <w:rsid w:val="00D52B63"/>
    <w:rsid w:val="00E17E11"/>
    <w:rsid w:val="00E324CF"/>
    <w:rsid w:val="00E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9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52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7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52B6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52B63"/>
    <w:pPr>
      <w:spacing w:before="100" w:beforeAutospacing="1" w:after="100" w:afterAutospacing="1"/>
    </w:pPr>
  </w:style>
  <w:style w:type="paragraph" w:customStyle="1" w:styleId="aj">
    <w:name w:val="_aj"/>
    <w:basedOn w:val="a"/>
    <w:uiPriority w:val="99"/>
    <w:rsid w:val="00D52B6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9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C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7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57107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2021-10-22T23:06:00Z</cp:lastPrinted>
  <dcterms:created xsi:type="dcterms:W3CDTF">2022-11-07T23:49:00Z</dcterms:created>
  <dcterms:modified xsi:type="dcterms:W3CDTF">2022-11-07T23:49:00Z</dcterms:modified>
</cp:coreProperties>
</file>