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86" w:rsidRPr="002F5119" w:rsidRDefault="00AC4186" w:rsidP="00AC418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ВЕДЕНКИНСКОГО СЕЛЬСКОГО ПОСЕЛЕНИЯ</w:t>
      </w:r>
    </w:p>
    <w:p w:rsidR="00AC4186" w:rsidRPr="002F5119" w:rsidRDefault="00AC4186" w:rsidP="00AC418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AC4186" w:rsidRPr="002F5119" w:rsidRDefault="00AC4186" w:rsidP="00AC418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AC4186" w:rsidRPr="002F5119" w:rsidRDefault="00AC4186" w:rsidP="00AC4186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86" w:rsidRPr="002F5119" w:rsidRDefault="00AC4186" w:rsidP="00AC418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C4186" w:rsidRPr="00AC4186" w:rsidRDefault="00AC4186" w:rsidP="00AC418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186" w:rsidRPr="00AC4186" w:rsidRDefault="001E0C98" w:rsidP="00AC4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декабря </w:t>
      </w:r>
      <w:r w:rsidR="00AC4186" w:rsidRPr="00AC4186">
        <w:rPr>
          <w:rFonts w:ascii="Times New Roman" w:hAnsi="Times New Roman" w:cs="Times New Roman"/>
          <w:b/>
          <w:sz w:val="24"/>
          <w:szCs w:val="24"/>
        </w:rPr>
        <w:t xml:space="preserve">2022г.                                             с. </w:t>
      </w:r>
      <w:proofErr w:type="spellStart"/>
      <w:r w:rsidR="00AC4186" w:rsidRPr="00AC4186">
        <w:rPr>
          <w:rFonts w:ascii="Times New Roman" w:hAnsi="Times New Roman" w:cs="Times New Roman"/>
          <w:b/>
          <w:sz w:val="24"/>
          <w:szCs w:val="24"/>
        </w:rPr>
        <w:t>Веденка</w:t>
      </w:r>
      <w:proofErr w:type="spellEnd"/>
      <w:r w:rsidR="00AC4186" w:rsidRPr="00AC4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84</w:t>
      </w:r>
    </w:p>
    <w:p w:rsidR="00AC4186" w:rsidRPr="00AC4186" w:rsidRDefault="00AC4186" w:rsidP="00AC41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C4186" w:rsidRDefault="00AC4186" w:rsidP="00AC418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Pr="00AC4186">
        <w:rPr>
          <w:rFonts w:ascii="Times New Roman" w:hAnsi="Times New Roman" w:cs="Times New Roman"/>
          <w:b/>
          <w:bCs/>
          <w:sz w:val="28"/>
          <w:szCs w:val="28"/>
        </w:rPr>
        <w:t>Веденкинского сельского поселения</w:t>
      </w:r>
      <w:r w:rsidRPr="00AC4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C4186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муниципальным имуществом </w:t>
      </w:r>
    </w:p>
    <w:p w:rsidR="00AC4186" w:rsidRPr="00AC4186" w:rsidRDefault="00AC4186" w:rsidP="00AC418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4186">
        <w:rPr>
          <w:rFonts w:ascii="Times New Roman" w:hAnsi="Times New Roman" w:cs="Times New Roman"/>
          <w:b/>
          <w:bCs/>
          <w:sz w:val="28"/>
          <w:szCs w:val="28"/>
        </w:rPr>
        <w:t>Веденкинс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сельского поселения на 2023 </w:t>
      </w:r>
      <w:r w:rsidRPr="00AC418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2027</w:t>
      </w:r>
      <w:r w:rsidRPr="00AC418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AC4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4186" w:rsidRPr="00AC4186" w:rsidRDefault="00AC4186" w:rsidP="00AC4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186" w:rsidRPr="00AC4186" w:rsidRDefault="00FC053C" w:rsidP="004C4E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53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на основании  постановления администрации Веденкинского сельского поселения  от 05.09.2016 года № 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руководствуясь  Уставом Веденкинского сельского поселения, администрация Веденкинского сельского поселения</w:t>
      </w:r>
    </w:p>
    <w:p w:rsidR="00AC4186" w:rsidRPr="00AC4186" w:rsidRDefault="00AC4186" w:rsidP="00AC4186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C418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AC4186" w:rsidRPr="00AC4186" w:rsidRDefault="00AC4186" w:rsidP="00AC4186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C4186" w:rsidRPr="00AC4186" w:rsidRDefault="00AC4186" w:rsidP="00FC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86">
        <w:rPr>
          <w:rFonts w:ascii="Times New Roman" w:hAnsi="Times New Roman" w:cs="Times New Roman"/>
          <w:color w:val="000000"/>
          <w:sz w:val="28"/>
          <w:szCs w:val="28"/>
        </w:rPr>
        <w:t xml:space="preserve">          1.</w:t>
      </w:r>
      <w:r w:rsidR="00FC05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4186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муниципальную</w:t>
      </w:r>
      <w:r w:rsidRPr="00AC4186">
        <w:rPr>
          <w:rFonts w:ascii="Times New Roman" w:hAnsi="Times New Roman" w:cs="Times New Roman"/>
          <w:sz w:val="28"/>
          <w:szCs w:val="28"/>
        </w:rPr>
        <w:t xml:space="preserve"> </w:t>
      </w:r>
      <w:r w:rsidRPr="00AC418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AC4186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 w:rsidRPr="00AC418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C4186">
        <w:rPr>
          <w:rFonts w:ascii="Times New Roman" w:hAnsi="Times New Roman" w:cs="Times New Roman"/>
          <w:sz w:val="28"/>
          <w:szCs w:val="28"/>
        </w:rPr>
        <w:t>«Управ</w:t>
      </w:r>
      <w:r>
        <w:rPr>
          <w:rFonts w:ascii="Times New Roman" w:hAnsi="Times New Roman" w:cs="Times New Roman"/>
          <w:sz w:val="28"/>
          <w:szCs w:val="28"/>
        </w:rPr>
        <w:t xml:space="preserve">ление муниципальным имуществом </w:t>
      </w:r>
      <w:r w:rsidRPr="00AC4186">
        <w:rPr>
          <w:rFonts w:ascii="Times New Roman" w:hAnsi="Times New Roman" w:cs="Times New Roman"/>
          <w:sz w:val="28"/>
          <w:szCs w:val="28"/>
        </w:rPr>
        <w:t>Веденкинского сельского поселения на 2023 - 2027 годы</w:t>
      </w:r>
      <w:r w:rsidRPr="00AC418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C418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C053C" w:rsidRPr="00FC053C" w:rsidRDefault="00FC053C" w:rsidP="00FC053C">
      <w:pPr>
        <w:widowControl w:val="0"/>
        <w:spacing w:before="10" w:after="1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C053C">
        <w:rPr>
          <w:rFonts w:ascii="Times New Roman" w:hAnsi="Times New Roman" w:cs="Times New Roman"/>
          <w:color w:val="000000"/>
          <w:sz w:val="28"/>
          <w:szCs w:val="28"/>
        </w:rPr>
        <w:t>Установить срок начала действия Программы с 01 января 2023 года.</w:t>
      </w:r>
    </w:p>
    <w:p w:rsidR="00FC053C" w:rsidRPr="00FC053C" w:rsidRDefault="00FC053C" w:rsidP="00FC053C">
      <w:pPr>
        <w:widowControl w:val="0"/>
        <w:spacing w:before="10" w:after="1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C053C">
        <w:rPr>
          <w:rFonts w:ascii="Times New Roman" w:hAnsi="Times New Roman" w:cs="Times New Roman"/>
          <w:color w:val="000000"/>
          <w:sz w:val="28"/>
          <w:szCs w:val="28"/>
        </w:rPr>
        <w:t>Признать с 01 января 2023 года утратившим силу постановление администрации Веденки</w:t>
      </w:r>
      <w:r>
        <w:rPr>
          <w:rFonts w:ascii="Times New Roman" w:hAnsi="Times New Roman" w:cs="Times New Roman"/>
          <w:color w:val="000000"/>
          <w:sz w:val="28"/>
          <w:szCs w:val="28"/>
        </w:rPr>
        <w:t>нского сельского поселения от 27</w:t>
      </w:r>
      <w:r w:rsidRPr="00FC0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 2021 года № 76</w:t>
      </w:r>
      <w:r w:rsidRPr="00FC053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«Управление муниципальным имуществом Веденкинского сельского поселения на 2022-2024 годы»».</w:t>
      </w:r>
    </w:p>
    <w:p w:rsidR="00FC053C" w:rsidRPr="00FC053C" w:rsidRDefault="00FC053C" w:rsidP="00FC053C">
      <w:pPr>
        <w:widowControl w:val="0"/>
        <w:spacing w:before="10" w:after="1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C053C">
        <w:rPr>
          <w:rFonts w:ascii="Times New Roman" w:hAnsi="Times New Roman" w:cs="Times New Roman"/>
          <w:color w:val="000000"/>
          <w:sz w:val="28"/>
          <w:szCs w:val="28"/>
        </w:rPr>
        <w:t>Администрации Веденкинского сельского поселения предусмотреть финансирование мероприятий муниципальной программы при формировании проекта бюджета Веденкинского поселения на 2023 - 2025 годы.</w:t>
      </w:r>
    </w:p>
    <w:p w:rsidR="00FC053C" w:rsidRPr="00FC053C" w:rsidRDefault="00FC053C" w:rsidP="00FC053C">
      <w:pPr>
        <w:widowControl w:val="0"/>
        <w:spacing w:before="10" w:after="1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C053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 Веденкинского сельского поселения в информационно-телекоммуникационной сети Интернет.</w:t>
      </w:r>
    </w:p>
    <w:p w:rsidR="00AC4186" w:rsidRPr="00AC4186" w:rsidRDefault="00FC053C" w:rsidP="00FC053C">
      <w:pPr>
        <w:widowControl w:val="0"/>
        <w:spacing w:before="10" w:after="1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C053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AC4186" w:rsidRDefault="00AC4186" w:rsidP="00AC4186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53C" w:rsidRPr="00AC4186" w:rsidRDefault="00FC053C" w:rsidP="00AC4186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86" w:rsidRPr="00AC4186" w:rsidRDefault="00AC4186" w:rsidP="00FC05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86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C4186" w:rsidRPr="00AC4186" w:rsidRDefault="00AC4186" w:rsidP="00FC05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86">
        <w:rPr>
          <w:rFonts w:ascii="Times New Roman" w:hAnsi="Times New Roman" w:cs="Times New Roman"/>
          <w:sz w:val="28"/>
          <w:szCs w:val="28"/>
        </w:rPr>
        <w:t>Веденкинского</w:t>
      </w:r>
      <w:r w:rsidRPr="00AC41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А.А. Бровок</w:t>
      </w:r>
    </w:p>
    <w:p w:rsidR="00AC4186" w:rsidRDefault="00AC4186" w:rsidP="00AC4186">
      <w:pPr>
        <w:jc w:val="center"/>
        <w:rPr>
          <w:rFonts w:cs="NTTimes/Cyrillic"/>
        </w:rPr>
      </w:pPr>
    </w:p>
    <w:p w:rsidR="00AC4186" w:rsidRPr="00AC4186" w:rsidRDefault="00AC4186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FC053C">
        <w:t xml:space="preserve">                            </w:t>
      </w:r>
      <w:r w:rsidRPr="00AC418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C4186" w:rsidRPr="00AC4186" w:rsidRDefault="00AC4186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AC4186" w:rsidRPr="00AC4186" w:rsidRDefault="00AC4186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Веденкинского сельского поселения</w:t>
      </w:r>
    </w:p>
    <w:p w:rsidR="00AC4186" w:rsidRPr="00AC4186" w:rsidRDefault="00AC4186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1E0C98">
        <w:rPr>
          <w:rFonts w:ascii="Times New Roman" w:hAnsi="Times New Roman" w:cs="Times New Roman"/>
          <w:sz w:val="24"/>
          <w:szCs w:val="24"/>
        </w:rPr>
        <w:t>28.12.</w:t>
      </w:r>
      <w:r w:rsidRPr="00AC4186">
        <w:rPr>
          <w:rFonts w:ascii="Times New Roman" w:hAnsi="Times New Roman" w:cs="Times New Roman"/>
          <w:sz w:val="24"/>
          <w:szCs w:val="24"/>
        </w:rPr>
        <w:t>2022г. №</w:t>
      </w:r>
      <w:r w:rsidR="001E0C98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AC4186" w:rsidRDefault="00AC4186" w:rsidP="00AC4186">
      <w:pPr>
        <w:widowControl w:val="0"/>
        <w:jc w:val="right"/>
      </w:pP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  <w:r>
        <w:t xml:space="preserve">                                                         </w:t>
      </w:r>
    </w:p>
    <w:p w:rsidR="00AC4186" w:rsidRPr="00AC4186" w:rsidRDefault="00AC4186" w:rsidP="00AC4186">
      <w:pPr>
        <w:widowControl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h.gjdgxs"/>
      <w:bookmarkEnd w:id="0"/>
      <w:r w:rsidRPr="00AC4186"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AC4186" w:rsidRDefault="00AC4186" w:rsidP="00AC4186">
      <w:pPr>
        <w:widowControl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186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 xml:space="preserve">УПРАВЛЕНИЕ МУНИЦИПАЛЬНЫМ ИМУЩЕСТВОМ </w:t>
      </w:r>
      <w:r w:rsidRPr="00AC4186">
        <w:rPr>
          <w:rFonts w:ascii="Times New Roman" w:hAnsi="Times New Roman" w:cs="Times New Roman"/>
          <w:b/>
          <w:sz w:val="40"/>
          <w:szCs w:val="40"/>
        </w:rPr>
        <w:t>ВЕДЕНКИНСКОГО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C4186" w:rsidRPr="00AC4186" w:rsidRDefault="00AC4186" w:rsidP="00AC4186">
      <w:pPr>
        <w:widowControl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СЕЛЬСКОГО </w:t>
      </w:r>
      <w:r w:rsidRPr="00AC4186">
        <w:rPr>
          <w:rFonts w:ascii="Times New Roman" w:hAnsi="Times New Roman" w:cs="Times New Roman"/>
          <w:b/>
          <w:sz w:val="40"/>
          <w:szCs w:val="40"/>
        </w:rPr>
        <w:t xml:space="preserve">ПОСЕЛЕНИЯ </w:t>
      </w:r>
    </w:p>
    <w:p w:rsidR="00AC4186" w:rsidRPr="00AC4186" w:rsidRDefault="00AC4186" w:rsidP="00AC4186">
      <w:pPr>
        <w:widowControl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C4186">
        <w:rPr>
          <w:rFonts w:ascii="Times New Roman" w:hAnsi="Times New Roman" w:cs="Times New Roman"/>
          <w:b/>
          <w:sz w:val="40"/>
          <w:szCs w:val="40"/>
        </w:rPr>
        <w:t>НА 2023 - 2027 ГОДЫ»</w:t>
      </w:r>
    </w:p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1E0C98" w:rsidRDefault="001E0C98" w:rsidP="00234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17" w:rsidRPr="00234517" w:rsidRDefault="00234517" w:rsidP="00234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34517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34517" w:rsidRDefault="00234517" w:rsidP="00E058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17">
        <w:rPr>
          <w:rFonts w:ascii="Times New Roman" w:hAnsi="Times New Roman" w:cs="Times New Roman"/>
          <w:b/>
          <w:sz w:val="24"/>
          <w:szCs w:val="24"/>
        </w:rPr>
        <w:t>Муниципальной программы Веденкинского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Pr="00234517">
        <w:rPr>
          <w:rFonts w:ascii="Times New Roman" w:hAnsi="Times New Roman" w:cs="Times New Roman"/>
          <w:b/>
          <w:sz w:val="24"/>
          <w:szCs w:val="24"/>
        </w:rPr>
        <w:t xml:space="preserve"> Веденкинского сельского поселения на 2023 - 2027 годы»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5"/>
        <w:gridCol w:w="5101"/>
        <w:gridCol w:w="137"/>
      </w:tblGrid>
      <w:tr w:rsidR="00AE3F3D" w:rsidRPr="00234517" w:rsidTr="007C0374">
        <w:tc>
          <w:tcPr>
            <w:tcW w:w="10" w:type="pct"/>
            <w:hideMark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3D" w:rsidRPr="00AE3F3D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F3D">
              <w:rPr>
                <w:rFonts w:ascii="Times New Roman" w:eastAsia="Times New Roman" w:hAnsi="Times New Roman" w:cs="Times New Roman"/>
                <w:lang w:eastAsia="ru-RU"/>
              </w:rPr>
              <w:t>Основание разработки программы</w:t>
            </w: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3D" w:rsidRPr="00AE3F3D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F3D">
              <w:rPr>
                <w:rFonts w:ascii="Times New Roman CYR" w:hAnsi="Times New Roman CYR" w:cs="Times New Roman CYR"/>
              </w:rPr>
              <w:t>Постановление администрации Веденкинского сельского поселения  от 29.08.2022г. № 51 «Об утверждении  Перечня  муниципальных программ Веденкинского сельского поселения»</w:t>
            </w:r>
            <w:r w:rsidRPr="00AE3F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234517">
              <w:rPr>
                <w:rFonts w:ascii="Times New Roman" w:eastAsiaTheme="minorEastAsia" w:hAnsi="Times New Roman" w:cs="Times New Roman"/>
                <w:lang w:eastAsia="ru-RU"/>
              </w:rPr>
              <w:t>Веденкинского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rPr>
          <w:trHeight w:val="538"/>
        </w:trPr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234517">
              <w:rPr>
                <w:rFonts w:ascii="Times New Roman" w:eastAsiaTheme="minorEastAsia" w:hAnsi="Times New Roman" w:cs="Times New Roman"/>
                <w:lang w:eastAsia="ru-RU"/>
              </w:rPr>
              <w:t>Веденкинского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AE3F3D" w:rsidRDefault="00AE3F3D" w:rsidP="007C0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F3D">
              <w:rPr>
                <w:rFonts w:ascii="Times New Roman" w:hAnsi="Times New Roman" w:cs="Times New Roman"/>
              </w:rPr>
              <w:t xml:space="preserve"> Соисполнители</w:t>
            </w: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AE3F3D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F3D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Default="00AE3F3D" w:rsidP="007C0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Координатор разработки программы</w:t>
            </w: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234517">
              <w:rPr>
                <w:rFonts w:ascii="Times New Roman" w:eastAsiaTheme="minorEastAsia" w:hAnsi="Times New Roman" w:cs="Times New Roman"/>
                <w:lang w:eastAsia="ru-RU"/>
              </w:rPr>
              <w:t>Веденкинского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Участники программы</w:t>
            </w: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9C6052" w:rsidRDefault="00AE3F3D" w:rsidP="007C037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234517">
              <w:rPr>
                <w:rFonts w:ascii="Times New Roman" w:eastAsiaTheme="minorEastAsia" w:hAnsi="Times New Roman" w:cs="Times New Roman"/>
                <w:lang w:eastAsia="ru-RU"/>
              </w:rPr>
              <w:t>Веденкинского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Цели программы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учета муниципального имущества;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доходов бюджета поселения на основе эффективного управления муниципальным </w:t>
            </w:r>
            <w:r w:rsidRPr="002345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имуществом;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функций;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Сокращение расходов на содержание имущества, за счет повышения качества принятия управленческих решений;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муниципального имущества.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Увеличить сумму доходов от аренды имущества;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Увеличить количество зарегистрированных объектов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hAnsi="Times New Roman" w:cs="Times New Roman"/>
              </w:rPr>
              <w:t>Целевые индикаторы и показатели  программы</w:t>
            </w: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объектов (ед.);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муниципальной собственности (тыс. руб.);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Количество предписаний надзорных органов по содержанию административных зданий (ед.).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Срок реализации программы 2023 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2027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этапы реализации программы не предусмотрены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основных </w:t>
            </w:r>
            <w:r w:rsidRPr="00234517">
              <w:rPr>
                <w:rFonts w:ascii="Times New Roman" w:hAnsi="Times New Roman" w:cs="Times New Roman"/>
              </w:rPr>
              <w:t xml:space="preserve">мероприятий Программы  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Содержанием муниципального имущества</w:t>
            </w:r>
          </w:p>
          <w:p w:rsidR="00AE3F3D" w:rsidRPr="00234517" w:rsidRDefault="00AE3F3D" w:rsidP="007C0374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Имущественные отношения;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rPr>
          <w:trHeight w:val="1725"/>
        </w:trPr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E3F3D" w:rsidRPr="00234517" w:rsidRDefault="00AE3F3D" w:rsidP="007C0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Pr="0023451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E3F3D" w:rsidRPr="007F031D" w:rsidRDefault="00AE3F3D" w:rsidP="007C03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муниципальной программы на 2023-2027годы </w:t>
            </w:r>
          </w:p>
          <w:p w:rsidR="00AE3F3D" w:rsidRPr="007F031D" w:rsidRDefault="00AE3F3D" w:rsidP="007C03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2515A">
              <w:rPr>
                <w:rFonts w:ascii="Times New Roman" w:eastAsia="Times New Roman" w:hAnsi="Times New Roman" w:cs="Times New Roman"/>
                <w:lang w:eastAsia="ru-RU"/>
              </w:rPr>
              <w:t>12511836,39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 руб., в том числе из средств местного бюджета -</w:t>
            </w:r>
            <w:r w:rsidR="0012515A">
              <w:rPr>
                <w:rFonts w:ascii="Times New Roman" w:eastAsia="Times New Roman" w:hAnsi="Times New Roman" w:cs="Times New Roman"/>
                <w:lang w:eastAsia="ru-RU"/>
              </w:rPr>
              <w:t>12511836,39</w:t>
            </w:r>
            <w:r w:rsidR="00DF41F6"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>руб., в том числе по годам:</w:t>
            </w:r>
          </w:p>
          <w:p w:rsidR="00AE3F3D" w:rsidRPr="007F031D" w:rsidRDefault="00AE3F3D" w:rsidP="007C03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2023 – </w:t>
            </w:r>
            <w:r w:rsidR="0012515A">
              <w:rPr>
                <w:rFonts w:ascii="Times New Roman" w:eastAsia="Times New Roman" w:hAnsi="Times New Roman" w:cs="Times New Roman"/>
                <w:lang w:eastAsia="ru-RU"/>
              </w:rPr>
              <w:t>2968773,52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 рублей;</w:t>
            </w:r>
          </w:p>
          <w:p w:rsidR="00AE3F3D" w:rsidRPr="007F031D" w:rsidRDefault="00AE3F3D" w:rsidP="007C0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2024 – </w:t>
            </w:r>
            <w:r w:rsidR="0012515A">
              <w:rPr>
                <w:rFonts w:ascii="Times New Roman" w:eastAsia="Times New Roman" w:hAnsi="Times New Roman" w:cs="Times New Roman"/>
                <w:lang w:eastAsia="ru-RU"/>
              </w:rPr>
              <w:t>4405886,13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 рублей;</w:t>
            </w:r>
          </w:p>
          <w:p w:rsidR="00AE3F3D" w:rsidRPr="007F031D" w:rsidRDefault="00AE3F3D" w:rsidP="007C0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2025 -  </w:t>
            </w:r>
            <w:r w:rsidR="0012515A">
              <w:rPr>
                <w:rFonts w:ascii="Times New Roman" w:eastAsia="Times New Roman" w:hAnsi="Times New Roman" w:cs="Times New Roman"/>
                <w:lang w:eastAsia="ru-RU"/>
              </w:rPr>
              <w:t>4916790,58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 рублей;</w:t>
            </w:r>
          </w:p>
          <w:p w:rsidR="00AE3F3D" w:rsidRPr="007F031D" w:rsidRDefault="00AE3F3D" w:rsidP="007C0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2026 – </w:t>
            </w:r>
            <w:r w:rsidR="00DF41F6" w:rsidRPr="007F031D">
              <w:rPr>
                <w:rFonts w:ascii="Times New Roman" w:eastAsia="Times New Roman" w:hAnsi="Times New Roman" w:cs="Times New Roman"/>
                <w:lang w:eastAsia="ru-RU"/>
              </w:rPr>
              <w:t>110193,08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 рублей;</w:t>
            </w:r>
          </w:p>
          <w:p w:rsidR="00AE3F3D" w:rsidRPr="00234517" w:rsidRDefault="00AE3F3D" w:rsidP="00DF41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2027 – </w:t>
            </w:r>
            <w:r w:rsidR="00DF41F6" w:rsidRPr="007F031D">
              <w:rPr>
                <w:rFonts w:ascii="Times New Roman" w:eastAsia="Times New Roman" w:hAnsi="Times New Roman" w:cs="Times New Roman"/>
                <w:lang w:eastAsia="ru-RU"/>
              </w:rPr>
              <w:t>110193,08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 рублей.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rPr>
          <w:trHeight w:val="689"/>
        </w:trPr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Информации о формировании в рамках муниципальной программы муниципального задания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7C0374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рамках муниципальной программы муниципального задания не предусмотрено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rPr>
          <w:trHeight w:val="5635"/>
        </w:trPr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E3F3D" w:rsidRPr="00234517" w:rsidRDefault="00AE3F3D" w:rsidP="007C0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  <w:p w:rsidR="00AE3F3D" w:rsidRPr="00234517" w:rsidRDefault="00AE3F3D" w:rsidP="007C0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E3F3D" w:rsidRPr="00234517" w:rsidRDefault="00AE3F3D" w:rsidP="007C0374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Эффективность реализации бюджета, в части доходов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от арендной платы и продажи земельных участков,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>государственная собственность на которые не разграничена.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Эффективность работы по взысканию задолженности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>по арендной плате за муниципальное имущество, %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Поступления </w:t>
            </w:r>
            <w:r w:rsidRPr="00234517">
              <w:rPr>
                <w:rStyle w:val="markedcontent"/>
                <w:rFonts w:ascii="Times New Roman" w:hAnsi="Times New Roman" w:cs="Times New Roman"/>
              </w:rPr>
              <w:t>средств в бюджет от аренды и продажи земельных участков, государственная собственность на которые не разграничена, %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Поступления средств в бюджет от аренды и продажи муниципального имущества, % 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Доля объектов недвижимого имущества, поставленных на кадастровый учет от выявленных земельных участков с объектами без прав, %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Доля объектов недвижимого имущества, капитально отремонтированных, %</w:t>
            </w:r>
          </w:p>
          <w:p w:rsidR="00AE3F3D" w:rsidRPr="00234517" w:rsidRDefault="00AE3F3D" w:rsidP="007C03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Обновление муниципального имущества, тыс. руб.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7C0374">
        <w:trPr>
          <w:trHeight w:val="976"/>
        </w:trPr>
        <w:tc>
          <w:tcPr>
            <w:tcW w:w="10" w:type="pct"/>
          </w:tcPr>
          <w:p w:rsidR="00AE3F3D" w:rsidRPr="00234517" w:rsidRDefault="00AE3F3D" w:rsidP="007C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7743C9" w:rsidRDefault="00AE3F3D" w:rsidP="007C0374">
            <w:pPr>
              <w:pStyle w:val="aa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7743C9" w:rsidRDefault="00AE3F3D" w:rsidP="007C0374">
            <w:pPr>
              <w:pStyle w:val="a9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 программы осуществляет администрация   Веденкинского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7C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3F3D" w:rsidRPr="00234517" w:rsidRDefault="00AE3F3D" w:rsidP="00E058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76" w:rsidRPr="00234517" w:rsidRDefault="00167D76" w:rsidP="00234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67D76" w:rsidRPr="00234517" w:rsidRDefault="00167D76" w:rsidP="0023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в сфере упра</w:t>
      </w:r>
      <w:r w:rsidR="00F85AD9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муниципальным имуществом муниципального образования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</w:t>
      </w:r>
      <w:r w:rsid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администрация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законодательства РФ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с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 находиться во владении органа местного самоуправления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ограничены Федеральным законом «Об общих принципах местного самоуправления в РФ». В к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единственного законного владельца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распорядителя такого имущества может выступать только орган местного самоуправления.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 в муниципальную собственность имущество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в казну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234517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</w:t>
      </w:r>
      <w:r w:rsidR="00C93B9B" w:rsidRPr="00234517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поселения.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сделок по приобретению имущества в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собственность за счет бюджетных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осуществля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C92AE3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Бесхозяйное имущество поступает в муниципа</w:t>
      </w:r>
      <w:r w:rsid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собственность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вступившего в законную силу решения суда.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цели своего назначения имущество, принадлежащее сельскому поселению можно разделить на:</w:t>
      </w:r>
    </w:p>
    <w:p w:rsidR="00167D76" w:rsidRPr="00234517" w:rsidRDefault="00C93B9B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7D76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собственность, которая позволяет заниматься оказанием услуг и производством товаров для населения, а также получать прибыль любым другим с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пособом, не запрещенным законом;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состав муниципального движимого и недвижимого имущества установлен Федеральным законом от 6.10.2003г №131-фз 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4517">
        <w:rPr>
          <w:rFonts w:ascii="Times New Roman" w:hAnsi="Times New Roman" w:cs="Times New Roman"/>
          <w:sz w:val="24"/>
          <w:szCs w:val="24"/>
        </w:rPr>
        <w:t>б общих принципах организ</w:t>
      </w:r>
      <w:r w:rsidR="00AD570C" w:rsidRPr="00234517">
        <w:rPr>
          <w:rFonts w:ascii="Times New Roman" w:hAnsi="Times New Roman" w:cs="Times New Roman"/>
          <w:sz w:val="24"/>
          <w:szCs w:val="24"/>
        </w:rPr>
        <w:t>ации местного самоуправления в Российской Ф</w:t>
      </w:r>
      <w:r w:rsidRPr="00234517">
        <w:rPr>
          <w:rFonts w:ascii="Times New Roman" w:hAnsi="Times New Roman" w:cs="Times New Roman"/>
          <w:sz w:val="24"/>
          <w:szCs w:val="24"/>
        </w:rPr>
        <w:t>едерации»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Применительно к рассматриваемому муници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пальному образованию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 состав муниципального имущества входят следующие объекты: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земельные</w:t>
      </w:r>
      <w:r w:rsidR="00BF536D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участки, отнесенные к муници</w:t>
      </w:r>
      <w:r w:rsidR="00BF536D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собственности поселения.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изменения в законодательстве направлены на: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перечня имущества, которое может находиться в муниципальной собственности;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из него объектов, используемых в коммерческих целях (для пополнения доходов бюджета).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обеспечивает качественное оказание муниципальных услуг.</w:t>
      </w:r>
    </w:p>
    <w:p w:rsidR="00167D76" w:rsidRPr="00234517" w:rsidRDefault="00167D76" w:rsidP="0059049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</w:r>
    </w:p>
    <w:p w:rsidR="00167D76" w:rsidRPr="00234517" w:rsidRDefault="00167D76" w:rsidP="0023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2. </w:t>
      </w: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текущей ситуации и основные проблемы в</w:t>
      </w:r>
      <w:r w:rsid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реализации Программы</w:t>
      </w:r>
    </w:p>
    <w:p w:rsidR="00167D76" w:rsidRPr="00234517" w:rsidRDefault="00167D76" w:rsidP="0023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доходах, полученных от продажи и аренды недвижимого имущества, можно отметить, что наблюдаетс</w:t>
      </w:r>
      <w:r w:rsidR="00BF536D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снижение числа приватизации (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его </w:t>
      </w:r>
      <w:r w:rsid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фактическим отсутствием), а так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уменьшением количества сдаваемых в аренду объектов по тем же основаниям. 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количества объектов муниципальной собственности происходит </w:t>
      </w:r>
      <w:r w:rsidR="008A70C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 учёт вновь приобретённых, созданных, бесхозяйных объектов.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капитального ремонта, и это создаёт значительные трудности в использовании муниципального имущества.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главным препятствие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стоящим перед администрацией </w:t>
      </w:r>
      <w:r w:rsidR="006D2797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реализации Программы, является недостаток бюджетных средств для финансирования мероприятий по управлению муниципальным имуществом. При сложившейся ситуации </w:t>
      </w:r>
      <w:r w:rsidR="008A70C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5820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70C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2797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необходимо сохранить тенденцию к:</w:t>
      </w:r>
    </w:p>
    <w:p w:rsidR="00167D76" w:rsidRPr="00234517" w:rsidRDefault="006D2797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7D76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управления муниципальной собственностью;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системы учета муниципального имущества;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увеличению доходов бюджета поселения на основе эффективного управления муниципальным имуществом; 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качества и сокращению сроков оказания муниципальных услуг; 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:rsidR="00167D76" w:rsidRPr="00234517" w:rsidRDefault="006D2797" w:rsidP="0059049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7D76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расходов на содержание имущества, за счет повышения качества принятия управленческих решений.</w:t>
      </w:r>
    </w:p>
    <w:p w:rsidR="00167D76" w:rsidRPr="00234517" w:rsidRDefault="00167D76" w:rsidP="00234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ожидаемые результаты реализации программы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D76" w:rsidRPr="00234517" w:rsidRDefault="00167D76" w:rsidP="002345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6D2797" w:rsidRPr="00234517" w:rsidRDefault="00167D76" w:rsidP="00590497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эффективности управления муниципальной собственностью путем оптимизации состава муниципального имущества;</w:t>
      </w:r>
    </w:p>
    <w:p w:rsidR="006D2797" w:rsidRPr="0023451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системы учета муниципального имущества;</w:t>
      </w:r>
    </w:p>
    <w:p w:rsidR="006D2797" w:rsidRPr="0023451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Увеличение доходов бюджета поселения на основе эффективного упра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вления муниципальным имуществом;</w:t>
      </w:r>
    </w:p>
    <w:p w:rsidR="006D2797" w:rsidRPr="0023451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D2797" w:rsidRPr="0023451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67D76" w:rsidRPr="00234517" w:rsidRDefault="00167D76" w:rsidP="00590497">
      <w:pPr>
        <w:pStyle w:val="a8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Сокращение расходов на содержание имущества, за счет повышения качества принятия управленческих решений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D2797" w:rsidRPr="00234517" w:rsidRDefault="00167D76" w:rsidP="0059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20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реализации программы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планируется:</w:t>
      </w:r>
    </w:p>
    <w:p w:rsidR="006D2797" w:rsidRPr="00234517" w:rsidRDefault="00167D76" w:rsidP="00590497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сумму доходов от аренды имущества; </w:t>
      </w:r>
    </w:p>
    <w:p w:rsidR="00167D76" w:rsidRPr="00234517" w:rsidRDefault="00167D76" w:rsidP="006D279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количество зарегистрированных объектов. </w:t>
      </w:r>
    </w:p>
    <w:p w:rsidR="00170372" w:rsidRDefault="00170372" w:rsidP="002F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372" w:rsidRDefault="00170372" w:rsidP="002F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372" w:rsidRDefault="00170372" w:rsidP="002F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D76" w:rsidRPr="00234517" w:rsidRDefault="00167D76" w:rsidP="002F5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Перечень и краткое описание </w:t>
      </w:r>
      <w:r w:rsidR="00C92AC3"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</w:t>
      </w: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сроками их реализации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5127"/>
      </w:tblGrid>
      <w:tr w:rsidR="00590497" w:rsidRPr="00234517" w:rsidTr="00590497"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234517" w:rsidRDefault="00C92AC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="00167D76"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 ее реализации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234517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90497" w:rsidRPr="00234517" w:rsidTr="00590497"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234517" w:rsidRDefault="000172F5" w:rsidP="002F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</w:t>
            </w:r>
            <w:r w:rsidR="006D2797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ржание муниципального </w:t>
            </w:r>
            <w:r w:rsidR="002F5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имущества, 2023 – 2027г</w:t>
            </w:r>
            <w:r w:rsidR="00C92AE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234517" w:rsidRDefault="000172F5" w:rsidP="0047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Расходы, </w:t>
            </w:r>
            <w:r w:rsidR="00DF4DC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связанные с</w:t>
            </w:r>
            <w:r w:rsidR="0047346A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92AE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капитальным </w:t>
            </w:r>
            <w:r w:rsidR="00C92AC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ремонтом</w:t>
            </w:r>
            <w:r w:rsidR="00C92AE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реконструкцией </w:t>
            </w:r>
            <w:r w:rsidR="0047346A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имущества</w:t>
            </w:r>
          </w:p>
        </w:tc>
      </w:tr>
      <w:tr w:rsidR="00590497" w:rsidRPr="00234517" w:rsidTr="00590497">
        <w:trPr>
          <w:trHeight w:val="628"/>
        </w:trPr>
        <w:tc>
          <w:tcPr>
            <w:tcW w:w="24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2F5119" w:rsidRDefault="00C92AC3" w:rsidP="002F51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</w:t>
            </w:r>
            <w:r w:rsidR="006D2797"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5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2023 – 2027г</w:t>
            </w:r>
            <w:r w:rsidR="002F5119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23451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C92AC3" w:rsidRPr="0023451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муниципального имущества.</w:t>
            </w:r>
          </w:p>
          <w:p w:rsidR="00C92AC3" w:rsidRPr="0023451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  <w:p w:rsidR="002179C6" w:rsidRPr="00234517" w:rsidRDefault="002179C6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D61" w:rsidRPr="00565130" w:rsidRDefault="00A03D61" w:rsidP="00A0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119" w:rsidRDefault="002F5119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F5119" w:rsidSect="00AC4186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170372" w:rsidRDefault="00170372" w:rsidP="001703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</w:t>
      </w:r>
    </w:p>
    <w:p w:rsidR="00170372" w:rsidRPr="001751D5" w:rsidRDefault="00170372" w:rsidP="00170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B5C2D" w:rsidRDefault="00170372" w:rsidP="00170372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C2D"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муниципальным имуществом </w:t>
      </w:r>
    </w:p>
    <w:p w:rsidR="00170372" w:rsidRPr="00A46B31" w:rsidRDefault="007B5C2D" w:rsidP="00170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Веденкинского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на 2023 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2027 годы»</w:t>
      </w:r>
    </w:p>
    <w:p w:rsidR="00170372" w:rsidRPr="001751D5" w:rsidRDefault="00170372" w:rsidP="00170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4066"/>
        <w:gridCol w:w="1606"/>
        <w:gridCol w:w="1406"/>
        <w:gridCol w:w="1480"/>
        <w:gridCol w:w="1480"/>
        <w:gridCol w:w="31"/>
        <w:gridCol w:w="1511"/>
        <w:gridCol w:w="1569"/>
        <w:gridCol w:w="1483"/>
      </w:tblGrid>
      <w:tr w:rsidR="00350086" w:rsidRPr="001751D5" w:rsidTr="000371CF">
        <w:trPr>
          <w:cantSplit/>
          <w:trHeight w:val="315"/>
          <w:tblHeader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50086" w:rsidRPr="001751D5" w:rsidTr="0012515A">
        <w:trPr>
          <w:cantSplit/>
          <w:trHeight w:val="1592"/>
          <w:tblHeader/>
        </w:trPr>
        <w:tc>
          <w:tcPr>
            <w:tcW w:w="2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7C0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350086" w:rsidP="00350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8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350086" w:rsidRPr="001751D5" w:rsidTr="0012515A">
        <w:trPr>
          <w:cantSplit/>
          <w:trHeight w:val="240"/>
          <w:tblHeader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B90282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2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50086" w:rsidRPr="001751D5" w:rsidTr="00350086">
        <w:trPr>
          <w:gridAfter w:val="8"/>
          <w:wAfter w:w="3435" w:type="pct"/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B90282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6" w:rsidRPr="001751D5" w:rsidTr="0012515A">
        <w:trPr>
          <w:cantSplit/>
          <w:trHeight w:val="67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086" w:rsidRPr="00350086" w:rsidRDefault="00350086" w:rsidP="000371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Эффективность реализации бюджета, в части доходов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от арендной платы и продажи земельных участков,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>государственная собственн</w:t>
            </w:r>
            <w:r>
              <w:rPr>
                <w:rStyle w:val="markedcontent"/>
                <w:rFonts w:ascii="Times New Roman" w:hAnsi="Times New Roman" w:cs="Times New Roman"/>
              </w:rPr>
              <w:t>ость на которые не разграничена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0086" w:rsidRPr="001751D5" w:rsidTr="0012515A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350086" w:rsidRDefault="00350086" w:rsidP="000371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Эффективность работы по взысканию задолженности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>по арендной пла</w:t>
            </w:r>
            <w:r>
              <w:rPr>
                <w:rStyle w:val="markedcontent"/>
                <w:rFonts w:ascii="Times New Roman" w:hAnsi="Times New Roman" w:cs="Times New Roman"/>
              </w:rPr>
              <w:t>те за муниципальное имущество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0086" w:rsidRPr="001751D5" w:rsidTr="0012515A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234517" w:rsidRDefault="00350086" w:rsidP="000371C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Поступления </w:t>
            </w:r>
            <w:r w:rsidRPr="00234517">
              <w:rPr>
                <w:rStyle w:val="markedcontent"/>
                <w:rFonts w:ascii="Times New Roman" w:hAnsi="Times New Roman" w:cs="Times New Roman"/>
              </w:rPr>
              <w:t>средств в бюджет от аренды и продажи земельных участков, государственная собственнос</w:t>
            </w:r>
            <w:r>
              <w:rPr>
                <w:rStyle w:val="markedcontent"/>
                <w:rFonts w:ascii="Times New Roman" w:hAnsi="Times New Roman" w:cs="Times New Roman"/>
              </w:rPr>
              <w:t>ть на которые не разграничена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0086" w:rsidRPr="001751D5" w:rsidTr="0012515A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Default="00350086" w:rsidP="000371C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Поступления средств в бюджет от аренды и прод</w:t>
            </w:r>
            <w:r>
              <w:rPr>
                <w:rStyle w:val="markedcontent"/>
                <w:rFonts w:ascii="Times New Roman" w:hAnsi="Times New Roman" w:cs="Times New Roman"/>
              </w:rPr>
              <w:t>ажи муниципального имущества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CF" w:rsidRPr="001751D5" w:rsidTr="0012515A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CF" w:rsidRPr="001751D5" w:rsidRDefault="000371CF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CF" w:rsidRPr="00234517" w:rsidRDefault="000371CF" w:rsidP="000371C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Обнов</w:t>
            </w:r>
            <w:r>
              <w:rPr>
                <w:rStyle w:val="markedcontent"/>
                <w:rFonts w:ascii="Times New Roman" w:hAnsi="Times New Roman" w:cs="Times New Roman"/>
              </w:rPr>
              <w:t>ление муниципального имущества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0371CF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12515A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211447,00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12515A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768206,44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12515A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1157816,86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0371CF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675,55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0371CF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0371CF" w:rsidRDefault="000371CF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0372" w:rsidRPr="001751D5" w:rsidRDefault="00170372" w:rsidP="00170372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" w:name="_Таблица_1а"/>
      <w:bookmarkEnd w:id="2"/>
    </w:p>
    <w:p w:rsidR="00170372" w:rsidRPr="001751D5" w:rsidRDefault="00170372" w:rsidP="00170372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br w:type="page"/>
      </w:r>
      <w:bookmarkStart w:id="3" w:name="_Toc344474497"/>
    </w:p>
    <w:p w:rsidR="00170372" w:rsidRPr="001751D5" w:rsidRDefault="00170372" w:rsidP="00170372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lastRenderedPageBreak/>
        <w:t>Таблица 2</w:t>
      </w:r>
      <w:bookmarkEnd w:id="3"/>
    </w:p>
    <w:p w:rsidR="000371CF" w:rsidRDefault="00170372" w:rsidP="000371CF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1CF"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муниципальным имуществом </w:t>
      </w:r>
    </w:p>
    <w:p w:rsidR="00170372" w:rsidRDefault="000371CF" w:rsidP="000371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Веденкинского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на 2023 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2027 годы»</w:t>
      </w:r>
      <w:r w:rsidR="00170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0372" w:rsidRPr="001751D5" w:rsidRDefault="00170372" w:rsidP="00170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2714"/>
        <w:gridCol w:w="2380"/>
        <w:gridCol w:w="1488"/>
        <w:gridCol w:w="1542"/>
        <w:gridCol w:w="3626"/>
        <w:gridCol w:w="3055"/>
      </w:tblGrid>
      <w:tr w:rsidR="000D72AE" w:rsidRPr="001751D5" w:rsidTr="00A26885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</w:tr>
      <w:tr w:rsidR="000D72AE" w:rsidRPr="001751D5" w:rsidTr="00A26885">
        <w:trPr>
          <w:cantSplit/>
          <w:trHeight w:val="483"/>
          <w:tblHeader/>
        </w:trPr>
        <w:tc>
          <w:tcPr>
            <w:tcW w:w="0" w:type="auto"/>
            <w:vMerge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AE" w:rsidRPr="001751D5" w:rsidTr="00692076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1CF" w:rsidRPr="001751D5" w:rsidTr="00C34058">
        <w:trPr>
          <w:cantSplit/>
          <w:trHeight w:val="254"/>
          <w:tblHeader/>
        </w:trPr>
        <w:tc>
          <w:tcPr>
            <w:tcW w:w="0" w:type="auto"/>
          </w:tcPr>
          <w:p w:rsidR="000371CF" w:rsidRPr="001751D5" w:rsidRDefault="000371CF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0371CF" w:rsidRPr="001751D5" w:rsidRDefault="000371CF" w:rsidP="00037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муниципальным имуществом </w:t>
            </w: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Веденкинского сельского поселения на 2023 - 2027 годы</w:t>
            </w:r>
          </w:p>
        </w:tc>
      </w:tr>
      <w:tr w:rsidR="000D72AE" w:rsidRPr="001751D5" w:rsidTr="001301DE">
        <w:trPr>
          <w:cantSplit/>
          <w:trHeight w:val="299"/>
          <w:tblHeader/>
        </w:trPr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72AE" w:rsidRPr="001751D5" w:rsidRDefault="000D72AE" w:rsidP="0003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0" w:type="auto"/>
          </w:tcPr>
          <w:p w:rsidR="000D72AE" w:rsidRPr="001751D5" w:rsidRDefault="000D72AE" w:rsidP="000D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>Приобретение, обновление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модернизация муниципального имущества</w:t>
            </w:r>
          </w:p>
        </w:tc>
        <w:tc>
          <w:tcPr>
            <w:tcW w:w="0" w:type="auto"/>
          </w:tcPr>
          <w:p w:rsidR="000D72AE" w:rsidRPr="001751D5" w:rsidRDefault="000D72AE" w:rsidP="00852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доходов</w:t>
            </w: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 xml:space="preserve"> от сдачи в аренду имущества, находящегося в муниципальной собственности</w:t>
            </w:r>
          </w:p>
        </w:tc>
      </w:tr>
      <w:tr w:rsidR="000D72AE" w:rsidRPr="001751D5" w:rsidTr="006B6D25">
        <w:trPr>
          <w:cantSplit/>
          <w:trHeight w:val="299"/>
          <w:tblHeader/>
        </w:trPr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72AE" w:rsidRPr="001751D5" w:rsidRDefault="000D72AE" w:rsidP="0003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0D72AE" w:rsidRPr="001751D5" w:rsidRDefault="000D72AE" w:rsidP="007C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0" w:type="auto"/>
          </w:tcPr>
          <w:p w:rsidR="000D72AE" w:rsidRDefault="000D72AE" w:rsidP="000D72AE">
            <w:pPr>
              <w:pStyle w:val="ConsPlusNormal"/>
              <w:widowControl/>
              <w:ind w:firstLine="0"/>
            </w:pP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>Паспортизация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0D72AE" w:rsidRPr="001751D5" w:rsidRDefault="000D72AE" w:rsidP="000D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имущества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D72AE" w:rsidRPr="001751D5" w:rsidRDefault="00852982" w:rsidP="00852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8529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управления и распоряжения муниципальным имуществом</w:t>
            </w:r>
          </w:p>
        </w:tc>
      </w:tr>
    </w:tbl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1CF" w:rsidRDefault="000371CF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Таблица 3</w:t>
      </w:r>
    </w:p>
    <w:p w:rsidR="002179C6" w:rsidRPr="002F5119" w:rsidRDefault="002179C6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1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Веденкинского сельского поселения «Управление муниципальным имуществом Веденкинского </w:t>
      </w:r>
      <w:r w:rsidR="002F5119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на 2023 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F5119">
        <w:rPr>
          <w:rFonts w:ascii="Times New Roman" w:eastAsia="Calibri" w:hAnsi="Times New Roman" w:cs="Times New Roman"/>
          <w:b/>
          <w:sz w:val="24"/>
          <w:szCs w:val="24"/>
        </w:rPr>
        <w:t xml:space="preserve"> 2027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2179C6" w:rsidRPr="002F5119" w:rsidRDefault="002179C6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4723" w:type="pct"/>
        <w:tblLook w:val="04A0" w:firstRow="1" w:lastRow="0" w:firstColumn="1" w:lastColumn="0" w:noHBand="0" w:noVBand="1"/>
      </w:tblPr>
      <w:tblGrid>
        <w:gridCol w:w="2094"/>
        <w:gridCol w:w="1975"/>
        <w:gridCol w:w="1824"/>
        <w:gridCol w:w="734"/>
        <w:gridCol w:w="652"/>
        <w:gridCol w:w="1524"/>
        <w:gridCol w:w="543"/>
        <w:gridCol w:w="1252"/>
        <w:gridCol w:w="1252"/>
        <w:gridCol w:w="1252"/>
        <w:gridCol w:w="1143"/>
        <w:gridCol w:w="1143"/>
      </w:tblGrid>
      <w:tr w:rsidR="007F031D" w:rsidRPr="007F031D" w:rsidTr="000F3AA9">
        <w:tc>
          <w:tcPr>
            <w:tcW w:w="726" w:type="pct"/>
            <w:tcBorders>
              <w:top w:val="single" w:sz="4" w:space="0" w:color="auto"/>
            </w:tcBorders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Статус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2F5119" w:rsidRPr="007F031D" w:rsidRDefault="002F5119" w:rsidP="006D27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F031D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Объем финансирования, всего </w:t>
            </w:r>
          </w:p>
          <w:p w:rsidR="002F5119" w:rsidRPr="007F031D" w:rsidRDefault="002F5119" w:rsidP="000F41B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F031D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руб.)</w:t>
            </w:r>
          </w:p>
        </w:tc>
        <w:tc>
          <w:tcPr>
            <w:tcW w:w="254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ГРБС</w:t>
            </w:r>
          </w:p>
        </w:tc>
        <w:tc>
          <w:tcPr>
            <w:tcW w:w="226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Рз</w:t>
            </w:r>
            <w:proofErr w:type="spellEnd"/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proofErr w:type="spellStart"/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  <w:proofErr w:type="spellEnd"/>
          </w:p>
        </w:tc>
        <w:tc>
          <w:tcPr>
            <w:tcW w:w="52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ЦСР</w:t>
            </w:r>
          </w:p>
        </w:tc>
        <w:tc>
          <w:tcPr>
            <w:tcW w:w="18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  <w:tc>
          <w:tcPr>
            <w:tcW w:w="358" w:type="pct"/>
          </w:tcPr>
          <w:p w:rsidR="002F5119" w:rsidRPr="007F031D" w:rsidRDefault="002F5119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58" w:type="pct"/>
          </w:tcPr>
          <w:p w:rsidR="002F5119" w:rsidRPr="007F031D" w:rsidRDefault="002F5119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358" w:type="pct"/>
          </w:tcPr>
          <w:p w:rsidR="002F5119" w:rsidRPr="007F031D" w:rsidRDefault="002F5119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358" w:type="pct"/>
          </w:tcPr>
          <w:p w:rsidR="002F5119" w:rsidRPr="007F031D" w:rsidRDefault="002F5119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</w:t>
            </w:r>
          </w:p>
        </w:tc>
        <w:tc>
          <w:tcPr>
            <w:tcW w:w="358" w:type="pct"/>
          </w:tcPr>
          <w:p w:rsidR="002F5119" w:rsidRPr="007F031D" w:rsidRDefault="002F5119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56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632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54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26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52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18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35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35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35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5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5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7F031D" w:rsidRPr="007F031D" w:rsidTr="000F3AA9">
        <w:trPr>
          <w:trHeight w:val="2484"/>
        </w:trPr>
        <w:tc>
          <w:tcPr>
            <w:tcW w:w="72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Calibri" w:hAnsi="Times New Roman" w:cs="Times New Roman"/>
                <w:color w:val="000000" w:themeColor="text1"/>
              </w:rPr>
              <w:t>Муниципальная</w:t>
            </w:r>
            <w:r w:rsidRPr="007F031D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программа   Веденкинского сельского поселения   </w:t>
            </w: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Calibri" w:hAnsi="Times New Roman" w:cs="Times New Roman"/>
                <w:color w:val="000000" w:themeColor="text1"/>
              </w:rPr>
              <w:t>«Управление муниципальным имуществом Веденкинского сельского поселения на 2023 - 2027 годы»</w:t>
            </w:r>
          </w:p>
        </w:tc>
        <w:tc>
          <w:tcPr>
            <w:tcW w:w="632" w:type="pct"/>
          </w:tcPr>
          <w:p w:rsidR="002F5119" w:rsidRPr="007F031D" w:rsidRDefault="002F5119" w:rsidP="005B4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  <w:p w:rsidR="002F5119" w:rsidRPr="007F031D" w:rsidRDefault="0014404B" w:rsidP="005B4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12511836,39</w:t>
            </w:r>
          </w:p>
        </w:tc>
        <w:tc>
          <w:tcPr>
            <w:tcW w:w="254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050000000000</w:t>
            </w:r>
          </w:p>
        </w:tc>
        <w:tc>
          <w:tcPr>
            <w:tcW w:w="18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358" w:type="pct"/>
          </w:tcPr>
          <w:p w:rsidR="002F5119" w:rsidRPr="007F031D" w:rsidRDefault="0067048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2968773,52</w:t>
            </w:r>
          </w:p>
        </w:tc>
        <w:tc>
          <w:tcPr>
            <w:tcW w:w="358" w:type="pct"/>
          </w:tcPr>
          <w:p w:rsidR="002F5119" w:rsidRPr="007F031D" w:rsidRDefault="0067048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4405886,13</w:t>
            </w:r>
          </w:p>
        </w:tc>
        <w:tc>
          <w:tcPr>
            <w:tcW w:w="358" w:type="pct"/>
          </w:tcPr>
          <w:p w:rsidR="002F5119" w:rsidRPr="007F031D" w:rsidRDefault="0067048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4916790,58</w:t>
            </w:r>
          </w:p>
        </w:tc>
        <w:tc>
          <w:tcPr>
            <w:tcW w:w="358" w:type="pct"/>
          </w:tcPr>
          <w:p w:rsidR="002F5119" w:rsidRPr="007F031D" w:rsidRDefault="00DF41F6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110193,08</w:t>
            </w:r>
          </w:p>
        </w:tc>
        <w:tc>
          <w:tcPr>
            <w:tcW w:w="358" w:type="pct"/>
          </w:tcPr>
          <w:p w:rsidR="002F5119" w:rsidRPr="007F031D" w:rsidRDefault="00DF41F6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110193,08</w:t>
            </w:r>
          </w:p>
        </w:tc>
      </w:tr>
      <w:tr w:rsidR="007F031D" w:rsidRPr="007F031D" w:rsidTr="000F3AA9">
        <w:trPr>
          <w:trHeight w:val="992"/>
        </w:trPr>
        <w:tc>
          <w:tcPr>
            <w:tcW w:w="726" w:type="pct"/>
          </w:tcPr>
          <w:p w:rsidR="000F3AA9" w:rsidRPr="007F031D" w:rsidRDefault="000F3AA9" w:rsidP="000F3AA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Отдельные мероприятия</w:t>
            </w:r>
          </w:p>
        </w:tc>
        <w:tc>
          <w:tcPr>
            <w:tcW w:w="656" w:type="pct"/>
          </w:tcPr>
          <w:p w:rsidR="000F3AA9" w:rsidRPr="007F031D" w:rsidRDefault="000F3AA9" w:rsidP="000F3AA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632" w:type="pct"/>
          </w:tcPr>
          <w:p w:rsidR="000F3AA9" w:rsidRPr="007F031D" w:rsidRDefault="0014404B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12511836,39</w:t>
            </w:r>
          </w:p>
        </w:tc>
        <w:tc>
          <w:tcPr>
            <w:tcW w:w="254" w:type="pct"/>
          </w:tcPr>
          <w:p w:rsidR="000F3AA9" w:rsidRPr="007F031D" w:rsidRDefault="000F3AA9" w:rsidP="001440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</w:t>
            </w:r>
            <w:r w:rsidR="0014404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</w:t>
            </w:r>
          </w:p>
        </w:tc>
        <w:tc>
          <w:tcPr>
            <w:tcW w:w="226" w:type="pct"/>
          </w:tcPr>
          <w:p w:rsidR="000F3AA9" w:rsidRPr="007F031D" w:rsidRDefault="000F3AA9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0F3AA9" w:rsidRPr="007F031D" w:rsidRDefault="000F3AA9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0590000000</w:t>
            </w:r>
          </w:p>
        </w:tc>
        <w:tc>
          <w:tcPr>
            <w:tcW w:w="188" w:type="pct"/>
          </w:tcPr>
          <w:p w:rsidR="000F3AA9" w:rsidRPr="007F031D" w:rsidRDefault="000F3AA9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358" w:type="pct"/>
          </w:tcPr>
          <w:p w:rsidR="000F3AA9" w:rsidRPr="007F031D" w:rsidRDefault="00670484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2968773,52</w:t>
            </w:r>
          </w:p>
        </w:tc>
        <w:tc>
          <w:tcPr>
            <w:tcW w:w="358" w:type="pct"/>
          </w:tcPr>
          <w:p w:rsidR="000F3AA9" w:rsidRPr="007F031D" w:rsidRDefault="00670484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4405886,13</w:t>
            </w:r>
          </w:p>
        </w:tc>
        <w:tc>
          <w:tcPr>
            <w:tcW w:w="358" w:type="pct"/>
          </w:tcPr>
          <w:p w:rsidR="000F3AA9" w:rsidRPr="007F031D" w:rsidRDefault="00670484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4916790,58</w:t>
            </w:r>
          </w:p>
        </w:tc>
        <w:tc>
          <w:tcPr>
            <w:tcW w:w="358" w:type="pct"/>
          </w:tcPr>
          <w:p w:rsidR="000F3AA9" w:rsidRPr="007F031D" w:rsidRDefault="00DF41F6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110193,08</w:t>
            </w:r>
          </w:p>
        </w:tc>
        <w:tc>
          <w:tcPr>
            <w:tcW w:w="358" w:type="pct"/>
          </w:tcPr>
          <w:p w:rsidR="000F3AA9" w:rsidRPr="007F031D" w:rsidRDefault="00DF41F6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110193,08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Основное мероприятие 1</w:t>
            </w: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 муниципального имущества</w:t>
            </w:r>
          </w:p>
        </w:tc>
        <w:tc>
          <w:tcPr>
            <w:tcW w:w="632" w:type="pct"/>
          </w:tcPr>
          <w:p w:rsidR="002F5119" w:rsidRPr="007F031D" w:rsidRDefault="0014404B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2441672,85</w:t>
            </w:r>
          </w:p>
        </w:tc>
        <w:tc>
          <w:tcPr>
            <w:tcW w:w="254" w:type="pct"/>
          </w:tcPr>
          <w:p w:rsidR="002F5119" w:rsidRPr="007F031D" w:rsidRDefault="001440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0590100000</w:t>
            </w:r>
          </w:p>
        </w:tc>
        <w:tc>
          <w:tcPr>
            <w:tcW w:w="18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358" w:type="pct"/>
          </w:tcPr>
          <w:p w:rsidR="002F5119" w:rsidRPr="007F031D" w:rsidRDefault="0067048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911180,44</w:t>
            </w:r>
          </w:p>
        </w:tc>
        <w:tc>
          <w:tcPr>
            <w:tcW w:w="358" w:type="pct"/>
          </w:tcPr>
          <w:p w:rsidR="002F5119" w:rsidRPr="007F031D" w:rsidRDefault="0067048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1157816,86</w:t>
            </w:r>
          </w:p>
        </w:tc>
        <w:tc>
          <w:tcPr>
            <w:tcW w:w="358" w:type="pct"/>
          </w:tcPr>
          <w:p w:rsidR="002F5119" w:rsidRPr="007F031D" w:rsidRDefault="00152E1A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372675,55</w:t>
            </w:r>
          </w:p>
        </w:tc>
        <w:tc>
          <w:tcPr>
            <w:tcW w:w="358" w:type="pct"/>
          </w:tcPr>
          <w:p w:rsidR="002F511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2F511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firstLine="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</w:t>
            </w: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Приобретение, обновление муниципального имущества</w:t>
            </w:r>
          </w:p>
        </w:tc>
        <w:tc>
          <w:tcPr>
            <w:tcW w:w="632" w:type="pct"/>
          </w:tcPr>
          <w:p w:rsidR="002F5119" w:rsidRPr="007F031D" w:rsidRDefault="0014404B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2298698,85</w:t>
            </w:r>
          </w:p>
        </w:tc>
        <w:tc>
          <w:tcPr>
            <w:tcW w:w="254" w:type="pct"/>
          </w:tcPr>
          <w:p w:rsidR="002F5119" w:rsidRPr="007F031D" w:rsidRDefault="0014404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0590120120</w:t>
            </w:r>
          </w:p>
        </w:tc>
        <w:tc>
          <w:tcPr>
            <w:tcW w:w="18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358" w:type="pct"/>
          </w:tcPr>
          <w:p w:rsidR="002F5119" w:rsidRPr="007F031D" w:rsidRDefault="0067048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768206,44</w:t>
            </w:r>
          </w:p>
        </w:tc>
        <w:tc>
          <w:tcPr>
            <w:tcW w:w="358" w:type="pct"/>
          </w:tcPr>
          <w:p w:rsidR="002F5119" w:rsidRPr="007F031D" w:rsidRDefault="0067048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1157816,86</w:t>
            </w:r>
          </w:p>
        </w:tc>
        <w:tc>
          <w:tcPr>
            <w:tcW w:w="358" w:type="pct"/>
          </w:tcPr>
          <w:p w:rsidR="002F5119" w:rsidRPr="007F031D" w:rsidRDefault="00670484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372675,55</w:t>
            </w:r>
          </w:p>
        </w:tc>
        <w:tc>
          <w:tcPr>
            <w:tcW w:w="358" w:type="pct"/>
          </w:tcPr>
          <w:p w:rsidR="002F511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2F511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firstLine="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и модернизация муниципального имущества</w:t>
            </w:r>
          </w:p>
        </w:tc>
        <w:tc>
          <w:tcPr>
            <w:tcW w:w="632" w:type="pct"/>
          </w:tcPr>
          <w:p w:rsidR="002F5119" w:rsidRPr="007F031D" w:rsidRDefault="00DF41F6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142974,00</w:t>
            </w:r>
          </w:p>
          <w:p w:rsidR="000F3AA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4" w:type="pct"/>
          </w:tcPr>
          <w:p w:rsidR="002F5119" w:rsidRPr="007F031D" w:rsidRDefault="002F51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0590120600</w:t>
            </w:r>
          </w:p>
        </w:tc>
        <w:tc>
          <w:tcPr>
            <w:tcW w:w="18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243</w:t>
            </w:r>
          </w:p>
        </w:tc>
        <w:tc>
          <w:tcPr>
            <w:tcW w:w="358" w:type="pct"/>
          </w:tcPr>
          <w:p w:rsidR="002F5119" w:rsidRPr="007F031D" w:rsidRDefault="00152E1A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142974,00</w:t>
            </w:r>
          </w:p>
        </w:tc>
        <w:tc>
          <w:tcPr>
            <w:tcW w:w="358" w:type="pct"/>
          </w:tcPr>
          <w:p w:rsidR="002F511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Основное мероприятие 2    </w:t>
            </w: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Имущественные отношения</w:t>
            </w:r>
          </w:p>
        </w:tc>
        <w:tc>
          <w:tcPr>
            <w:tcW w:w="632" w:type="pct"/>
          </w:tcPr>
          <w:p w:rsidR="002F5119" w:rsidRPr="007F031D" w:rsidRDefault="0014404B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10070163,54</w:t>
            </w:r>
          </w:p>
        </w:tc>
        <w:tc>
          <w:tcPr>
            <w:tcW w:w="254" w:type="pct"/>
          </w:tcPr>
          <w:p w:rsidR="002F5119" w:rsidRPr="007F031D" w:rsidRDefault="002F51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0590200000</w:t>
            </w:r>
          </w:p>
        </w:tc>
        <w:tc>
          <w:tcPr>
            <w:tcW w:w="188" w:type="pct"/>
          </w:tcPr>
          <w:p w:rsidR="002F5119" w:rsidRPr="007F031D" w:rsidRDefault="002F511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000</w:t>
            </w:r>
          </w:p>
        </w:tc>
        <w:tc>
          <w:tcPr>
            <w:tcW w:w="358" w:type="pct"/>
          </w:tcPr>
          <w:p w:rsidR="002F5119" w:rsidRPr="007F031D" w:rsidRDefault="0014404B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2057593,08</w:t>
            </w:r>
          </w:p>
        </w:tc>
        <w:tc>
          <w:tcPr>
            <w:tcW w:w="358" w:type="pct"/>
          </w:tcPr>
          <w:p w:rsidR="002F5119" w:rsidRPr="007F031D" w:rsidRDefault="0014404B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3248069,27</w:t>
            </w:r>
          </w:p>
        </w:tc>
        <w:tc>
          <w:tcPr>
            <w:tcW w:w="358" w:type="pct"/>
          </w:tcPr>
          <w:p w:rsidR="002F5119" w:rsidRPr="007F031D" w:rsidRDefault="0014404B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4544115,03</w:t>
            </w:r>
          </w:p>
        </w:tc>
        <w:tc>
          <w:tcPr>
            <w:tcW w:w="358" w:type="pct"/>
          </w:tcPr>
          <w:p w:rsidR="002F5119" w:rsidRPr="007F031D" w:rsidRDefault="00A55F35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110193,08</w:t>
            </w:r>
          </w:p>
        </w:tc>
        <w:tc>
          <w:tcPr>
            <w:tcW w:w="358" w:type="pct"/>
          </w:tcPr>
          <w:p w:rsidR="002F5119" w:rsidRPr="007F031D" w:rsidRDefault="00A55F35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110193,08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 направление</w:t>
            </w: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632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4" w:type="pct"/>
          </w:tcPr>
          <w:p w:rsidR="002F5119" w:rsidRPr="007F031D" w:rsidRDefault="002F5119" w:rsidP="001A11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0590222001</w:t>
            </w:r>
          </w:p>
        </w:tc>
        <w:tc>
          <w:tcPr>
            <w:tcW w:w="18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244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  <w:p w:rsidR="000F3AA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 направление</w:t>
            </w: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632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4" w:type="pct"/>
          </w:tcPr>
          <w:p w:rsidR="002F5119" w:rsidRPr="007F031D" w:rsidRDefault="002F5119" w:rsidP="001A11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0590223401</w:t>
            </w:r>
          </w:p>
        </w:tc>
        <w:tc>
          <w:tcPr>
            <w:tcW w:w="18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244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Информационное обеспечение приватизации муниципального имущества</w:t>
            </w:r>
          </w:p>
        </w:tc>
        <w:tc>
          <w:tcPr>
            <w:tcW w:w="632" w:type="pct"/>
          </w:tcPr>
          <w:p w:rsidR="002F5119" w:rsidRPr="007F031D" w:rsidRDefault="00DF41F6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25000,00</w:t>
            </w:r>
          </w:p>
        </w:tc>
        <w:tc>
          <w:tcPr>
            <w:tcW w:w="254" w:type="pct"/>
          </w:tcPr>
          <w:p w:rsidR="002F5119" w:rsidRPr="007F031D" w:rsidRDefault="002F5119" w:rsidP="001A11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0590223190</w:t>
            </w:r>
          </w:p>
        </w:tc>
        <w:tc>
          <w:tcPr>
            <w:tcW w:w="18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244</w:t>
            </w:r>
          </w:p>
        </w:tc>
        <w:tc>
          <w:tcPr>
            <w:tcW w:w="35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5000,0</w:t>
            </w:r>
          </w:p>
        </w:tc>
        <w:tc>
          <w:tcPr>
            <w:tcW w:w="35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5000,0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5000,00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5000,00</w:t>
            </w:r>
          </w:p>
        </w:tc>
        <w:tc>
          <w:tcPr>
            <w:tcW w:w="358" w:type="pct"/>
          </w:tcPr>
          <w:p w:rsidR="002F5119" w:rsidRPr="007F031D" w:rsidRDefault="000F3AA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5000,00</w:t>
            </w:r>
          </w:p>
        </w:tc>
      </w:tr>
      <w:tr w:rsidR="007F031D" w:rsidRPr="007F031D" w:rsidTr="000F3AA9">
        <w:tc>
          <w:tcPr>
            <w:tcW w:w="72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pct"/>
          </w:tcPr>
          <w:p w:rsidR="002F5119" w:rsidRPr="007F031D" w:rsidRDefault="002F5119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Юридическое сопровождение сделок с муниципальным имуществом и вопросов приватизации</w:t>
            </w:r>
          </w:p>
        </w:tc>
        <w:tc>
          <w:tcPr>
            <w:tcW w:w="632" w:type="pct"/>
          </w:tcPr>
          <w:p w:rsidR="002F5119" w:rsidRPr="007F031D" w:rsidRDefault="00DF41F6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525965,40</w:t>
            </w:r>
          </w:p>
        </w:tc>
        <w:tc>
          <w:tcPr>
            <w:tcW w:w="254" w:type="pct"/>
          </w:tcPr>
          <w:p w:rsidR="002F5119" w:rsidRPr="007F031D" w:rsidRDefault="002F5119" w:rsidP="001A11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3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0590223160</w:t>
            </w:r>
          </w:p>
        </w:tc>
        <w:tc>
          <w:tcPr>
            <w:tcW w:w="188" w:type="pct"/>
          </w:tcPr>
          <w:p w:rsidR="002F5119" w:rsidRPr="007F031D" w:rsidRDefault="002F5119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244</w:t>
            </w:r>
          </w:p>
        </w:tc>
        <w:tc>
          <w:tcPr>
            <w:tcW w:w="358" w:type="pct"/>
          </w:tcPr>
          <w:p w:rsidR="002F5119" w:rsidRPr="007F031D" w:rsidRDefault="00152E1A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105193,08</w:t>
            </w:r>
          </w:p>
        </w:tc>
        <w:tc>
          <w:tcPr>
            <w:tcW w:w="358" w:type="pct"/>
          </w:tcPr>
          <w:p w:rsidR="002F5119" w:rsidRPr="007F031D" w:rsidRDefault="00152E1A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105193,08</w:t>
            </w:r>
          </w:p>
        </w:tc>
        <w:tc>
          <w:tcPr>
            <w:tcW w:w="358" w:type="pct"/>
          </w:tcPr>
          <w:p w:rsidR="002F5119" w:rsidRPr="007F031D" w:rsidRDefault="00152E1A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105193,08</w:t>
            </w:r>
          </w:p>
        </w:tc>
        <w:tc>
          <w:tcPr>
            <w:tcW w:w="358" w:type="pct"/>
          </w:tcPr>
          <w:p w:rsidR="002F5119" w:rsidRPr="007F031D" w:rsidRDefault="00152E1A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105193,08</w:t>
            </w:r>
          </w:p>
        </w:tc>
        <w:tc>
          <w:tcPr>
            <w:tcW w:w="358" w:type="pct"/>
          </w:tcPr>
          <w:p w:rsidR="002F5119" w:rsidRPr="007F031D" w:rsidRDefault="00152E1A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F03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105193,08</w:t>
            </w:r>
          </w:p>
        </w:tc>
      </w:tr>
      <w:tr w:rsidR="00670484" w:rsidRPr="007F031D" w:rsidTr="000F3AA9">
        <w:tc>
          <w:tcPr>
            <w:tcW w:w="726" w:type="pct"/>
          </w:tcPr>
          <w:p w:rsidR="00670484" w:rsidRPr="007F031D" w:rsidRDefault="00670484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pct"/>
          </w:tcPr>
          <w:p w:rsidR="00670484" w:rsidRPr="007F031D" w:rsidRDefault="00670484" w:rsidP="002F51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Расходы бюджета поселения на подготовку проектов межевания земельных участков и на проведение кадастровых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работ в целях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которых предоставляются субсидии и иные межбюджетные трансферты из федерального бюджета</w:t>
            </w:r>
          </w:p>
        </w:tc>
        <w:tc>
          <w:tcPr>
            <w:tcW w:w="632" w:type="pct"/>
          </w:tcPr>
          <w:p w:rsidR="00670484" w:rsidRPr="007F031D" w:rsidRDefault="00670484" w:rsidP="000F3AA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9519198,14</w:t>
            </w:r>
          </w:p>
        </w:tc>
        <w:tc>
          <w:tcPr>
            <w:tcW w:w="254" w:type="pct"/>
          </w:tcPr>
          <w:p w:rsidR="00670484" w:rsidRPr="007F031D" w:rsidRDefault="00670484" w:rsidP="001A11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808</w:t>
            </w:r>
          </w:p>
        </w:tc>
        <w:tc>
          <w:tcPr>
            <w:tcW w:w="226" w:type="pct"/>
          </w:tcPr>
          <w:p w:rsidR="00670484" w:rsidRPr="007F031D" w:rsidRDefault="0067048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0113</w:t>
            </w:r>
          </w:p>
        </w:tc>
        <w:tc>
          <w:tcPr>
            <w:tcW w:w="528" w:type="pct"/>
          </w:tcPr>
          <w:p w:rsidR="00670484" w:rsidRPr="00670484" w:rsidRDefault="0067048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05902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5990</w:t>
            </w:r>
          </w:p>
        </w:tc>
        <w:tc>
          <w:tcPr>
            <w:tcW w:w="188" w:type="pct"/>
          </w:tcPr>
          <w:p w:rsidR="00670484" w:rsidRPr="007F031D" w:rsidRDefault="0067048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244</w:t>
            </w:r>
          </w:p>
        </w:tc>
        <w:tc>
          <w:tcPr>
            <w:tcW w:w="358" w:type="pct"/>
          </w:tcPr>
          <w:p w:rsidR="00670484" w:rsidRPr="007F031D" w:rsidRDefault="0067048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1947400,00</w:t>
            </w:r>
          </w:p>
        </w:tc>
        <w:tc>
          <w:tcPr>
            <w:tcW w:w="358" w:type="pct"/>
          </w:tcPr>
          <w:p w:rsidR="00670484" w:rsidRPr="007F031D" w:rsidRDefault="0067048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3137876,19</w:t>
            </w:r>
          </w:p>
        </w:tc>
        <w:tc>
          <w:tcPr>
            <w:tcW w:w="358" w:type="pct"/>
          </w:tcPr>
          <w:p w:rsidR="00670484" w:rsidRPr="007F031D" w:rsidRDefault="0067048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4433921,95</w:t>
            </w:r>
          </w:p>
        </w:tc>
        <w:tc>
          <w:tcPr>
            <w:tcW w:w="358" w:type="pct"/>
          </w:tcPr>
          <w:p w:rsidR="00670484" w:rsidRPr="007F031D" w:rsidRDefault="0067048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58" w:type="pct"/>
          </w:tcPr>
          <w:p w:rsidR="00670484" w:rsidRPr="007F031D" w:rsidRDefault="00670484" w:rsidP="001A11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</w:tr>
    </w:tbl>
    <w:p w:rsidR="001A3B35" w:rsidRPr="00565130" w:rsidRDefault="001A3B35" w:rsidP="00C92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A3B35" w:rsidRPr="00565130" w:rsidSect="002F5119">
      <w:pgSz w:w="16838" w:h="11906" w:orient="landscape"/>
      <w:pgMar w:top="720" w:right="720" w:bottom="9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19096A"/>
    <w:multiLevelType w:val="hybridMultilevel"/>
    <w:tmpl w:val="9A4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BEF"/>
    <w:multiLevelType w:val="hybridMultilevel"/>
    <w:tmpl w:val="229AC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E2399"/>
    <w:multiLevelType w:val="multilevel"/>
    <w:tmpl w:val="DAD84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B7561"/>
    <w:multiLevelType w:val="hybridMultilevel"/>
    <w:tmpl w:val="91B6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820"/>
    <w:multiLevelType w:val="hybridMultilevel"/>
    <w:tmpl w:val="7FFE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66A9"/>
    <w:multiLevelType w:val="hybridMultilevel"/>
    <w:tmpl w:val="38185EB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4CA21C7C"/>
    <w:multiLevelType w:val="hybridMultilevel"/>
    <w:tmpl w:val="959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77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1CF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2AE"/>
    <w:rsid w:val="000E13AD"/>
    <w:rsid w:val="000E36A3"/>
    <w:rsid w:val="000E3AB8"/>
    <w:rsid w:val="000E3EBC"/>
    <w:rsid w:val="000E55E4"/>
    <w:rsid w:val="000E7F44"/>
    <w:rsid w:val="000F116A"/>
    <w:rsid w:val="000F3213"/>
    <w:rsid w:val="000F3AA9"/>
    <w:rsid w:val="000F3DB8"/>
    <w:rsid w:val="000F41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515A"/>
    <w:rsid w:val="00126F21"/>
    <w:rsid w:val="00126FE6"/>
    <w:rsid w:val="00131071"/>
    <w:rsid w:val="001336F3"/>
    <w:rsid w:val="001348E4"/>
    <w:rsid w:val="00136BB7"/>
    <w:rsid w:val="00137E12"/>
    <w:rsid w:val="00140D24"/>
    <w:rsid w:val="0014404B"/>
    <w:rsid w:val="00144E18"/>
    <w:rsid w:val="00145A61"/>
    <w:rsid w:val="001469A8"/>
    <w:rsid w:val="00150654"/>
    <w:rsid w:val="0015189A"/>
    <w:rsid w:val="00152499"/>
    <w:rsid w:val="00152E1A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0372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1D0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C9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179C6"/>
    <w:rsid w:val="00220C3B"/>
    <w:rsid w:val="00232EC3"/>
    <w:rsid w:val="00234517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0615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5119"/>
    <w:rsid w:val="003035BB"/>
    <w:rsid w:val="00307FE7"/>
    <w:rsid w:val="0031031F"/>
    <w:rsid w:val="00313C54"/>
    <w:rsid w:val="00314C33"/>
    <w:rsid w:val="00315075"/>
    <w:rsid w:val="00315820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920"/>
    <w:rsid w:val="00337290"/>
    <w:rsid w:val="00341089"/>
    <w:rsid w:val="00347E03"/>
    <w:rsid w:val="00350086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12D7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15041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4E22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39D4"/>
    <w:rsid w:val="004E604C"/>
    <w:rsid w:val="004E634C"/>
    <w:rsid w:val="004E63BB"/>
    <w:rsid w:val="004E747E"/>
    <w:rsid w:val="004E7ADA"/>
    <w:rsid w:val="004F0B84"/>
    <w:rsid w:val="004F0E58"/>
    <w:rsid w:val="004F27C3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5130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497"/>
    <w:rsid w:val="00590554"/>
    <w:rsid w:val="00591D3D"/>
    <w:rsid w:val="005920A8"/>
    <w:rsid w:val="0059285B"/>
    <w:rsid w:val="00597660"/>
    <w:rsid w:val="005A3A25"/>
    <w:rsid w:val="005A40FB"/>
    <w:rsid w:val="005A4CCB"/>
    <w:rsid w:val="005B0E16"/>
    <w:rsid w:val="005B20B8"/>
    <w:rsid w:val="005B3998"/>
    <w:rsid w:val="005B4D49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1B27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484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279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2D90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B5C2D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31D"/>
    <w:rsid w:val="007F0722"/>
    <w:rsid w:val="007F27F6"/>
    <w:rsid w:val="007F37C7"/>
    <w:rsid w:val="00801739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2982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281D"/>
    <w:rsid w:val="008A3940"/>
    <w:rsid w:val="008A3942"/>
    <w:rsid w:val="008A6459"/>
    <w:rsid w:val="008A6C73"/>
    <w:rsid w:val="008A70CC"/>
    <w:rsid w:val="008A74C5"/>
    <w:rsid w:val="008B4D48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084F"/>
    <w:rsid w:val="008E1F1D"/>
    <w:rsid w:val="008E5A6B"/>
    <w:rsid w:val="008F03B5"/>
    <w:rsid w:val="008F570A"/>
    <w:rsid w:val="008F5AD9"/>
    <w:rsid w:val="008F6347"/>
    <w:rsid w:val="00902212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6F3A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E98"/>
    <w:rsid w:val="00A16C6B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5F35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4186"/>
    <w:rsid w:val="00AC5192"/>
    <w:rsid w:val="00AC553D"/>
    <w:rsid w:val="00AD076E"/>
    <w:rsid w:val="00AD0B87"/>
    <w:rsid w:val="00AD2891"/>
    <w:rsid w:val="00AD570C"/>
    <w:rsid w:val="00AE1FE1"/>
    <w:rsid w:val="00AE3F3D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61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96525"/>
    <w:rsid w:val="00B96B88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36D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2AE3"/>
    <w:rsid w:val="00C93B9B"/>
    <w:rsid w:val="00C93D75"/>
    <w:rsid w:val="00C953A5"/>
    <w:rsid w:val="00C970D6"/>
    <w:rsid w:val="00CA3222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18FB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61D7"/>
    <w:rsid w:val="00DA5CF6"/>
    <w:rsid w:val="00DB2F61"/>
    <w:rsid w:val="00DB5957"/>
    <w:rsid w:val="00DC0837"/>
    <w:rsid w:val="00DC1504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1F6"/>
    <w:rsid w:val="00DF4DC3"/>
    <w:rsid w:val="00DF5F1E"/>
    <w:rsid w:val="00DF604B"/>
    <w:rsid w:val="00DF7339"/>
    <w:rsid w:val="00E0173C"/>
    <w:rsid w:val="00E0183D"/>
    <w:rsid w:val="00E058BF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2EF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53C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9615"/>
  <w15:docId w15:val="{B8ABCE86-8DAF-4E5D-BA26-1938822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03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character" w:customStyle="1" w:styleId="markedcontent">
    <w:name w:val="markedcontent"/>
    <w:basedOn w:val="a0"/>
    <w:rsid w:val="008E084F"/>
  </w:style>
  <w:style w:type="character" w:customStyle="1" w:styleId="s2">
    <w:name w:val="s2"/>
    <w:uiPriority w:val="99"/>
    <w:rsid w:val="00AC4186"/>
  </w:style>
  <w:style w:type="paragraph" w:customStyle="1" w:styleId="a9">
    <w:name w:val="Нормальный (таблица)"/>
    <w:basedOn w:val="a"/>
    <w:next w:val="a"/>
    <w:uiPriority w:val="99"/>
    <w:rsid w:val="00AE3F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E3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037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170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0AD6-C4E6-432E-9DC4-498826FA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3</cp:revision>
  <cp:lastPrinted>2018-06-28T02:19:00Z</cp:lastPrinted>
  <dcterms:created xsi:type="dcterms:W3CDTF">2022-12-27T23:41:00Z</dcterms:created>
  <dcterms:modified xsi:type="dcterms:W3CDTF">2022-12-28T02:08:00Z</dcterms:modified>
</cp:coreProperties>
</file>