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2F" w:rsidRDefault="00C0052F" w:rsidP="00822B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C0052F" w:rsidRDefault="00C0052F" w:rsidP="00822B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ВЕДЕНКИНСКОГО СЕЛЬСКОГО ПОСЕЛЕНИЯ</w:t>
      </w:r>
    </w:p>
    <w:p w:rsidR="00C0052F" w:rsidRDefault="00C0052F" w:rsidP="00E450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C0052F" w:rsidRDefault="00C0052F" w:rsidP="00E4501C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C0052F" w:rsidRDefault="00C0052F" w:rsidP="00E4501C">
      <w:pPr>
        <w:jc w:val="center"/>
        <w:rPr>
          <w:b/>
          <w:sz w:val="32"/>
          <w:szCs w:val="32"/>
        </w:rPr>
      </w:pPr>
    </w:p>
    <w:p w:rsidR="00C0052F" w:rsidRDefault="00C0052F" w:rsidP="00E4501C">
      <w:pPr>
        <w:jc w:val="center"/>
        <w:rPr>
          <w:b/>
          <w:sz w:val="32"/>
          <w:szCs w:val="32"/>
        </w:rPr>
      </w:pP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  <w:r w:rsidRPr="00E4501C">
        <w:rPr>
          <w:b/>
          <w:sz w:val="28"/>
          <w:szCs w:val="28"/>
        </w:rPr>
        <w:t>РЕШЕНИЕ</w:t>
      </w: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</w:p>
    <w:p w:rsidR="00C0052F" w:rsidRPr="00C42A86" w:rsidRDefault="00154883" w:rsidP="00E4501C">
      <w:pPr>
        <w:rPr>
          <w:b/>
          <w:sz w:val="28"/>
          <w:szCs w:val="28"/>
        </w:rPr>
      </w:pPr>
      <w:r w:rsidRPr="00C42A86">
        <w:rPr>
          <w:b/>
          <w:sz w:val="28"/>
          <w:szCs w:val="28"/>
        </w:rPr>
        <w:t>29</w:t>
      </w:r>
      <w:r w:rsidR="00C0052F" w:rsidRPr="00C42A86">
        <w:rPr>
          <w:b/>
          <w:sz w:val="28"/>
          <w:szCs w:val="28"/>
        </w:rPr>
        <w:t xml:space="preserve"> </w:t>
      </w:r>
      <w:r w:rsidRPr="00C42A86">
        <w:rPr>
          <w:b/>
          <w:sz w:val="28"/>
          <w:szCs w:val="28"/>
        </w:rPr>
        <w:t>ноября</w:t>
      </w:r>
      <w:r w:rsidR="00C0052F" w:rsidRPr="00C42A86">
        <w:rPr>
          <w:b/>
          <w:sz w:val="28"/>
          <w:szCs w:val="28"/>
        </w:rPr>
        <w:t xml:space="preserve"> 2019г                            с. </w:t>
      </w:r>
      <w:proofErr w:type="spellStart"/>
      <w:r w:rsidR="00C0052F" w:rsidRPr="00C42A86">
        <w:rPr>
          <w:b/>
          <w:sz w:val="28"/>
          <w:szCs w:val="28"/>
        </w:rPr>
        <w:t>Веденка</w:t>
      </w:r>
      <w:proofErr w:type="spellEnd"/>
      <w:r w:rsidR="00C0052F" w:rsidRPr="00C42A86">
        <w:rPr>
          <w:b/>
          <w:sz w:val="28"/>
          <w:szCs w:val="28"/>
        </w:rPr>
        <w:t xml:space="preserve">         </w:t>
      </w:r>
      <w:r w:rsidR="00C42A86" w:rsidRPr="00C42A86">
        <w:rPr>
          <w:b/>
          <w:sz w:val="28"/>
          <w:szCs w:val="28"/>
        </w:rPr>
        <w:t xml:space="preserve">                           № 150</w:t>
      </w: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</w:p>
    <w:p w:rsidR="00C0052F" w:rsidRDefault="00C0052F" w:rsidP="00E45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</w:t>
      </w:r>
      <w:proofErr w:type="spellStart"/>
      <w:r>
        <w:rPr>
          <w:b/>
          <w:sz w:val="28"/>
          <w:szCs w:val="28"/>
        </w:rPr>
        <w:t>Дальнереченскому</w:t>
      </w:r>
      <w:proofErr w:type="spellEnd"/>
      <w:r>
        <w:rPr>
          <w:b/>
          <w:sz w:val="28"/>
          <w:szCs w:val="28"/>
        </w:rPr>
        <w:t xml:space="preserve"> муниципальному району части полномочий по решению вопросов местного значения Веденкинского сельского поселения в области осуществления внешнего </w:t>
      </w:r>
      <w:bookmarkStart w:id="0" w:name="_GoBack"/>
      <w:bookmarkEnd w:id="0"/>
      <w:r>
        <w:rPr>
          <w:b/>
          <w:sz w:val="28"/>
          <w:szCs w:val="28"/>
        </w:rPr>
        <w:t>муниципального финансового контроля</w:t>
      </w:r>
    </w:p>
    <w:p w:rsidR="00C0052F" w:rsidRDefault="00C0052F" w:rsidP="00822B5C">
      <w:pPr>
        <w:jc w:val="center"/>
        <w:rPr>
          <w:b/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06.10.2003г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(ред. От 27.12.2018)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Веденкинского сельского поселения, муниципальный комитет Веденкинского сельского поселения</w:t>
      </w:r>
      <w:proofErr w:type="gramEnd"/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  <w:r>
        <w:rPr>
          <w:sz w:val="28"/>
          <w:szCs w:val="28"/>
        </w:rPr>
        <w:t xml:space="preserve">      1. Передать </w:t>
      </w:r>
      <w:proofErr w:type="spellStart"/>
      <w:r>
        <w:rPr>
          <w:sz w:val="28"/>
          <w:szCs w:val="28"/>
        </w:rPr>
        <w:t>Дальнереченскому</w:t>
      </w:r>
      <w:proofErr w:type="spellEnd"/>
      <w:r>
        <w:rPr>
          <w:sz w:val="28"/>
          <w:szCs w:val="28"/>
        </w:rPr>
        <w:t xml:space="preserve"> муниципальному району часть полномочий по решению вопросов местного значения Веденкинского сельского поселения в области осуществления внешнего муниципального финансового контроля</w:t>
      </w:r>
      <w:r w:rsidR="00154883">
        <w:rPr>
          <w:sz w:val="28"/>
          <w:szCs w:val="28"/>
        </w:rPr>
        <w:t xml:space="preserve"> в 2020г</w:t>
      </w:r>
      <w:r>
        <w:rPr>
          <w:sz w:val="28"/>
          <w:szCs w:val="28"/>
        </w:rPr>
        <w:t>.</w:t>
      </w:r>
    </w:p>
    <w:p w:rsidR="00C0052F" w:rsidRDefault="00C0052F" w:rsidP="00822B5C">
      <w:pPr>
        <w:rPr>
          <w:sz w:val="28"/>
          <w:szCs w:val="28"/>
        </w:rPr>
      </w:pPr>
      <w:r>
        <w:rPr>
          <w:sz w:val="28"/>
          <w:szCs w:val="28"/>
        </w:rPr>
        <w:t xml:space="preserve">      2. Муниципальному комитету Веденкинского сельского поселения предоставить право заключить с контрольно-счетной палатой Дальнереченского муниципального района соглашение на передачу полномочий, согласно п.1 настоящего решения.</w:t>
      </w:r>
    </w:p>
    <w:p w:rsidR="00C0052F" w:rsidRDefault="00C0052F" w:rsidP="00822B5C">
      <w:pPr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опубликования.</w:t>
      </w: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</w:p>
    <w:p w:rsidR="00C0052F" w:rsidRDefault="00305357" w:rsidP="00822B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C0052F">
        <w:rPr>
          <w:sz w:val="28"/>
          <w:szCs w:val="28"/>
        </w:rPr>
        <w:t xml:space="preserve"> Веденкинского</w:t>
      </w:r>
      <w:r w:rsidR="00056BC7">
        <w:rPr>
          <w:sz w:val="28"/>
          <w:szCs w:val="28"/>
        </w:rPr>
        <w:t xml:space="preserve"> </w:t>
      </w:r>
      <w:r w:rsidR="00C0052F">
        <w:rPr>
          <w:sz w:val="28"/>
          <w:szCs w:val="28"/>
        </w:rPr>
        <w:t xml:space="preserve">сельского поселения                      </w:t>
      </w:r>
      <w:r w:rsidR="00056BC7">
        <w:rPr>
          <w:sz w:val="28"/>
          <w:szCs w:val="28"/>
        </w:rPr>
        <w:t xml:space="preserve">   </w:t>
      </w:r>
      <w:proofErr w:type="spellStart"/>
      <w:r w:rsidR="00C0052F">
        <w:rPr>
          <w:sz w:val="28"/>
          <w:szCs w:val="28"/>
        </w:rPr>
        <w:t>А.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. Шатохина</w:t>
      </w:r>
    </w:p>
    <w:p w:rsidR="00C0052F" w:rsidRDefault="00C0052F" w:rsidP="00822B5C">
      <w:pPr>
        <w:rPr>
          <w:sz w:val="28"/>
          <w:szCs w:val="28"/>
        </w:rPr>
      </w:pPr>
    </w:p>
    <w:p w:rsidR="00C0052F" w:rsidRPr="00822B5C" w:rsidRDefault="00C0052F" w:rsidP="00711550">
      <w:pPr>
        <w:tabs>
          <w:tab w:val="left" w:pos="567"/>
        </w:tabs>
        <w:rPr>
          <w:sz w:val="28"/>
          <w:szCs w:val="28"/>
        </w:rPr>
      </w:pPr>
    </w:p>
    <w:sectPr w:rsidR="00C0052F" w:rsidRPr="00822B5C" w:rsidSect="00E4501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B5C"/>
    <w:rsid w:val="00032B3F"/>
    <w:rsid w:val="00056BC7"/>
    <w:rsid w:val="00154883"/>
    <w:rsid w:val="00305357"/>
    <w:rsid w:val="0049579C"/>
    <w:rsid w:val="006341BD"/>
    <w:rsid w:val="00711550"/>
    <w:rsid w:val="00822B5C"/>
    <w:rsid w:val="00924580"/>
    <w:rsid w:val="00C0052F"/>
    <w:rsid w:val="00C42A86"/>
    <w:rsid w:val="00E4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57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9579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Васильева</cp:lastModifiedBy>
  <cp:revision>6</cp:revision>
  <cp:lastPrinted>2019-04-02T07:10:00Z</cp:lastPrinted>
  <dcterms:created xsi:type="dcterms:W3CDTF">2019-11-28T00:40:00Z</dcterms:created>
  <dcterms:modified xsi:type="dcterms:W3CDTF">2019-11-29T00:28:00Z</dcterms:modified>
</cp:coreProperties>
</file>