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A3" w:rsidRDefault="00B71331" w:rsidP="00B713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71331">
        <w:rPr>
          <w:rFonts w:ascii="Times New Roman" w:hAnsi="Times New Roman"/>
          <w:b/>
          <w:sz w:val="28"/>
          <w:szCs w:val="28"/>
        </w:rPr>
        <w:t>АДМИНИСТРАЦИЯ</w:t>
      </w:r>
      <w:r w:rsidR="00C172A3">
        <w:rPr>
          <w:rFonts w:ascii="Times New Roman" w:hAnsi="Times New Roman"/>
          <w:b/>
          <w:sz w:val="28"/>
          <w:szCs w:val="28"/>
        </w:rPr>
        <w:t xml:space="preserve"> ВЕДЕНКИНСКОГО СЕЛЬСКОГО ПОСЕЛЕНИЯ ДАЛЬНЕРЕЧЕНСКОГО МУНИЦИПАЛЬНОГО РАЙОНА</w:t>
      </w:r>
    </w:p>
    <w:p w:rsidR="00B71331" w:rsidRPr="00B71331" w:rsidRDefault="00C172A3" w:rsidP="00B713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ПРИМОРСКОГО КРАЯ  </w:t>
      </w:r>
    </w:p>
    <w:p w:rsidR="00C172A3" w:rsidRDefault="00C172A3" w:rsidP="00B713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1331" w:rsidRPr="00B71331" w:rsidRDefault="00B71331" w:rsidP="00B713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71331">
        <w:rPr>
          <w:rFonts w:ascii="Times New Roman" w:hAnsi="Times New Roman"/>
          <w:b/>
          <w:sz w:val="28"/>
          <w:szCs w:val="28"/>
        </w:rPr>
        <w:t>ПОСТАНОВЛЕНИЕ</w:t>
      </w:r>
    </w:p>
    <w:p w:rsidR="00B71331" w:rsidRPr="00B71331" w:rsidRDefault="00B71331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331" w:rsidRPr="00C172A3" w:rsidRDefault="00E83A4E" w:rsidP="00F53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="00F53D3E">
        <w:rPr>
          <w:rFonts w:ascii="Times New Roman" w:hAnsi="Times New Roman"/>
          <w:b/>
          <w:sz w:val="28"/>
          <w:szCs w:val="28"/>
        </w:rPr>
        <w:t xml:space="preserve">7 февраля </w:t>
      </w:r>
      <w:r w:rsidR="00B71331" w:rsidRPr="00C172A3">
        <w:rPr>
          <w:rFonts w:ascii="Times New Roman" w:hAnsi="Times New Roman"/>
          <w:b/>
          <w:sz w:val="28"/>
          <w:szCs w:val="28"/>
        </w:rPr>
        <w:t>202</w:t>
      </w:r>
      <w:r w:rsidR="00C172A3">
        <w:rPr>
          <w:rFonts w:ascii="Times New Roman" w:hAnsi="Times New Roman"/>
          <w:b/>
          <w:sz w:val="28"/>
          <w:szCs w:val="28"/>
        </w:rPr>
        <w:t>2</w:t>
      </w:r>
      <w:r w:rsidR="00B71331" w:rsidRPr="00C172A3">
        <w:rPr>
          <w:rFonts w:ascii="Times New Roman" w:hAnsi="Times New Roman"/>
          <w:b/>
          <w:sz w:val="28"/>
          <w:szCs w:val="28"/>
        </w:rPr>
        <w:t xml:space="preserve">г.                  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        с. Веденка    </w:t>
      </w:r>
      <w:r w:rsidR="00F53D3E">
        <w:rPr>
          <w:rFonts w:ascii="Times New Roman" w:hAnsi="Times New Roman"/>
          <w:b/>
          <w:sz w:val="28"/>
          <w:szCs w:val="28"/>
        </w:rPr>
        <w:t xml:space="preserve">     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C172A3">
        <w:rPr>
          <w:rFonts w:ascii="Times New Roman" w:hAnsi="Times New Roman"/>
          <w:b/>
          <w:sz w:val="28"/>
          <w:szCs w:val="28"/>
        </w:rPr>
        <w:t xml:space="preserve">     №</w:t>
      </w:r>
      <w:r w:rsidR="00F53D3E">
        <w:rPr>
          <w:rFonts w:ascii="Times New Roman" w:hAnsi="Times New Roman"/>
          <w:b/>
          <w:sz w:val="28"/>
          <w:szCs w:val="28"/>
        </w:rPr>
        <w:t xml:space="preserve"> 07</w:t>
      </w:r>
    </w:p>
    <w:p w:rsidR="00B71331" w:rsidRDefault="00B71331" w:rsidP="00B71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59DD" w:rsidRPr="00C172A3" w:rsidRDefault="00DF59DD" w:rsidP="00C172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2A3">
        <w:rPr>
          <w:rFonts w:ascii="Times New Roman" w:hAnsi="Times New Roman"/>
          <w:b/>
          <w:sz w:val="28"/>
          <w:szCs w:val="28"/>
        </w:rPr>
        <w:t>Об утвержд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ении формы проверочного листа </w:t>
      </w:r>
      <w:r w:rsidRPr="00C172A3">
        <w:rPr>
          <w:rFonts w:ascii="Times New Roman" w:hAnsi="Times New Roman"/>
          <w:b/>
          <w:sz w:val="28"/>
          <w:szCs w:val="28"/>
        </w:rPr>
        <w:t xml:space="preserve">(списка контрольных 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вопросов),  применяемой </w:t>
      </w:r>
      <w:r w:rsidRPr="00C172A3">
        <w:rPr>
          <w:rFonts w:ascii="Times New Roman" w:hAnsi="Times New Roman"/>
          <w:b/>
          <w:sz w:val="28"/>
          <w:szCs w:val="28"/>
        </w:rPr>
        <w:t>при осуществлении контрольного мероприятия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 </w:t>
      </w:r>
      <w:r w:rsidRPr="00C172A3">
        <w:rPr>
          <w:rFonts w:ascii="Times New Roman" w:hAnsi="Times New Roman"/>
          <w:b/>
          <w:sz w:val="28"/>
          <w:szCs w:val="28"/>
        </w:rPr>
        <w:t>в рамках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 </w:t>
      </w:r>
      <w:r w:rsidRPr="00C172A3">
        <w:rPr>
          <w:rFonts w:ascii="Times New Roman" w:hAnsi="Times New Roman"/>
          <w:b/>
          <w:sz w:val="28"/>
          <w:szCs w:val="28"/>
        </w:rPr>
        <w:t xml:space="preserve">осуществления муниципального </w:t>
      </w:r>
      <w:proofErr w:type="gramStart"/>
      <w:r w:rsidRPr="00C172A3">
        <w:rPr>
          <w:rFonts w:ascii="Times New Roman" w:hAnsi="Times New Roman"/>
          <w:b/>
          <w:sz w:val="28"/>
          <w:szCs w:val="28"/>
        </w:rPr>
        <w:t>контроля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 </w:t>
      </w:r>
      <w:r w:rsidRPr="00C172A3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C172A3">
        <w:rPr>
          <w:rFonts w:ascii="Times New Roman" w:hAnsi="Times New Roman"/>
          <w:b/>
          <w:sz w:val="28"/>
          <w:szCs w:val="28"/>
        </w:rPr>
        <w:t xml:space="preserve"> соблюдением правил благоустройства территории </w:t>
      </w:r>
      <w:r w:rsidR="00C172A3" w:rsidRPr="00C172A3">
        <w:rPr>
          <w:rFonts w:ascii="Times New Roman" w:hAnsi="Times New Roman"/>
          <w:b/>
          <w:sz w:val="28"/>
          <w:szCs w:val="28"/>
        </w:rPr>
        <w:t>Веденкинского сельского поселения</w:t>
      </w:r>
    </w:p>
    <w:p w:rsidR="00DF59DD" w:rsidRPr="00192F0A" w:rsidRDefault="00DF59DD" w:rsidP="00CE3F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2F0A">
        <w:rPr>
          <w:rFonts w:ascii="Times New Roman" w:hAnsi="Times New Roman"/>
          <w:sz w:val="28"/>
          <w:szCs w:val="28"/>
        </w:rPr>
        <w:t xml:space="preserve">Во исполнение Федерального закона от 31 июля 2020 г. № 248-ФЗ </w:t>
      </w:r>
      <w:r w:rsidRPr="00192F0A">
        <w:rPr>
          <w:rFonts w:ascii="Times New Roman" w:hAnsi="Times New Roman"/>
          <w:sz w:val="28"/>
          <w:szCs w:val="28"/>
        </w:rPr>
        <w:br/>
        <w:t xml:space="preserve">"О государственном контроле (надзоре) и муниципальном контроле </w:t>
      </w:r>
      <w:r w:rsidRPr="00192F0A">
        <w:rPr>
          <w:rFonts w:ascii="Times New Roman" w:hAnsi="Times New Roman"/>
          <w:sz w:val="28"/>
          <w:szCs w:val="28"/>
        </w:rPr>
        <w:br/>
        <w:t>в Российской Федера</w:t>
      </w:r>
      <w:r w:rsidR="00B71331" w:rsidRPr="00192F0A">
        <w:rPr>
          <w:rFonts w:ascii="Times New Roman" w:hAnsi="Times New Roman"/>
          <w:sz w:val="28"/>
          <w:szCs w:val="28"/>
        </w:rPr>
        <w:t xml:space="preserve">ции" и Решения </w:t>
      </w:r>
      <w:r w:rsidR="00CE3FD0">
        <w:rPr>
          <w:rFonts w:ascii="Times New Roman" w:hAnsi="Times New Roman"/>
          <w:sz w:val="28"/>
          <w:szCs w:val="28"/>
        </w:rPr>
        <w:t xml:space="preserve">муниципального комитета Веденкинского </w:t>
      </w:r>
      <w:r w:rsidRPr="00192F0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E3FD0">
        <w:rPr>
          <w:rFonts w:ascii="Times New Roman" w:hAnsi="Times New Roman"/>
          <w:sz w:val="28"/>
          <w:szCs w:val="28"/>
        </w:rPr>
        <w:t xml:space="preserve">Дальнереченского </w:t>
      </w:r>
      <w:r w:rsidRPr="00192F0A">
        <w:rPr>
          <w:rFonts w:ascii="Times New Roman" w:hAnsi="Times New Roman"/>
          <w:sz w:val="28"/>
          <w:szCs w:val="28"/>
        </w:rPr>
        <w:t>муниципального ра</w:t>
      </w:r>
      <w:r w:rsidR="00CE3FD0">
        <w:rPr>
          <w:rFonts w:ascii="Times New Roman" w:hAnsi="Times New Roman"/>
          <w:sz w:val="28"/>
          <w:szCs w:val="28"/>
        </w:rPr>
        <w:t>йона от 14.10</w:t>
      </w:r>
      <w:r w:rsidRPr="00192F0A">
        <w:rPr>
          <w:rFonts w:ascii="Times New Roman" w:hAnsi="Times New Roman"/>
          <w:sz w:val="28"/>
          <w:szCs w:val="28"/>
        </w:rPr>
        <w:t>.2021г №</w:t>
      </w:r>
      <w:r w:rsidR="00CE3FD0">
        <w:rPr>
          <w:rFonts w:ascii="Times New Roman" w:hAnsi="Times New Roman"/>
          <w:sz w:val="28"/>
          <w:szCs w:val="28"/>
        </w:rPr>
        <w:t>47</w:t>
      </w:r>
      <w:r w:rsidRPr="00192F0A">
        <w:rPr>
          <w:rFonts w:ascii="Times New Roman" w:hAnsi="Times New Roman"/>
          <w:sz w:val="28"/>
          <w:szCs w:val="28"/>
        </w:rPr>
        <w:t xml:space="preserve"> «</w:t>
      </w:r>
      <w:r w:rsidR="00CE3FD0" w:rsidRPr="00CE3FD0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 благоустройства на территории Веденкинского сельского поселения</w:t>
      </w:r>
      <w:r w:rsidR="00B71331" w:rsidRPr="00192F0A">
        <w:rPr>
          <w:rFonts w:ascii="Times New Roman" w:hAnsi="Times New Roman"/>
          <w:sz w:val="28"/>
          <w:szCs w:val="28"/>
        </w:rPr>
        <w:t xml:space="preserve">», Администрация </w:t>
      </w:r>
      <w:r w:rsidR="00CE3FD0">
        <w:rPr>
          <w:rFonts w:ascii="Times New Roman" w:hAnsi="Times New Roman"/>
          <w:sz w:val="28"/>
          <w:szCs w:val="28"/>
        </w:rPr>
        <w:t xml:space="preserve">Веденкинского </w:t>
      </w:r>
      <w:r w:rsidRPr="00192F0A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gramEnd"/>
    </w:p>
    <w:p w:rsidR="00DF59DD" w:rsidRPr="00192F0A" w:rsidRDefault="00DF59DD" w:rsidP="00B71331">
      <w:pPr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92F0A">
        <w:rPr>
          <w:rFonts w:ascii="Times New Roman" w:hAnsi="Times New Roman"/>
          <w:sz w:val="28"/>
          <w:szCs w:val="28"/>
        </w:rPr>
        <w:t>ПОСТАНОВЛЯЕТ</w:t>
      </w:r>
      <w:r w:rsidR="00B71331" w:rsidRPr="00192F0A">
        <w:rPr>
          <w:rFonts w:ascii="Times New Roman" w:hAnsi="Times New Roman"/>
          <w:sz w:val="28"/>
          <w:szCs w:val="28"/>
        </w:rPr>
        <w:t>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         1. Утвердить форму проверочного листа (списка контрольных вопросов), применяемую при осуществлении контрольного мероприятия в рамках осуществления муниципального </w:t>
      </w:r>
      <w:proofErr w:type="gramStart"/>
      <w:r w:rsidRPr="00192F0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92F0A">
        <w:rPr>
          <w:rFonts w:ascii="Times New Roman" w:hAnsi="Times New Roman"/>
          <w:sz w:val="28"/>
          <w:szCs w:val="28"/>
        </w:rPr>
        <w:t xml:space="preserve"> соблюдением правил благоустройства территории</w:t>
      </w:r>
      <w:r w:rsidR="00CE3FD0">
        <w:rPr>
          <w:rFonts w:ascii="Times New Roman" w:hAnsi="Times New Roman"/>
          <w:sz w:val="28"/>
          <w:szCs w:val="28"/>
        </w:rPr>
        <w:t>,</w:t>
      </w:r>
      <w:r w:rsidRPr="00192F0A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DF59DD" w:rsidRPr="00192F0A" w:rsidRDefault="001E18D6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Pr="001E18D6">
        <w:rPr>
          <w:rFonts w:ascii="Times New Roman" w:hAnsi="Times New Roman" w:cs="Times New Roman"/>
          <w:sz w:val="28"/>
          <w:szCs w:val="28"/>
        </w:rPr>
        <w:t>вступает в силу с 01.03.2022 года</w:t>
      </w:r>
      <w:r w:rsidR="00DF59DD" w:rsidRPr="00192F0A">
        <w:rPr>
          <w:rFonts w:ascii="Times New Roman" w:hAnsi="Times New Roman" w:cs="Times New Roman"/>
          <w:sz w:val="28"/>
          <w:szCs w:val="28"/>
        </w:rPr>
        <w:t xml:space="preserve"> и подлежит обнародованию.</w:t>
      </w:r>
    </w:p>
    <w:p w:rsidR="00DF59DD" w:rsidRPr="00192F0A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9DD" w:rsidRPr="00192F0A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FD0" w:rsidRDefault="00DF59DD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Глава </w:t>
      </w:r>
      <w:r w:rsidR="00CE3FD0">
        <w:rPr>
          <w:rFonts w:ascii="Times New Roman" w:hAnsi="Times New Roman"/>
          <w:sz w:val="28"/>
          <w:szCs w:val="28"/>
        </w:rPr>
        <w:t>администрации</w:t>
      </w:r>
    </w:p>
    <w:p w:rsidR="00B71331" w:rsidRPr="00192F0A" w:rsidRDefault="00CE3FD0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Веденкинского </w:t>
      </w:r>
      <w:r w:rsidR="00DF59DD" w:rsidRPr="00192F0A">
        <w:rPr>
          <w:rFonts w:ascii="Times New Roman" w:hAnsi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</w:t>
      </w:r>
      <w:proofErr w:type="spellEnd"/>
      <w:r>
        <w:rPr>
          <w:rFonts w:ascii="Times New Roman" w:hAnsi="Times New Roman"/>
          <w:sz w:val="28"/>
          <w:szCs w:val="28"/>
        </w:rPr>
        <w:t>. Бровок</w:t>
      </w:r>
    </w:p>
    <w:bookmarkEnd w:id="1"/>
    <w:p w:rsidR="00DF59DD" w:rsidRPr="00192F0A" w:rsidRDefault="00DF59DD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3FD0" w:rsidRDefault="00CE3FD0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FD0" w:rsidRDefault="00CE3FD0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FD0" w:rsidRDefault="00CE3FD0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FD0" w:rsidRDefault="00CE3FD0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FD0" w:rsidRDefault="00CE3FD0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53D3E" w:rsidRDefault="00F53D3E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F59DD" w:rsidRPr="00192F0A" w:rsidRDefault="00192F0A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F0A">
        <w:rPr>
          <w:rFonts w:ascii="Times New Roman" w:hAnsi="Times New Roman"/>
          <w:b/>
          <w:sz w:val="28"/>
          <w:szCs w:val="28"/>
        </w:rPr>
        <w:t>ФОРМА</w:t>
      </w: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F0A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Pr="00192F0A">
        <w:rPr>
          <w:rFonts w:ascii="Times New Roman" w:hAnsi="Times New Roman"/>
          <w:b/>
          <w:sz w:val="28"/>
          <w:szCs w:val="28"/>
        </w:rPr>
        <w:t xml:space="preserve">проверочного листа (список контрольных вопросов),                                                  </w:t>
      </w:r>
      <w:r w:rsidRPr="00192F0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92F0A">
        <w:rPr>
          <w:rFonts w:ascii="Times New Roman" w:hAnsi="Times New Roman"/>
          <w:b/>
          <w:sz w:val="28"/>
          <w:szCs w:val="28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192F0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192F0A">
        <w:rPr>
          <w:rFonts w:ascii="Times New Roman" w:hAnsi="Times New Roman"/>
          <w:b/>
          <w:sz w:val="28"/>
          <w:szCs w:val="28"/>
        </w:rPr>
        <w:t xml:space="preserve"> соблюдением правил благоустройства территории  </w:t>
      </w:r>
      <w:r w:rsidR="00CE3FD0" w:rsidRPr="00C172A3">
        <w:rPr>
          <w:rFonts w:ascii="Times New Roman" w:hAnsi="Times New Roman"/>
          <w:b/>
          <w:sz w:val="28"/>
          <w:szCs w:val="28"/>
        </w:rPr>
        <w:t xml:space="preserve">Веденкинского </w:t>
      </w:r>
      <w:r w:rsidRPr="00192F0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CE3FD0">
        <w:rPr>
          <w:rFonts w:ascii="Times New Roman" w:hAnsi="Times New Roman"/>
          <w:b/>
          <w:sz w:val="28"/>
          <w:szCs w:val="28"/>
        </w:rPr>
        <w:t>Дальнереченского</w:t>
      </w:r>
      <w:r w:rsidRPr="00192F0A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DF59DD" w:rsidRPr="00192F0A" w:rsidRDefault="00DF59DD" w:rsidP="00DF59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F0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92F0A">
        <w:rPr>
          <w:rFonts w:ascii="Times New Roman" w:hAnsi="Times New Roman"/>
          <w:sz w:val="28"/>
          <w:szCs w:val="28"/>
        </w:rPr>
        <w:t>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192F0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полномочий органов местного самоуправления по решению вопросов местного значения.</w:t>
      </w:r>
      <w:proofErr w:type="gramEnd"/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2. Наименование организации, фамилия, имя, отчество (при наличии) гражданина: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tabs>
          <w:tab w:val="left" w:pos="738"/>
        </w:tabs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3. Место проведения контрольного мероприятия  с заполнением проверочного листа: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4. Реквизиты  решения о проведении контрольного мероприятия: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(</w:t>
      </w:r>
      <w:r w:rsidRPr="00CE3FD0">
        <w:rPr>
          <w:rFonts w:ascii="Times New Roman" w:hAnsi="Times New Roman"/>
          <w:sz w:val="20"/>
          <w:szCs w:val="20"/>
        </w:rPr>
        <w:t>номер, дата распоряжения о проведении контрольного мероприятия</w:t>
      </w:r>
      <w:r w:rsidRPr="00192F0A">
        <w:rPr>
          <w:rFonts w:ascii="Times New Roman" w:hAnsi="Times New Roman"/>
          <w:sz w:val="28"/>
          <w:szCs w:val="28"/>
        </w:rPr>
        <w:t>)</w:t>
      </w:r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5. Учетный  номер  контрольного мероприятия и дата присвоения учетного</w:t>
      </w:r>
      <w:r w:rsidR="00CE3FD0">
        <w:rPr>
          <w:rFonts w:ascii="Times New Roman" w:hAnsi="Times New Roman"/>
          <w:sz w:val="28"/>
          <w:szCs w:val="28"/>
        </w:rPr>
        <w:t xml:space="preserve"> номера </w:t>
      </w:r>
      <w:r w:rsidRPr="00192F0A">
        <w:rPr>
          <w:rFonts w:ascii="Times New Roman" w:hAnsi="Times New Roman"/>
          <w:sz w:val="28"/>
          <w:szCs w:val="28"/>
        </w:rPr>
        <w:t>в Едином реестре проверок: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192F0A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192F0A">
        <w:rPr>
          <w:rFonts w:ascii="Times New Roman" w:hAnsi="Times New Roman"/>
          <w:sz w:val="28"/>
          <w:szCs w:val="28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tabs>
          <w:tab w:val="left" w:pos="788"/>
        </w:tabs>
        <w:spacing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2F0A">
        <w:rPr>
          <w:rFonts w:ascii="Times New Roman" w:hAnsi="Times New Roman"/>
          <w:sz w:val="28"/>
          <w:szCs w:val="28"/>
        </w:rPr>
        <w:t xml:space="preserve"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</w:t>
      </w:r>
      <w:r w:rsidRPr="00192F0A">
        <w:rPr>
          <w:rFonts w:ascii="Times New Roman" w:hAnsi="Times New Roman"/>
          <w:sz w:val="28"/>
          <w:szCs w:val="28"/>
        </w:rPr>
        <w:lastRenderedPageBreak/>
        <w:t>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3800"/>
        <w:gridCol w:w="2488"/>
        <w:gridCol w:w="850"/>
        <w:gridCol w:w="850"/>
        <w:gridCol w:w="1035"/>
      </w:tblGrid>
      <w:tr w:rsidR="00DF59DD" w:rsidRPr="00192F0A" w:rsidTr="00DF59DD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92F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92F0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Варианты ответа</w:t>
            </w:r>
          </w:p>
        </w:tc>
      </w:tr>
      <w:tr w:rsidR="00DF59DD" w:rsidRPr="00192F0A" w:rsidTr="00DF59DD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192F0A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192F0A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192F0A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CE3FD0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7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CE3FD0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4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EB7D24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2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EB7D24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Соблюдаются ли требования по </w:t>
            </w:r>
            <w:r w:rsidR="00DF59DD" w:rsidRPr="00192F0A">
              <w:rPr>
                <w:rFonts w:ascii="Times New Roman" w:hAnsi="Times New Roman"/>
                <w:sz w:val="28"/>
                <w:szCs w:val="28"/>
              </w:rPr>
              <w:t>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EB7D24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3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Содержатся ли чистоте </w:t>
            </w: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EB7D24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Статья 2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EB7D24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3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EB7D24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3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EB7D24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5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EB7D24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7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FA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7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FA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6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192F0A">
              <w:rPr>
                <w:rFonts w:ascii="Times New Roman" w:hAnsi="Times New Roman"/>
                <w:sz w:val="28"/>
                <w:szCs w:val="28"/>
              </w:rPr>
              <w:t>оказывающую</w:t>
            </w:r>
            <w:proofErr w:type="gramEnd"/>
            <w:r w:rsidRPr="00192F0A">
              <w:rPr>
                <w:rFonts w:ascii="Times New Roman" w:hAnsi="Times New Roman"/>
                <w:sz w:val="28"/>
                <w:szCs w:val="28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FA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6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FA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6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FA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6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Обеспечивается ли содержание и ремонт детских и спортивных площадок, </w:t>
            </w: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FA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Статья 8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FA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13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92F0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FA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16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DF59DD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C172A3" w:rsidRPr="00EC39B3" w:rsidRDefault="00C172A3" w:rsidP="00575BE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</w:r>
      <w:proofErr w:type="gramStart"/>
      <w:r w:rsidRPr="00EC39B3">
        <w:rPr>
          <w:rFonts w:ascii="Times New Roman" w:eastAsia="Times New Roman" w:hAnsi="Times New Roman"/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EC39B3">
        <w:rPr>
          <w:rFonts w:ascii="Times New Roman" w:eastAsia="Times New Roman" w:hAnsi="Times New Roman"/>
          <w:spacing w:val="-22"/>
          <w:sz w:val="28"/>
          <w:szCs w:val="28"/>
        </w:rPr>
        <w:t>н(</w:t>
      </w:r>
      <w:proofErr w:type="gramEnd"/>
      <w:r w:rsidRPr="00EC39B3">
        <w:rPr>
          <w:rFonts w:ascii="Times New Roman" w:eastAsia="Times New Roman" w:hAnsi="Times New Roman"/>
          <w:spacing w:val="-22"/>
          <w:sz w:val="28"/>
          <w:szCs w:val="28"/>
        </w:rPr>
        <w:t>а):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"__" ____________________ 20__ г.       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_______________________________________________________________________________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EC39B3">
        <w:rPr>
          <w:rFonts w:ascii="Times New Roman" w:eastAsia="Times New Roman" w:hAnsi="Times New Roman"/>
          <w:spacing w:val="-22"/>
          <w:sz w:val="28"/>
          <w:szCs w:val="28"/>
        </w:rPr>
        <w:t>л(</w:t>
      </w:r>
      <w:proofErr w:type="gramEnd"/>
      <w:r w:rsidRPr="00EC39B3">
        <w:rPr>
          <w:rFonts w:ascii="Times New Roman" w:eastAsia="Times New Roman" w:hAnsi="Times New Roman"/>
          <w:spacing w:val="-22"/>
          <w:sz w:val="28"/>
          <w:szCs w:val="28"/>
        </w:rPr>
        <w:t>а):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lastRenderedPageBreak/>
        <w:br/>
        <w:t>___________________________________________________________________________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(подпись)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___________________________________________________________________________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</w:rPr>
      </w:pPr>
      <w:proofErr w:type="gramStart"/>
      <w:r w:rsidRPr="00EC39B3">
        <w:rPr>
          <w:rFonts w:ascii="Times New Roman" w:eastAsia="Times New Roman" w:hAnsi="Times New Roman"/>
          <w:spacing w:val="-22"/>
        </w:rPr>
        <w:t>(фамилия, имя, отчество (в случае, если имеется), уполномоченного</w:t>
      </w:r>
      <w:proofErr w:type="gramEnd"/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</w:rPr>
      </w:pPr>
      <w:r w:rsidRPr="00EC39B3">
        <w:rPr>
          <w:rFonts w:ascii="Times New Roman" w:eastAsia="Times New Roman" w:hAnsi="Times New Roman"/>
          <w:spacing w:val="-22"/>
        </w:rPr>
        <w:t>должностного лица (лиц), проводящего проверку)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(подпись)</w:t>
      </w:r>
    </w:p>
    <w:p w:rsidR="00C172A3" w:rsidRPr="00EC39B3" w:rsidRDefault="00C172A3" w:rsidP="00C172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C39B3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C172A3" w:rsidRPr="00EC39B3" w:rsidRDefault="00C172A3" w:rsidP="00C172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72A3" w:rsidRPr="00192F0A" w:rsidRDefault="00C172A3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C172A3" w:rsidRPr="00192F0A" w:rsidSect="00C172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9DD"/>
    <w:rsid w:val="00192F0A"/>
    <w:rsid w:val="001E0FAC"/>
    <w:rsid w:val="001E18D6"/>
    <w:rsid w:val="00575BED"/>
    <w:rsid w:val="006B4620"/>
    <w:rsid w:val="00806B82"/>
    <w:rsid w:val="0082035F"/>
    <w:rsid w:val="00B71331"/>
    <w:rsid w:val="00BB71AA"/>
    <w:rsid w:val="00C172A3"/>
    <w:rsid w:val="00CE3FD0"/>
    <w:rsid w:val="00DF59DD"/>
    <w:rsid w:val="00E83A4E"/>
    <w:rsid w:val="00EB7D24"/>
    <w:rsid w:val="00F5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8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Васильева</cp:lastModifiedBy>
  <cp:revision>11</cp:revision>
  <cp:lastPrinted>2022-02-06T23:51:00Z</cp:lastPrinted>
  <dcterms:created xsi:type="dcterms:W3CDTF">2021-09-14T05:21:00Z</dcterms:created>
  <dcterms:modified xsi:type="dcterms:W3CDTF">2022-02-16T23:48:00Z</dcterms:modified>
</cp:coreProperties>
</file>