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473" w:rsidRDefault="00897473" w:rsidP="00897473">
      <w:pPr>
        <w:jc w:val="center"/>
        <w:rPr>
          <w:rFonts w:ascii="Times New Roman" w:hAnsi="Times New Roman"/>
        </w:rPr>
      </w:pPr>
      <w:bookmarkStart w:id="0" w:name="_GoBack"/>
      <w:bookmarkEnd w:id="0"/>
      <w:r>
        <w:rPr>
          <w:noProof/>
        </w:rPr>
        <w:drawing>
          <wp:inline distT="0" distB="0" distL="0" distR="0">
            <wp:extent cx="532765" cy="68389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2765" cy="683895"/>
                    </a:xfrm>
                    <a:prstGeom prst="rect">
                      <a:avLst/>
                    </a:prstGeom>
                    <a:noFill/>
                    <a:ln w="9525">
                      <a:noFill/>
                      <a:miter lim="800000"/>
                      <a:headEnd/>
                      <a:tailEnd/>
                    </a:ln>
                  </pic:spPr>
                </pic:pic>
              </a:graphicData>
            </a:graphic>
          </wp:inline>
        </w:drawing>
      </w:r>
    </w:p>
    <w:p w:rsidR="00897473" w:rsidRPr="00920126" w:rsidRDefault="00897473" w:rsidP="00897473">
      <w:pPr>
        <w:jc w:val="center"/>
        <w:rPr>
          <w:rFonts w:ascii="Times New Roman" w:hAnsi="Times New Roman"/>
        </w:rPr>
      </w:pPr>
    </w:p>
    <w:p w:rsidR="00897473" w:rsidRPr="00920126" w:rsidRDefault="00897473" w:rsidP="00897473">
      <w:pPr>
        <w:pStyle w:val="a3"/>
        <w:widowControl w:val="0"/>
      </w:pPr>
      <w:r w:rsidRPr="00920126">
        <w:t>УПРАВЛЕНИЕ ФИНАНСОВ АДМИНИСТРАЦИИ</w:t>
      </w:r>
    </w:p>
    <w:p w:rsidR="00897473" w:rsidRPr="00920126" w:rsidRDefault="00897473" w:rsidP="00897473">
      <w:pPr>
        <w:pStyle w:val="a3"/>
        <w:spacing w:before="480"/>
        <w:rPr>
          <w:rFonts w:ascii="Times New Roman" w:hAnsi="Times New Roman" w:cs="Times New Roman"/>
          <w:b/>
        </w:rPr>
      </w:pPr>
      <w:r w:rsidRPr="00920126">
        <w:t>ДАЛЬНЕРЕЧЕНСКОГО МУНИЦИПАЛЬНОГО РАЙОНА</w:t>
      </w:r>
    </w:p>
    <w:p w:rsidR="00897473" w:rsidRPr="00B208D0" w:rsidRDefault="00897473" w:rsidP="00897473">
      <w:pPr>
        <w:pStyle w:val="a3"/>
        <w:spacing w:before="480"/>
        <w:rPr>
          <w:rFonts w:ascii="Times New Roman" w:hAnsi="Times New Roman" w:cs="Times New Roman"/>
          <w:b/>
          <w:spacing w:val="40"/>
          <w:sz w:val="32"/>
          <w:szCs w:val="32"/>
        </w:rPr>
      </w:pPr>
      <w:r>
        <w:rPr>
          <w:rFonts w:ascii="Times New Roman" w:hAnsi="Times New Roman" w:cs="Times New Roman"/>
          <w:b/>
          <w:spacing w:val="40"/>
          <w:sz w:val="32"/>
          <w:szCs w:val="32"/>
        </w:rPr>
        <w:t>ПРИКАЗ</w:t>
      </w:r>
    </w:p>
    <w:p w:rsidR="00897473" w:rsidRPr="008E4759" w:rsidRDefault="00897473" w:rsidP="00897473">
      <w:pPr>
        <w:pStyle w:val="a5"/>
        <w:rPr>
          <w:rFonts w:ascii="Times New Roman" w:hAnsi="Times New Roman" w:cs="Times New Roman"/>
          <w:spacing w:val="40"/>
          <w:sz w:val="18"/>
          <w:szCs w:val="18"/>
        </w:rPr>
      </w:pPr>
    </w:p>
    <w:tbl>
      <w:tblPr>
        <w:tblW w:w="0" w:type="auto"/>
        <w:tblInd w:w="392" w:type="dxa"/>
        <w:tblLayout w:type="fixed"/>
        <w:tblLook w:val="0000" w:firstRow="0" w:lastRow="0" w:firstColumn="0" w:lastColumn="0" w:noHBand="0" w:noVBand="0"/>
      </w:tblPr>
      <w:tblGrid>
        <w:gridCol w:w="1984"/>
        <w:gridCol w:w="4678"/>
        <w:gridCol w:w="567"/>
        <w:gridCol w:w="1843"/>
      </w:tblGrid>
      <w:tr w:rsidR="00897473" w:rsidRPr="007559D0" w:rsidTr="008208AE">
        <w:tc>
          <w:tcPr>
            <w:tcW w:w="1984" w:type="dxa"/>
            <w:tcBorders>
              <w:top w:val="nil"/>
              <w:left w:val="nil"/>
              <w:bottom w:val="single" w:sz="6" w:space="0" w:color="auto"/>
              <w:right w:val="nil"/>
            </w:tcBorders>
          </w:tcPr>
          <w:p w:rsidR="00897473" w:rsidRPr="007559D0" w:rsidRDefault="00E86AC0" w:rsidP="00E86AC0">
            <w:pPr>
              <w:jc w:val="center"/>
              <w:rPr>
                <w:rFonts w:ascii="Times New Roman" w:hAnsi="Times New Roman" w:cs="Times New Roman"/>
                <w:b/>
              </w:rPr>
            </w:pPr>
            <w:r>
              <w:rPr>
                <w:rFonts w:ascii="Times New Roman" w:hAnsi="Times New Roman" w:cs="Times New Roman"/>
                <w:b/>
              </w:rPr>
              <w:t xml:space="preserve">12 августа </w:t>
            </w:r>
            <w:r w:rsidR="00897473">
              <w:rPr>
                <w:rFonts w:ascii="Times New Roman" w:hAnsi="Times New Roman" w:cs="Times New Roman"/>
                <w:b/>
              </w:rPr>
              <w:t>2022г</w:t>
            </w:r>
            <w:r w:rsidR="00897473" w:rsidRPr="007559D0">
              <w:rPr>
                <w:rFonts w:ascii="Times New Roman" w:hAnsi="Times New Roman" w:cs="Times New Roman"/>
                <w:b/>
              </w:rPr>
              <w:t xml:space="preserve"> </w:t>
            </w:r>
          </w:p>
        </w:tc>
        <w:tc>
          <w:tcPr>
            <w:tcW w:w="4678" w:type="dxa"/>
            <w:tcBorders>
              <w:top w:val="nil"/>
              <w:left w:val="nil"/>
              <w:bottom w:val="nil"/>
              <w:right w:val="nil"/>
            </w:tcBorders>
          </w:tcPr>
          <w:p w:rsidR="00897473" w:rsidRPr="007559D0" w:rsidRDefault="00897473" w:rsidP="008208AE">
            <w:pPr>
              <w:spacing w:before="120"/>
              <w:jc w:val="center"/>
              <w:rPr>
                <w:rFonts w:ascii="Times New Roman" w:hAnsi="Times New Roman" w:cs="Times New Roman"/>
                <w:b/>
              </w:rPr>
            </w:pPr>
            <w:r w:rsidRPr="007559D0">
              <w:rPr>
                <w:rFonts w:ascii="Times New Roman" w:hAnsi="Times New Roman" w:cs="Times New Roman"/>
                <w:b/>
              </w:rPr>
              <w:t>г. Дальнереченск</w:t>
            </w:r>
          </w:p>
        </w:tc>
        <w:tc>
          <w:tcPr>
            <w:tcW w:w="567" w:type="dxa"/>
            <w:tcBorders>
              <w:top w:val="nil"/>
              <w:left w:val="nil"/>
              <w:bottom w:val="nil"/>
              <w:right w:val="nil"/>
            </w:tcBorders>
          </w:tcPr>
          <w:p w:rsidR="00897473" w:rsidRPr="007559D0" w:rsidRDefault="00897473" w:rsidP="008208AE">
            <w:pPr>
              <w:spacing w:before="120"/>
              <w:jc w:val="center"/>
              <w:rPr>
                <w:rFonts w:ascii="Times New Roman" w:hAnsi="Times New Roman" w:cs="Times New Roman"/>
                <w:b/>
              </w:rPr>
            </w:pPr>
            <w:r w:rsidRPr="007559D0">
              <w:rPr>
                <w:rFonts w:ascii="Times New Roman" w:hAnsi="Times New Roman" w:cs="Times New Roman"/>
                <w:b/>
              </w:rPr>
              <w:t>№</w:t>
            </w:r>
          </w:p>
        </w:tc>
        <w:tc>
          <w:tcPr>
            <w:tcW w:w="1843" w:type="dxa"/>
            <w:tcBorders>
              <w:top w:val="nil"/>
              <w:left w:val="nil"/>
              <w:bottom w:val="single" w:sz="6" w:space="0" w:color="auto"/>
              <w:right w:val="nil"/>
            </w:tcBorders>
          </w:tcPr>
          <w:p w:rsidR="00897473" w:rsidRPr="007559D0" w:rsidRDefault="00E86AC0" w:rsidP="008208AE">
            <w:pPr>
              <w:jc w:val="center"/>
              <w:rPr>
                <w:rFonts w:ascii="Times New Roman" w:hAnsi="Times New Roman" w:cs="Times New Roman"/>
                <w:b/>
              </w:rPr>
            </w:pPr>
            <w:r>
              <w:rPr>
                <w:rFonts w:ascii="Times New Roman" w:hAnsi="Times New Roman" w:cs="Times New Roman"/>
                <w:b/>
              </w:rPr>
              <w:t>51</w:t>
            </w:r>
          </w:p>
        </w:tc>
      </w:tr>
    </w:tbl>
    <w:p w:rsidR="00897473" w:rsidRDefault="00897473" w:rsidP="00897473">
      <w:pPr>
        <w:jc w:val="center"/>
        <w:rPr>
          <w:rFonts w:ascii="Times New Roman" w:hAnsi="Times New Roman" w:cs="Times New Roman"/>
          <w:sz w:val="26"/>
          <w:szCs w:val="26"/>
        </w:rPr>
      </w:pPr>
    </w:p>
    <w:p w:rsidR="00897473" w:rsidRPr="00FF12AA" w:rsidRDefault="00897473" w:rsidP="00897473">
      <w:pPr>
        <w:jc w:val="center"/>
        <w:rPr>
          <w:rFonts w:ascii="Times New Roman" w:hAnsi="Times New Roman" w:cs="Times New Roman"/>
          <w:sz w:val="26"/>
          <w:szCs w:val="26"/>
        </w:rPr>
      </w:pPr>
    </w:p>
    <w:tbl>
      <w:tblPr>
        <w:tblW w:w="8222" w:type="dxa"/>
        <w:tblInd w:w="817" w:type="dxa"/>
        <w:tblLayout w:type="fixed"/>
        <w:tblLook w:val="0000" w:firstRow="0" w:lastRow="0" w:firstColumn="0" w:lastColumn="0" w:noHBand="0" w:noVBand="0"/>
      </w:tblPr>
      <w:tblGrid>
        <w:gridCol w:w="8222"/>
      </w:tblGrid>
      <w:tr w:rsidR="00897473" w:rsidRPr="009F089C" w:rsidTr="008208AE">
        <w:trPr>
          <w:trHeight w:val="421"/>
        </w:trPr>
        <w:tc>
          <w:tcPr>
            <w:tcW w:w="8222" w:type="dxa"/>
          </w:tcPr>
          <w:p w:rsidR="00897473" w:rsidRDefault="00897473" w:rsidP="0049404A">
            <w:pPr>
              <w:pStyle w:val="a7"/>
              <w:jc w:val="center"/>
              <w:rPr>
                <w:rFonts w:ascii="Times New Roman" w:hAnsi="Times New Roman"/>
                <w:bCs/>
                <w:sz w:val="28"/>
                <w:szCs w:val="28"/>
                <w:lang w:val="ru-RU"/>
              </w:rPr>
            </w:pPr>
            <w:r w:rsidRPr="00095740">
              <w:rPr>
                <w:rFonts w:ascii="Times New Roman" w:hAnsi="Times New Roman"/>
                <w:bCs/>
                <w:sz w:val="28"/>
                <w:szCs w:val="28"/>
                <w:lang w:val="ru-RU"/>
              </w:rPr>
              <w:t xml:space="preserve">О внесении </w:t>
            </w:r>
            <w:r>
              <w:rPr>
                <w:rFonts w:ascii="Times New Roman" w:hAnsi="Times New Roman"/>
                <w:bCs/>
                <w:sz w:val="28"/>
                <w:szCs w:val="28"/>
                <w:lang w:val="ru-RU"/>
              </w:rPr>
              <w:t xml:space="preserve">изменений </w:t>
            </w:r>
            <w:r w:rsidRPr="00C03050">
              <w:rPr>
                <w:rFonts w:ascii="Times New Roman" w:hAnsi="Times New Roman"/>
                <w:bCs/>
                <w:sz w:val="28"/>
                <w:szCs w:val="28"/>
                <w:lang w:val="ru-RU"/>
              </w:rPr>
              <w:t xml:space="preserve">в </w:t>
            </w:r>
            <w:hyperlink w:anchor="Par26" w:history="1">
              <w:r w:rsidRPr="00C03050">
                <w:rPr>
                  <w:rFonts w:ascii="Times New Roman" w:hAnsi="Times New Roman"/>
                  <w:color w:val="0000FF"/>
                  <w:sz w:val="28"/>
                  <w:szCs w:val="28"/>
                  <w:lang w:val="ru-RU"/>
                </w:rPr>
                <w:t>Порядок</w:t>
              </w:r>
            </w:hyperlink>
            <w:r w:rsidRPr="00C03050">
              <w:rPr>
                <w:rFonts w:ascii="Times New Roman" w:hAnsi="Times New Roman"/>
                <w:sz w:val="28"/>
                <w:szCs w:val="28"/>
                <w:lang w:val="ru-RU"/>
              </w:rPr>
              <w:t xml:space="preserve"> применения бюджетной классификации Российской Федерации в части, относящейся к бюджету </w:t>
            </w:r>
            <w:r>
              <w:rPr>
                <w:rFonts w:ascii="Times New Roman" w:hAnsi="Times New Roman"/>
                <w:sz w:val="28"/>
                <w:szCs w:val="28"/>
                <w:lang w:val="ru-RU"/>
              </w:rPr>
              <w:t>Рождественского</w:t>
            </w:r>
            <w:r w:rsidRPr="00C03050">
              <w:rPr>
                <w:rFonts w:ascii="Times New Roman" w:hAnsi="Times New Roman"/>
                <w:sz w:val="28"/>
                <w:szCs w:val="28"/>
                <w:lang w:val="ru-RU"/>
              </w:rPr>
              <w:t xml:space="preserve"> сельского поселения»</w:t>
            </w:r>
          </w:p>
          <w:p w:rsidR="00897473" w:rsidRDefault="00897473" w:rsidP="008208AE">
            <w:pPr>
              <w:pStyle w:val="a7"/>
              <w:jc w:val="center"/>
              <w:rPr>
                <w:rFonts w:ascii="Times New Roman" w:hAnsi="Times New Roman"/>
                <w:bCs/>
                <w:sz w:val="28"/>
                <w:szCs w:val="28"/>
                <w:lang w:val="ru-RU"/>
              </w:rPr>
            </w:pPr>
          </w:p>
          <w:p w:rsidR="00897473" w:rsidRPr="00095740" w:rsidRDefault="00897473" w:rsidP="008208AE">
            <w:pPr>
              <w:pStyle w:val="a7"/>
              <w:rPr>
                <w:rFonts w:ascii="Times New Roman" w:hAnsi="Times New Roman"/>
                <w:bCs/>
                <w:sz w:val="28"/>
                <w:szCs w:val="28"/>
                <w:lang w:val="ru-RU"/>
              </w:rPr>
            </w:pPr>
          </w:p>
        </w:tc>
      </w:tr>
      <w:tr w:rsidR="00897473" w:rsidRPr="00013107" w:rsidTr="008208AE">
        <w:trPr>
          <w:trHeight w:val="421"/>
        </w:trPr>
        <w:tc>
          <w:tcPr>
            <w:tcW w:w="8222" w:type="dxa"/>
          </w:tcPr>
          <w:p w:rsidR="00897473" w:rsidRPr="00095740" w:rsidRDefault="00897473" w:rsidP="008208AE">
            <w:pPr>
              <w:pStyle w:val="a7"/>
              <w:jc w:val="center"/>
              <w:rPr>
                <w:rFonts w:ascii="Times New Roman" w:hAnsi="Times New Roman"/>
                <w:b/>
                <w:bCs/>
                <w:sz w:val="28"/>
                <w:szCs w:val="28"/>
                <w:lang w:val="ru-RU"/>
              </w:rPr>
            </w:pPr>
          </w:p>
        </w:tc>
      </w:tr>
    </w:tbl>
    <w:p w:rsidR="00897473" w:rsidRPr="00C03050" w:rsidRDefault="00897473" w:rsidP="00E86AC0">
      <w:pPr>
        <w:jc w:val="both"/>
        <w:rPr>
          <w:rFonts w:ascii="Times New Roman" w:hAnsi="Times New Roman" w:cs="Times New Roman"/>
          <w:sz w:val="28"/>
          <w:szCs w:val="28"/>
        </w:rPr>
      </w:pPr>
      <w:r>
        <w:rPr>
          <w:rFonts w:ascii="Times New Roman" w:hAnsi="Times New Roman" w:cs="Times New Roman"/>
          <w:sz w:val="28"/>
          <w:szCs w:val="28"/>
        </w:rPr>
        <w:t xml:space="preserve">          </w:t>
      </w:r>
      <w:r w:rsidRPr="00C03050">
        <w:rPr>
          <w:rFonts w:ascii="Times New Roman" w:hAnsi="Times New Roman" w:cs="Times New Roman"/>
          <w:sz w:val="28"/>
          <w:szCs w:val="28"/>
        </w:rPr>
        <w:t xml:space="preserve">В соответствии с пунктом 4 статьи 21 Бюджетного кодекса Российской Федерации, </w:t>
      </w:r>
    </w:p>
    <w:p w:rsidR="00897473" w:rsidRPr="00C03050" w:rsidRDefault="00897473" w:rsidP="00897473">
      <w:pPr>
        <w:ind w:firstLine="709"/>
        <w:jc w:val="both"/>
        <w:rPr>
          <w:rFonts w:ascii="Times New Roman" w:hAnsi="Times New Roman" w:cs="Times New Roman"/>
          <w:sz w:val="28"/>
          <w:szCs w:val="28"/>
        </w:rPr>
      </w:pPr>
    </w:p>
    <w:p w:rsidR="00897473" w:rsidRDefault="00897473" w:rsidP="00897473">
      <w:pPr>
        <w:pStyle w:val="2"/>
        <w:autoSpaceDE/>
        <w:autoSpaceDN/>
        <w:spacing w:before="0" w:after="0"/>
        <w:ind w:hanging="142"/>
        <w:jc w:val="both"/>
        <w:rPr>
          <w:rFonts w:ascii="Times New Roman" w:hAnsi="Times New Roman" w:cs="Times New Roman"/>
          <w:b w:val="0"/>
          <w:bCs w:val="0"/>
          <w:i w:val="0"/>
          <w:iCs w:val="0"/>
        </w:rPr>
      </w:pPr>
      <w:r w:rsidRPr="00C03050">
        <w:rPr>
          <w:rFonts w:ascii="Times New Roman" w:hAnsi="Times New Roman" w:cs="Times New Roman"/>
          <w:b w:val="0"/>
          <w:bCs w:val="0"/>
          <w:i w:val="0"/>
          <w:iCs w:val="0"/>
        </w:rPr>
        <w:t>ПРИКАЗЫВАЮ:</w:t>
      </w:r>
    </w:p>
    <w:p w:rsidR="00E86AC0" w:rsidRDefault="00E86AC0" w:rsidP="00E86AC0">
      <w:pPr>
        <w:pStyle w:val="a7"/>
        <w:rPr>
          <w:rFonts w:ascii="Times New Roman" w:hAnsi="Times New Roman"/>
          <w:sz w:val="28"/>
          <w:szCs w:val="28"/>
          <w:lang w:val="ru-RU"/>
        </w:rPr>
      </w:pPr>
    </w:p>
    <w:p w:rsidR="00E86AC0" w:rsidRDefault="00E86AC0" w:rsidP="00E86AC0">
      <w:pPr>
        <w:pStyle w:val="a7"/>
        <w:rPr>
          <w:rFonts w:ascii="Times New Roman" w:hAnsi="Times New Roman"/>
          <w:sz w:val="28"/>
          <w:szCs w:val="28"/>
          <w:lang w:val="ru-RU"/>
        </w:rPr>
      </w:pPr>
    </w:p>
    <w:p w:rsidR="00E86AC0" w:rsidRPr="00F45470" w:rsidRDefault="00E86AC0" w:rsidP="00E86AC0">
      <w:pPr>
        <w:pStyle w:val="a7"/>
        <w:rPr>
          <w:rFonts w:ascii="Times New Roman" w:hAnsi="Times New Roman"/>
          <w:sz w:val="28"/>
          <w:szCs w:val="28"/>
          <w:lang w:val="ru-RU"/>
        </w:rPr>
      </w:pPr>
      <w:r>
        <w:rPr>
          <w:rFonts w:ascii="Times New Roman" w:hAnsi="Times New Roman"/>
          <w:sz w:val="28"/>
          <w:szCs w:val="28"/>
          <w:lang w:val="ru-RU"/>
        </w:rPr>
        <w:t xml:space="preserve">      </w:t>
      </w:r>
      <w:r w:rsidRPr="00F45470">
        <w:rPr>
          <w:rFonts w:ascii="Times New Roman" w:hAnsi="Times New Roman"/>
          <w:sz w:val="28"/>
          <w:szCs w:val="28"/>
          <w:lang w:val="ru-RU"/>
        </w:rPr>
        <w:t xml:space="preserve">1. Внести в Порядок применения бюджетной классификации Российской Федерации в части, относящейся к бюджету </w:t>
      </w:r>
      <w:r w:rsidR="0049404A">
        <w:rPr>
          <w:rFonts w:ascii="Times New Roman" w:hAnsi="Times New Roman"/>
          <w:sz w:val="28"/>
          <w:szCs w:val="28"/>
          <w:lang w:val="ru-RU"/>
        </w:rPr>
        <w:t xml:space="preserve">Рождественского </w:t>
      </w:r>
      <w:r w:rsidRPr="00F45470">
        <w:rPr>
          <w:rFonts w:ascii="Times New Roman" w:hAnsi="Times New Roman"/>
          <w:sz w:val="28"/>
          <w:szCs w:val="28"/>
          <w:lang w:val="ru-RU"/>
        </w:rPr>
        <w:t xml:space="preserve">сельского поселения, утвержденный приказом управлением  финансов администрации Дальнереченского муниципального района  от 30 декабря 2020 года </w:t>
      </w:r>
      <w:r w:rsidRPr="00F45470">
        <w:rPr>
          <w:rFonts w:ascii="Times New Roman" w:hAnsi="Times New Roman"/>
          <w:sz w:val="28"/>
          <w:szCs w:val="28"/>
        </w:rPr>
        <w:t>N</w:t>
      </w:r>
      <w:r w:rsidRPr="00F45470">
        <w:rPr>
          <w:rFonts w:ascii="Times New Roman" w:hAnsi="Times New Roman"/>
          <w:sz w:val="28"/>
          <w:szCs w:val="28"/>
          <w:lang w:val="ru-RU"/>
        </w:rPr>
        <w:t xml:space="preserve"> 7</w:t>
      </w:r>
      <w:r w:rsidR="0049404A">
        <w:rPr>
          <w:rFonts w:ascii="Times New Roman" w:hAnsi="Times New Roman"/>
          <w:sz w:val="28"/>
          <w:szCs w:val="28"/>
          <w:lang w:val="ru-RU"/>
        </w:rPr>
        <w:t xml:space="preserve">9 (далее – Порядок), </w:t>
      </w:r>
      <w:r w:rsidRPr="00F45470">
        <w:rPr>
          <w:rFonts w:ascii="Times New Roman" w:hAnsi="Times New Roman"/>
          <w:sz w:val="28"/>
          <w:szCs w:val="28"/>
          <w:lang w:val="ru-RU"/>
        </w:rPr>
        <w:t xml:space="preserve"> следующие изменения:</w:t>
      </w:r>
    </w:p>
    <w:p w:rsidR="00E86AC0" w:rsidRDefault="00E86AC0" w:rsidP="00E86AC0">
      <w:pPr>
        <w:jc w:val="both"/>
        <w:rPr>
          <w:rFonts w:ascii="Times New Roman" w:hAnsi="Times New Roman" w:cs="Times New Roman"/>
          <w:sz w:val="28"/>
          <w:szCs w:val="28"/>
        </w:rPr>
      </w:pPr>
    </w:p>
    <w:p w:rsidR="00E86AC0" w:rsidRDefault="00E86AC0" w:rsidP="00E86AC0">
      <w:pPr>
        <w:jc w:val="both"/>
        <w:rPr>
          <w:rFonts w:ascii="Times New Roman" w:hAnsi="Times New Roman" w:cs="Times New Roman"/>
          <w:sz w:val="28"/>
          <w:szCs w:val="28"/>
        </w:rPr>
      </w:pPr>
      <w:r>
        <w:rPr>
          <w:rFonts w:ascii="Times New Roman" w:hAnsi="Times New Roman" w:cs="Times New Roman"/>
          <w:sz w:val="28"/>
          <w:szCs w:val="28"/>
        </w:rPr>
        <w:t>1.</w:t>
      </w:r>
      <w:r w:rsidRPr="006A74FC">
        <w:rPr>
          <w:rFonts w:ascii="Times New Roman" w:hAnsi="Times New Roman" w:cs="Times New Roman"/>
          <w:sz w:val="28"/>
          <w:szCs w:val="28"/>
        </w:rPr>
        <w:t xml:space="preserve">1. </w:t>
      </w:r>
      <w:r>
        <w:rPr>
          <w:rFonts w:ascii="Times New Roman" w:hAnsi="Times New Roman" w:cs="Times New Roman"/>
          <w:sz w:val="28"/>
          <w:szCs w:val="28"/>
        </w:rPr>
        <w:t xml:space="preserve">Дополнить приложение 2 к </w:t>
      </w:r>
      <w:r w:rsidRPr="00785E4F">
        <w:rPr>
          <w:rFonts w:ascii="Times New Roman" w:hAnsi="Times New Roman" w:cs="Times New Roman"/>
          <w:sz w:val="28"/>
          <w:szCs w:val="28"/>
        </w:rPr>
        <w:t>Поряд</w:t>
      </w:r>
      <w:r>
        <w:rPr>
          <w:rFonts w:ascii="Times New Roman" w:hAnsi="Times New Roman" w:cs="Times New Roman"/>
          <w:sz w:val="28"/>
          <w:szCs w:val="28"/>
        </w:rPr>
        <w:t>ку</w:t>
      </w:r>
      <w:r w:rsidRPr="00785E4F">
        <w:rPr>
          <w:rFonts w:ascii="Times New Roman" w:hAnsi="Times New Roman" w:cs="Times New Roman"/>
          <w:sz w:val="28"/>
          <w:szCs w:val="28"/>
        </w:rPr>
        <w:t xml:space="preserve"> </w:t>
      </w:r>
      <w:r>
        <w:rPr>
          <w:rFonts w:ascii="Times New Roman" w:hAnsi="Times New Roman" w:cs="Times New Roman"/>
          <w:sz w:val="28"/>
          <w:szCs w:val="28"/>
        </w:rPr>
        <w:t>следующей информацией</w:t>
      </w:r>
      <w:r w:rsidRPr="006A74FC">
        <w:rPr>
          <w:rFonts w:ascii="Times New Roman" w:hAnsi="Times New Roman" w:cs="Times New Roman"/>
          <w:sz w:val="28"/>
          <w:szCs w:val="28"/>
        </w:rPr>
        <w:t>:</w:t>
      </w:r>
    </w:p>
    <w:p w:rsidR="00E86AC0" w:rsidRDefault="00E86AC0" w:rsidP="00E86AC0">
      <w:pPr>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7386"/>
      </w:tblGrid>
      <w:tr w:rsidR="00E86AC0" w:rsidRPr="005C2EAA" w:rsidTr="008208AE">
        <w:trPr>
          <w:trHeight w:val="510"/>
        </w:trPr>
        <w:tc>
          <w:tcPr>
            <w:tcW w:w="1520" w:type="dxa"/>
            <w:shd w:val="clear" w:color="auto" w:fill="auto"/>
            <w:vAlign w:val="center"/>
          </w:tcPr>
          <w:p w:rsidR="00E86AC0" w:rsidRPr="005C2EAA" w:rsidRDefault="00E86AC0" w:rsidP="008208AE">
            <w:pPr>
              <w:jc w:val="center"/>
              <w:rPr>
                <w:rFonts w:ascii="Times New Roman" w:hAnsi="Times New Roman" w:cs="Times New Roman"/>
                <w:color w:val="000000"/>
                <w:sz w:val="22"/>
                <w:szCs w:val="22"/>
              </w:rPr>
            </w:pPr>
            <w:r w:rsidRPr="005C2EAA">
              <w:rPr>
                <w:rFonts w:ascii="Times New Roman" w:hAnsi="Times New Roman" w:cs="Times New Roman"/>
                <w:color w:val="000000"/>
                <w:sz w:val="22"/>
                <w:szCs w:val="22"/>
              </w:rPr>
              <w:t>Код</w:t>
            </w:r>
            <w:r>
              <w:rPr>
                <w:rFonts w:ascii="Times New Roman" w:hAnsi="Times New Roman" w:cs="Times New Roman"/>
                <w:color w:val="000000"/>
                <w:sz w:val="22"/>
                <w:szCs w:val="22"/>
              </w:rPr>
              <w:t xml:space="preserve"> целевой статьи</w:t>
            </w:r>
          </w:p>
        </w:tc>
        <w:tc>
          <w:tcPr>
            <w:tcW w:w="7978" w:type="dxa"/>
            <w:shd w:val="clear" w:color="auto" w:fill="auto"/>
            <w:vAlign w:val="center"/>
          </w:tcPr>
          <w:p w:rsidR="00E86AC0" w:rsidRPr="005C2EAA" w:rsidRDefault="00E86AC0" w:rsidP="008208AE">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Pr="005C2EAA">
              <w:rPr>
                <w:rFonts w:ascii="Times New Roman" w:hAnsi="Times New Roman" w:cs="Times New Roman"/>
                <w:color w:val="000000"/>
                <w:sz w:val="22"/>
                <w:szCs w:val="22"/>
              </w:rPr>
              <w:t>Наименование целевой статьи</w:t>
            </w:r>
          </w:p>
        </w:tc>
      </w:tr>
      <w:tr w:rsidR="00E86AC0" w:rsidRPr="00BD6D90" w:rsidTr="0082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AC0" w:rsidRPr="00EC2036" w:rsidRDefault="00E86AC0" w:rsidP="008208AE">
            <w:pPr>
              <w:jc w:val="both"/>
              <w:rPr>
                <w:rFonts w:ascii="Times New Roman" w:hAnsi="Times New Roman" w:cs="Times New Roman"/>
                <w:b/>
                <w:color w:val="000000"/>
                <w:sz w:val="24"/>
                <w:szCs w:val="24"/>
              </w:rPr>
            </w:pPr>
            <w:r>
              <w:rPr>
                <w:rFonts w:ascii="Times New Roman" w:hAnsi="Times New Roman" w:cs="Times New Roman"/>
                <w:sz w:val="24"/>
                <w:szCs w:val="24"/>
              </w:rPr>
              <w:t>9999962009</w:t>
            </w:r>
            <w:r w:rsidRPr="00EC2036">
              <w:rPr>
                <w:rFonts w:ascii="Times New Roman" w:hAnsi="Times New Roman" w:cs="Times New Roman"/>
                <w:sz w:val="24"/>
                <w:szCs w:val="24"/>
              </w:rPr>
              <w:t xml:space="preserve">   </w:t>
            </w:r>
          </w:p>
        </w:tc>
        <w:tc>
          <w:tcPr>
            <w:tcW w:w="7978" w:type="dxa"/>
            <w:tcBorders>
              <w:top w:val="single" w:sz="4" w:space="0" w:color="auto"/>
              <w:left w:val="nil"/>
              <w:bottom w:val="single" w:sz="4" w:space="0" w:color="auto"/>
              <w:right w:val="single" w:sz="4" w:space="0" w:color="auto"/>
            </w:tcBorders>
            <w:shd w:val="clear" w:color="000000" w:fill="FFFFFF"/>
            <w:vAlign w:val="center"/>
            <w:hideMark/>
          </w:tcPr>
          <w:p w:rsidR="00E86AC0" w:rsidRPr="00EC2036" w:rsidRDefault="00E86AC0" w:rsidP="008208AE">
            <w:pPr>
              <w:jc w:val="both"/>
              <w:rPr>
                <w:rFonts w:ascii="Times New Roman" w:hAnsi="Times New Roman" w:cs="Times New Roman"/>
                <w:b/>
                <w:color w:val="000000"/>
                <w:sz w:val="24"/>
                <w:szCs w:val="24"/>
              </w:rPr>
            </w:pPr>
            <w:r w:rsidRPr="00091277">
              <w:rPr>
                <w:rFonts w:ascii="Times New Roman" w:hAnsi="Times New Roman" w:cs="Times New Roman"/>
                <w:sz w:val="24"/>
                <w:szCs w:val="24"/>
              </w:rPr>
              <w:t>Расходы на предоставление в установленном порядке малоимущим гражданам по договорам социального найма жилых помещений муниципального жилищного фонда расположенного на территории поселения (оплата работ по заключению, расторжению, изменению договоров социального найма жилых помещений, их регистрации, выдачи и учета)</w:t>
            </w:r>
          </w:p>
        </w:tc>
      </w:tr>
    </w:tbl>
    <w:p w:rsidR="00E86AC0" w:rsidRDefault="00E86AC0" w:rsidP="00E86AC0">
      <w:pPr>
        <w:jc w:val="both"/>
        <w:rPr>
          <w:rFonts w:ascii="Times New Roman" w:hAnsi="Times New Roman" w:cs="Times New Roman"/>
          <w:sz w:val="28"/>
          <w:szCs w:val="28"/>
        </w:rPr>
      </w:pPr>
      <w:r>
        <w:rPr>
          <w:rFonts w:ascii="Times New Roman" w:hAnsi="Times New Roman" w:cs="Times New Roman"/>
          <w:sz w:val="28"/>
          <w:szCs w:val="28"/>
        </w:rPr>
        <w:t xml:space="preserve">      </w:t>
      </w:r>
    </w:p>
    <w:p w:rsidR="00E86AC0" w:rsidRDefault="00E86AC0" w:rsidP="00E86AC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E86AC0" w:rsidRDefault="00E86AC0" w:rsidP="00E86AC0">
      <w:pPr>
        <w:jc w:val="both"/>
        <w:rPr>
          <w:rFonts w:ascii="Times New Roman" w:hAnsi="Times New Roman" w:cs="Times New Roman"/>
          <w:sz w:val="28"/>
          <w:szCs w:val="28"/>
        </w:rPr>
      </w:pPr>
      <w:r>
        <w:rPr>
          <w:rFonts w:ascii="Times New Roman" w:hAnsi="Times New Roman" w:cs="Times New Roman"/>
          <w:sz w:val="28"/>
          <w:szCs w:val="28"/>
        </w:rPr>
        <w:t xml:space="preserve"> 1.2.</w:t>
      </w:r>
      <w:r w:rsidRPr="00091277">
        <w:rPr>
          <w:rFonts w:ascii="Times New Roman" w:hAnsi="Times New Roman" w:cs="Times New Roman"/>
          <w:sz w:val="28"/>
          <w:szCs w:val="28"/>
        </w:rPr>
        <w:t xml:space="preserve"> </w:t>
      </w:r>
      <w:r w:rsidRPr="006A74FC">
        <w:rPr>
          <w:rFonts w:ascii="Times New Roman" w:hAnsi="Times New Roman" w:cs="Times New Roman"/>
          <w:sz w:val="28"/>
          <w:szCs w:val="28"/>
        </w:rPr>
        <w:t xml:space="preserve"> </w:t>
      </w:r>
      <w:r>
        <w:rPr>
          <w:rFonts w:ascii="Times New Roman" w:hAnsi="Times New Roman" w:cs="Times New Roman"/>
          <w:sz w:val="28"/>
          <w:szCs w:val="28"/>
        </w:rPr>
        <w:t xml:space="preserve">Дополнить </w:t>
      </w:r>
      <w:r w:rsidRPr="00091277">
        <w:rPr>
          <w:rFonts w:ascii="Times New Roman" w:hAnsi="Times New Roman" w:cs="Times New Roman"/>
          <w:sz w:val="28"/>
          <w:szCs w:val="28"/>
        </w:rPr>
        <w:t xml:space="preserve">Перечень и коды дополнительной классификации расходов бюджета </w:t>
      </w:r>
      <w:r w:rsidR="0049404A">
        <w:rPr>
          <w:rFonts w:ascii="Times New Roman" w:hAnsi="Times New Roman" w:cs="Times New Roman"/>
          <w:sz w:val="28"/>
          <w:szCs w:val="28"/>
        </w:rPr>
        <w:t>Рождественского</w:t>
      </w:r>
      <w:r w:rsidRPr="0009127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утвержденный приложением 3 к </w:t>
      </w:r>
      <w:r w:rsidRPr="00785E4F">
        <w:rPr>
          <w:rFonts w:ascii="Times New Roman" w:hAnsi="Times New Roman" w:cs="Times New Roman"/>
          <w:sz w:val="28"/>
          <w:szCs w:val="28"/>
        </w:rPr>
        <w:t>Поряд</w:t>
      </w:r>
      <w:r>
        <w:rPr>
          <w:rFonts w:ascii="Times New Roman" w:hAnsi="Times New Roman" w:cs="Times New Roman"/>
          <w:sz w:val="28"/>
          <w:szCs w:val="28"/>
        </w:rPr>
        <w:t>ку</w:t>
      </w:r>
      <w:r w:rsidRPr="00785E4F">
        <w:rPr>
          <w:rFonts w:ascii="Times New Roman" w:hAnsi="Times New Roman" w:cs="Times New Roman"/>
          <w:sz w:val="28"/>
          <w:szCs w:val="28"/>
        </w:rPr>
        <w:t xml:space="preserve"> </w:t>
      </w:r>
      <w:r>
        <w:rPr>
          <w:rFonts w:ascii="Times New Roman" w:hAnsi="Times New Roman" w:cs="Times New Roman"/>
          <w:sz w:val="28"/>
          <w:szCs w:val="28"/>
        </w:rPr>
        <w:t>следующей информацией</w:t>
      </w:r>
      <w:r w:rsidRPr="006A74FC">
        <w:rPr>
          <w:rFonts w:ascii="Times New Roman" w:hAnsi="Times New Roman" w:cs="Times New Roman"/>
          <w:sz w:val="28"/>
          <w:szCs w:val="28"/>
        </w:rPr>
        <w:t>:</w:t>
      </w:r>
    </w:p>
    <w:p w:rsidR="00E86AC0" w:rsidRDefault="00E86AC0" w:rsidP="00E86AC0">
      <w:pPr>
        <w:jc w:val="both"/>
        <w:rPr>
          <w:rFonts w:ascii="Times New Roman" w:hAnsi="Times New Roman" w:cs="Times New Roman"/>
          <w:sz w:val="28"/>
          <w:szCs w:val="28"/>
        </w:rPr>
      </w:pPr>
    </w:p>
    <w:p w:rsidR="00E86AC0" w:rsidRDefault="00E86AC0" w:rsidP="00E86AC0">
      <w:pPr>
        <w:jc w:val="both"/>
        <w:rPr>
          <w:rFonts w:ascii="Times New Roman" w:hAnsi="Times New Roman" w:cs="Times New Roman"/>
          <w:sz w:val="28"/>
          <w:szCs w:val="28"/>
        </w:rPr>
      </w:pPr>
    </w:p>
    <w:p w:rsidR="00E86AC0" w:rsidRDefault="00E86AC0" w:rsidP="00E86AC0">
      <w:pPr>
        <w:jc w:val="both"/>
        <w:rPr>
          <w:rFonts w:ascii="Times New Roman" w:hAnsi="Times New Roman" w:cs="Times New Roman"/>
          <w:sz w:val="28"/>
          <w:szCs w:val="28"/>
        </w:rPr>
      </w:pPr>
    </w:p>
    <w:p w:rsidR="00E86AC0" w:rsidRDefault="00E86AC0" w:rsidP="00E86AC0">
      <w:pPr>
        <w:jc w:val="both"/>
        <w:rPr>
          <w:rFonts w:ascii="Times New Roman" w:hAnsi="Times New Roman" w:cs="Times New Roman"/>
          <w:sz w:val="28"/>
          <w:szCs w:val="28"/>
        </w:rPr>
      </w:pPr>
    </w:p>
    <w:p w:rsidR="00E86AC0" w:rsidRPr="00091277" w:rsidRDefault="00E86AC0" w:rsidP="00E86AC0">
      <w:pPr>
        <w:jc w:val="both"/>
        <w:rPr>
          <w:rFonts w:ascii="Times New Roman" w:hAnsi="Times New Roman" w:cs="Times New Roman"/>
          <w:sz w:val="22"/>
          <w:szCs w:val="22"/>
        </w:rPr>
      </w:pPr>
    </w:p>
    <w:tbl>
      <w:tblPr>
        <w:tblW w:w="9503" w:type="dxa"/>
        <w:tblInd w:w="103" w:type="dxa"/>
        <w:tblLook w:val="04A0" w:firstRow="1" w:lastRow="0" w:firstColumn="1" w:lastColumn="0" w:noHBand="0" w:noVBand="1"/>
      </w:tblPr>
      <w:tblGrid>
        <w:gridCol w:w="2560"/>
        <w:gridCol w:w="6943"/>
      </w:tblGrid>
      <w:tr w:rsidR="00E86AC0" w:rsidRPr="00091277" w:rsidTr="008208AE">
        <w:trPr>
          <w:trHeight w:val="564"/>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E86AC0" w:rsidRPr="00091277" w:rsidRDefault="00E86AC0" w:rsidP="008208AE">
            <w:pPr>
              <w:autoSpaceDE/>
              <w:autoSpaceDN/>
              <w:jc w:val="center"/>
              <w:rPr>
                <w:rFonts w:ascii="Times New Roman" w:hAnsi="Times New Roman" w:cs="Times New Roman"/>
                <w:sz w:val="22"/>
                <w:szCs w:val="22"/>
              </w:rPr>
            </w:pPr>
            <w:r w:rsidRPr="00091277">
              <w:rPr>
                <w:rFonts w:ascii="Times New Roman" w:hAnsi="Times New Roman" w:cs="Times New Roman"/>
                <w:sz w:val="22"/>
                <w:szCs w:val="22"/>
              </w:rPr>
              <w:t>Код дополнительной классификации</w:t>
            </w:r>
          </w:p>
        </w:tc>
        <w:tc>
          <w:tcPr>
            <w:tcW w:w="6943" w:type="dxa"/>
            <w:tcBorders>
              <w:top w:val="single" w:sz="4" w:space="0" w:color="auto"/>
              <w:left w:val="nil"/>
              <w:bottom w:val="single" w:sz="4" w:space="0" w:color="auto"/>
              <w:right w:val="single" w:sz="4" w:space="0" w:color="auto"/>
            </w:tcBorders>
            <w:shd w:val="clear" w:color="auto" w:fill="auto"/>
            <w:hideMark/>
          </w:tcPr>
          <w:p w:rsidR="00E86AC0" w:rsidRPr="00091277" w:rsidRDefault="00E86AC0" w:rsidP="008208AE">
            <w:pPr>
              <w:autoSpaceDE/>
              <w:autoSpaceDN/>
              <w:jc w:val="center"/>
              <w:rPr>
                <w:rFonts w:ascii="Times New Roman" w:hAnsi="Times New Roman" w:cs="Times New Roman"/>
                <w:sz w:val="22"/>
                <w:szCs w:val="22"/>
              </w:rPr>
            </w:pPr>
            <w:r w:rsidRPr="00091277">
              <w:rPr>
                <w:rFonts w:ascii="Times New Roman" w:hAnsi="Times New Roman" w:cs="Times New Roman"/>
                <w:sz w:val="22"/>
                <w:szCs w:val="22"/>
              </w:rPr>
              <w:t>Наименование</w:t>
            </w:r>
          </w:p>
        </w:tc>
      </w:tr>
      <w:tr w:rsidR="00E86AC0" w:rsidRPr="00091277" w:rsidTr="008208AE">
        <w:trPr>
          <w:trHeight w:val="375"/>
        </w:trPr>
        <w:tc>
          <w:tcPr>
            <w:tcW w:w="2560" w:type="dxa"/>
            <w:tcBorders>
              <w:top w:val="nil"/>
              <w:left w:val="single" w:sz="4" w:space="0" w:color="auto"/>
              <w:bottom w:val="single" w:sz="4" w:space="0" w:color="auto"/>
              <w:right w:val="single" w:sz="4" w:space="0" w:color="auto"/>
            </w:tcBorders>
            <w:shd w:val="clear" w:color="auto" w:fill="auto"/>
            <w:hideMark/>
          </w:tcPr>
          <w:p w:rsidR="00E86AC0" w:rsidRPr="00091277" w:rsidRDefault="00E86AC0" w:rsidP="008208AE">
            <w:pPr>
              <w:autoSpaceDE/>
              <w:autoSpaceDN/>
              <w:jc w:val="center"/>
              <w:rPr>
                <w:rFonts w:ascii="Times New Roman" w:hAnsi="Times New Roman" w:cs="Times New Roman"/>
                <w:sz w:val="28"/>
                <w:szCs w:val="28"/>
              </w:rPr>
            </w:pPr>
            <w:r w:rsidRPr="00091277">
              <w:rPr>
                <w:rFonts w:ascii="Times New Roman" w:hAnsi="Times New Roman" w:cs="Times New Roman"/>
                <w:sz w:val="28"/>
                <w:szCs w:val="28"/>
              </w:rPr>
              <w:t>1</w:t>
            </w:r>
          </w:p>
        </w:tc>
        <w:tc>
          <w:tcPr>
            <w:tcW w:w="6943" w:type="dxa"/>
            <w:tcBorders>
              <w:top w:val="nil"/>
              <w:left w:val="nil"/>
              <w:bottom w:val="single" w:sz="4" w:space="0" w:color="auto"/>
              <w:right w:val="single" w:sz="4" w:space="0" w:color="auto"/>
            </w:tcBorders>
            <w:shd w:val="clear" w:color="auto" w:fill="auto"/>
            <w:hideMark/>
          </w:tcPr>
          <w:p w:rsidR="00E86AC0" w:rsidRPr="00091277" w:rsidRDefault="00E86AC0" w:rsidP="008208AE">
            <w:pPr>
              <w:autoSpaceDE/>
              <w:autoSpaceDN/>
              <w:jc w:val="center"/>
              <w:rPr>
                <w:rFonts w:ascii="Times New Roman" w:hAnsi="Times New Roman" w:cs="Times New Roman"/>
                <w:sz w:val="28"/>
                <w:szCs w:val="28"/>
              </w:rPr>
            </w:pPr>
            <w:r w:rsidRPr="00091277">
              <w:rPr>
                <w:rFonts w:ascii="Times New Roman" w:hAnsi="Times New Roman" w:cs="Times New Roman"/>
                <w:sz w:val="28"/>
                <w:szCs w:val="28"/>
              </w:rPr>
              <w:t>2</w:t>
            </w:r>
          </w:p>
        </w:tc>
      </w:tr>
      <w:tr w:rsidR="00E86AC0" w:rsidRPr="00091277" w:rsidTr="008208AE">
        <w:trPr>
          <w:trHeight w:val="930"/>
        </w:trPr>
        <w:tc>
          <w:tcPr>
            <w:tcW w:w="2560" w:type="dxa"/>
            <w:tcBorders>
              <w:top w:val="nil"/>
              <w:left w:val="single" w:sz="4" w:space="0" w:color="auto"/>
              <w:bottom w:val="single" w:sz="4" w:space="0" w:color="auto"/>
              <w:right w:val="single" w:sz="4" w:space="0" w:color="auto"/>
            </w:tcBorders>
            <w:shd w:val="clear" w:color="auto" w:fill="auto"/>
            <w:hideMark/>
          </w:tcPr>
          <w:p w:rsidR="00E86AC0" w:rsidRPr="00091277" w:rsidRDefault="00E86AC0" w:rsidP="008208AE">
            <w:pPr>
              <w:autoSpaceDE/>
              <w:autoSpaceDN/>
              <w:jc w:val="center"/>
              <w:rPr>
                <w:rFonts w:ascii="Times New Roman" w:hAnsi="Times New Roman" w:cs="Times New Roman"/>
                <w:sz w:val="28"/>
                <w:szCs w:val="28"/>
              </w:rPr>
            </w:pPr>
            <w:r w:rsidRPr="00091277">
              <w:rPr>
                <w:rFonts w:ascii="Times New Roman" w:hAnsi="Times New Roman" w:cs="Times New Roman"/>
                <w:sz w:val="28"/>
                <w:szCs w:val="28"/>
              </w:rPr>
              <w:t xml:space="preserve">Сог </w:t>
            </w:r>
            <w:r>
              <w:rPr>
                <w:rFonts w:ascii="Times New Roman" w:hAnsi="Times New Roman" w:cs="Times New Roman"/>
                <w:sz w:val="28"/>
                <w:szCs w:val="28"/>
              </w:rPr>
              <w:t>4</w:t>
            </w:r>
          </w:p>
        </w:tc>
        <w:tc>
          <w:tcPr>
            <w:tcW w:w="6943" w:type="dxa"/>
            <w:tcBorders>
              <w:top w:val="nil"/>
              <w:left w:val="nil"/>
              <w:bottom w:val="single" w:sz="4" w:space="0" w:color="auto"/>
              <w:right w:val="single" w:sz="4" w:space="0" w:color="auto"/>
            </w:tcBorders>
            <w:shd w:val="clear" w:color="auto" w:fill="auto"/>
            <w:hideMark/>
          </w:tcPr>
          <w:p w:rsidR="00E86AC0" w:rsidRPr="00091277" w:rsidRDefault="00E86AC0" w:rsidP="0049404A">
            <w:pPr>
              <w:autoSpaceDE/>
              <w:autoSpaceDN/>
              <w:jc w:val="center"/>
              <w:rPr>
                <w:rFonts w:ascii="Times New Roman" w:hAnsi="Times New Roman" w:cs="Times New Roman"/>
                <w:sz w:val="24"/>
                <w:szCs w:val="24"/>
              </w:rPr>
            </w:pPr>
            <w:r w:rsidRPr="00091277">
              <w:rPr>
                <w:rFonts w:ascii="Times New Roman" w:hAnsi="Times New Roman" w:cs="Times New Roman"/>
                <w:sz w:val="24"/>
                <w:szCs w:val="24"/>
              </w:rPr>
              <w:t>Расходы за счет межбюджетных трансфертов из районного бюджета на исполнение переданных полномочий в части заключения</w:t>
            </w:r>
            <w:r w:rsidR="0049404A">
              <w:rPr>
                <w:rFonts w:ascii="Times New Roman" w:hAnsi="Times New Roman" w:cs="Times New Roman"/>
                <w:sz w:val="24"/>
                <w:szCs w:val="24"/>
              </w:rPr>
              <w:t>,</w:t>
            </w:r>
            <w:r w:rsidRPr="00091277">
              <w:rPr>
                <w:rFonts w:ascii="Times New Roman" w:hAnsi="Times New Roman" w:cs="Times New Roman"/>
                <w:sz w:val="24"/>
                <w:szCs w:val="24"/>
              </w:rPr>
              <w:t xml:space="preserve"> расторжения, изменения договоров социального найма жилых помещений</w:t>
            </w:r>
          </w:p>
        </w:tc>
      </w:tr>
    </w:tbl>
    <w:p w:rsidR="00E86AC0" w:rsidRPr="00E86AC0" w:rsidRDefault="00E86AC0" w:rsidP="00E86AC0">
      <w:pPr>
        <w:rPr>
          <w:rFonts w:asciiTheme="minorHAnsi" w:hAnsiTheme="minorHAnsi"/>
        </w:rPr>
      </w:pPr>
    </w:p>
    <w:p w:rsidR="00897473" w:rsidRPr="00C03050" w:rsidRDefault="00897473" w:rsidP="00897473">
      <w:pPr>
        <w:jc w:val="both"/>
        <w:rPr>
          <w:rFonts w:ascii="Times New Roman" w:hAnsi="Times New Roman" w:cs="Times New Roman"/>
          <w:sz w:val="28"/>
          <w:szCs w:val="28"/>
        </w:rPr>
      </w:pPr>
    </w:p>
    <w:p w:rsidR="00897473" w:rsidRDefault="00897473" w:rsidP="00897473">
      <w:pPr>
        <w:pStyle w:val="a7"/>
        <w:ind w:firstLine="709"/>
        <w:rPr>
          <w:rFonts w:ascii="Times New Roman" w:hAnsi="Times New Roman"/>
          <w:sz w:val="28"/>
          <w:szCs w:val="28"/>
          <w:lang w:val="ru-RU"/>
        </w:rPr>
      </w:pPr>
    </w:p>
    <w:p w:rsidR="00897473" w:rsidRDefault="00897473" w:rsidP="00897473">
      <w:pPr>
        <w:pStyle w:val="a7"/>
        <w:spacing w:line="276" w:lineRule="auto"/>
        <w:ind w:firstLine="709"/>
        <w:rPr>
          <w:rFonts w:ascii="Times New Roman" w:hAnsi="Times New Roman"/>
          <w:sz w:val="28"/>
          <w:szCs w:val="28"/>
          <w:lang w:val="ru-RU"/>
        </w:rPr>
      </w:pPr>
      <w:r>
        <w:rPr>
          <w:rFonts w:ascii="Times New Roman" w:hAnsi="Times New Roman"/>
          <w:sz w:val="28"/>
          <w:szCs w:val="28"/>
          <w:lang w:val="ru-RU"/>
        </w:rPr>
        <w:t>2</w:t>
      </w:r>
      <w:r w:rsidRPr="00613695">
        <w:rPr>
          <w:rFonts w:ascii="Times New Roman" w:hAnsi="Times New Roman"/>
          <w:sz w:val="28"/>
          <w:szCs w:val="28"/>
          <w:lang w:val="ru-RU"/>
        </w:rPr>
        <w:t xml:space="preserve">. Довести настоящий приказ до сведения работников Управления финансов администрации Дальнереченского муниципального района, главных распорядителей средств бюджета </w:t>
      </w:r>
      <w:r>
        <w:rPr>
          <w:rFonts w:ascii="Times New Roman" w:hAnsi="Times New Roman"/>
          <w:sz w:val="28"/>
          <w:szCs w:val="28"/>
          <w:lang w:val="ru-RU"/>
        </w:rPr>
        <w:t xml:space="preserve">Рождественского сельского поселения </w:t>
      </w:r>
      <w:r w:rsidRPr="00613695">
        <w:rPr>
          <w:rFonts w:ascii="Times New Roman" w:hAnsi="Times New Roman"/>
          <w:sz w:val="28"/>
          <w:szCs w:val="28"/>
          <w:lang w:val="ru-RU"/>
        </w:rPr>
        <w:t xml:space="preserve"> и разместить в электронном виде на официальном сайте </w:t>
      </w:r>
      <w:r>
        <w:rPr>
          <w:rFonts w:ascii="Times New Roman" w:hAnsi="Times New Roman"/>
          <w:sz w:val="28"/>
          <w:szCs w:val="28"/>
          <w:lang w:val="ru-RU"/>
        </w:rPr>
        <w:t xml:space="preserve">Рождественского сельского поселения </w:t>
      </w:r>
      <w:r w:rsidRPr="00613695">
        <w:rPr>
          <w:rFonts w:ascii="Times New Roman" w:hAnsi="Times New Roman"/>
          <w:sz w:val="28"/>
          <w:szCs w:val="28"/>
          <w:lang w:val="ru-RU"/>
        </w:rPr>
        <w:t xml:space="preserve">  в течение трех рабочих дней со дня его подписания.</w:t>
      </w:r>
    </w:p>
    <w:p w:rsidR="00897473" w:rsidRDefault="00897473" w:rsidP="00897473">
      <w:pPr>
        <w:pStyle w:val="a7"/>
        <w:spacing w:line="276" w:lineRule="auto"/>
        <w:ind w:firstLine="709"/>
        <w:rPr>
          <w:rFonts w:ascii="Times New Roman" w:hAnsi="Times New Roman"/>
          <w:sz w:val="28"/>
          <w:szCs w:val="28"/>
          <w:lang w:val="ru-RU"/>
        </w:rPr>
      </w:pPr>
      <w:r>
        <w:rPr>
          <w:rFonts w:ascii="Times New Roman" w:hAnsi="Times New Roman"/>
          <w:sz w:val="28"/>
          <w:szCs w:val="28"/>
          <w:lang w:val="ru-RU"/>
        </w:rPr>
        <w:t xml:space="preserve">3. Администрации Рождественского сельского поселения обеспечить размещение настоящего приказа в электронном виде на официальном сайте </w:t>
      </w:r>
      <w:r w:rsidR="0049404A">
        <w:rPr>
          <w:rFonts w:ascii="Times New Roman" w:hAnsi="Times New Roman"/>
          <w:sz w:val="28"/>
          <w:szCs w:val="28"/>
          <w:lang w:val="ru-RU"/>
        </w:rPr>
        <w:t>Рождественского</w:t>
      </w:r>
      <w:r>
        <w:rPr>
          <w:rFonts w:ascii="Times New Roman" w:hAnsi="Times New Roman"/>
          <w:sz w:val="28"/>
          <w:szCs w:val="28"/>
          <w:lang w:val="ru-RU"/>
        </w:rPr>
        <w:t xml:space="preserve"> сельского поселения в течение трех рабочих дней со дня его подписания.</w:t>
      </w:r>
    </w:p>
    <w:p w:rsidR="00897473" w:rsidRPr="00613695" w:rsidRDefault="00897473" w:rsidP="00897473">
      <w:pPr>
        <w:pStyle w:val="a7"/>
        <w:spacing w:line="276" w:lineRule="auto"/>
        <w:ind w:firstLine="709"/>
        <w:rPr>
          <w:rFonts w:ascii="Times New Roman" w:hAnsi="Times New Roman"/>
          <w:sz w:val="28"/>
          <w:szCs w:val="28"/>
          <w:lang w:val="ru-RU"/>
        </w:rPr>
      </w:pPr>
    </w:p>
    <w:p w:rsidR="00897473" w:rsidRPr="0028739A" w:rsidRDefault="00897473" w:rsidP="00897473">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28739A">
        <w:rPr>
          <w:rFonts w:ascii="Times New Roman" w:hAnsi="Times New Roman" w:cs="Times New Roman"/>
          <w:sz w:val="28"/>
          <w:szCs w:val="28"/>
        </w:rPr>
        <w:t>.</w:t>
      </w:r>
      <w:r>
        <w:rPr>
          <w:rFonts w:ascii="Times New Roman" w:hAnsi="Times New Roman" w:cs="Times New Roman"/>
          <w:sz w:val="28"/>
          <w:szCs w:val="28"/>
        </w:rPr>
        <w:t>  </w:t>
      </w:r>
      <w:r w:rsidRPr="0028739A">
        <w:rPr>
          <w:rFonts w:ascii="Times New Roman" w:hAnsi="Times New Roman" w:cs="Times New Roman"/>
          <w:sz w:val="28"/>
          <w:szCs w:val="28"/>
        </w:rPr>
        <w:t>Настоящий приказ вступает в силу с</w:t>
      </w:r>
      <w:r>
        <w:rPr>
          <w:rFonts w:ascii="Times New Roman" w:hAnsi="Times New Roman" w:cs="Times New Roman"/>
          <w:sz w:val="28"/>
          <w:szCs w:val="28"/>
        </w:rPr>
        <w:t xml:space="preserve"> момента подписания.</w:t>
      </w:r>
    </w:p>
    <w:p w:rsidR="00897473" w:rsidRDefault="00897473" w:rsidP="00897473">
      <w:pPr>
        <w:pStyle w:val="a7"/>
        <w:spacing w:line="276" w:lineRule="auto"/>
        <w:ind w:firstLine="567"/>
        <w:rPr>
          <w:rFonts w:ascii="Times New Roman" w:hAnsi="Times New Roman"/>
          <w:sz w:val="28"/>
          <w:szCs w:val="28"/>
          <w:lang w:val="ru-RU"/>
        </w:rPr>
      </w:pPr>
    </w:p>
    <w:p w:rsidR="00897473" w:rsidRDefault="00897473" w:rsidP="00897473">
      <w:pPr>
        <w:pStyle w:val="a7"/>
        <w:spacing w:line="276" w:lineRule="auto"/>
        <w:ind w:firstLine="567"/>
        <w:rPr>
          <w:rFonts w:ascii="Times New Roman" w:hAnsi="Times New Roman"/>
          <w:sz w:val="28"/>
          <w:szCs w:val="28"/>
          <w:lang w:val="ru-RU"/>
        </w:rPr>
      </w:pPr>
      <w:r>
        <w:rPr>
          <w:rFonts w:ascii="Times New Roman" w:hAnsi="Times New Roman"/>
          <w:sz w:val="28"/>
          <w:szCs w:val="28"/>
          <w:lang w:val="ru-RU"/>
        </w:rPr>
        <w:t>5</w:t>
      </w:r>
      <w:r w:rsidRPr="0051352A">
        <w:rPr>
          <w:rFonts w:ascii="Times New Roman" w:hAnsi="Times New Roman"/>
          <w:b/>
          <w:sz w:val="28"/>
          <w:szCs w:val="28"/>
          <w:lang w:val="ru-RU"/>
        </w:rPr>
        <w:t>.</w:t>
      </w:r>
      <w:r>
        <w:rPr>
          <w:rFonts w:ascii="Times New Roman" w:hAnsi="Times New Roman"/>
          <w:b/>
          <w:sz w:val="28"/>
          <w:szCs w:val="28"/>
          <w:lang w:val="ru-RU"/>
        </w:rPr>
        <w:t>  </w:t>
      </w:r>
      <w:r w:rsidRPr="0051352A">
        <w:rPr>
          <w:rFonts w:ascii="Times New Roman" w:hAnsi="Times New Roman"/>
          <w:sz w:val="28"/>
          <w:szCs w:val="28"/>
          <w:lang w:val="ru-RU"/>
        </w:rPr>
        <w:t xml:space="preserve">Контроль за исполнением настоящего приказа возложить на </w:t>
      </w:r>
      <w:r>
        <w:rPr>
          <w:rFonts w:ascii="Times New Roman" w:hAnsi="Times New Roman"/>
          <w:sz w:val="28"/>
          <w:szCs w:val="28"/>
          <w:lang w:val="ru-RU"/>
        </w:rPr>
        <w:t xml:space="preserve">заместителя отдела по формированию и исполнению бюджета </w:t>
      </w:r>
      <w:r w:rsidRPr="0051352A">
        <w:rPr>
          <w:rFonts w:ascii="Times New Roman" w:hAnsi="Times New Roman"/>
          <w:sz w:val="28"/>
          <w:szCs w:val="28"/>
          <w:lang w:val="ru-RU"/>
        </w:rPr>
        <w:t xml:space="preserve"> Управления финансов Марченко Е.В.</w:t>
      </w:r>
    </w:p>
    <w:p w:rsidR="00897473" w:rsidRDefault="00897473" w:rsidP="00897473">
      <w:pPr>
        <w:pStyle w:val="ConsPlusNormal"/>
        <w:spacing w:line="276" w:lineRule="auto"/>
        <w:ind w:firstLine="540"/>
        <w:jc w:val="both"/>
        <w:rPr>
          <w:rFonts w:ascii="Times New Roman" w:hAnsi="Times New Roman" w:cs="Times New Roman"/>
          <w:sz w:val="28"/>
          <w:szCs w:val="28"/>
        </w:rPr>
      </w:pPr>
    </w:p>
    <w:p w:rsidR="00897473" w:rsidRDefault="00897473" w:rsidP="00897473">
      <w:pPr>
        <w:pStyle w:val="a7"/>
        <w:spacing w:line="276" w:lineRule="auto"/>
        <w:ind w:firstLine="567"/>
        <w:rPr>
          <w:rFonts w:ascii="Times New Roman" w:hAnsi="Times New Roman"/>
          <w:sz w:val="28"/>
          <w:szCs w:val="28"/>
          <w:lang w:val="ru-RU"/>
        </w:rPr>
      </w:pPr>
    </w:p>
    <w:p w:rsidR="00897473" w:rsidRDefault="00897473" w:rsidP="00897473">
      <w:pPr>
        <w:jc w:val="both"/>
        <w:rPr>
          <w:rFonts w:ascii="Times New Roman" w:hAnsi="Times New Roman" w:cs="Times New Roman"/>
          <w:sz w:val="28"/>
          <w:szCs w:val="28"/>
        </w:rPr>
      </w:pPr>
      <w:r w:rsidRPr="00613695">
        <w:rPr>
          <w:rFonts w:ascii="Times New Roman" w:hAnsi="Times New Roman" w:cs="Times New Roman"/>
          <w:sz w:val="28"/>
          <w:szCs w:val="28"/>
        </w:rPr>
        <w:t>Начальник Управления</w:t>
      </w:r>
    </w:p>
    <w:p w:rsidR="00897473" w:rsidRPr="00613695" w:rsidRDefault="00897473" w:rsidP="00897473">
      <w:pPr>
        <w:jc w:val="both"/>
        <w:rPr>
          <w:rFonts w:ascii="Times New Roman" w:hAnsi="Times New Roman" w:cs="Times New Roman"/>
          <w:sz w:val="28"/>
          <w:szCs w:val="28"/>
        </w:rPr>
      </w:pPr>
      <w:r w:rsidRPr="00613695">
        <w:rPr>
          <w:rFonts w:ascii="Times New Roman" w:hAnsi="Times New Roman" w:cs="Times New Roman"/>
          <w:sz w:val="28"/>
          <w:szCs w:val="28"/>
        </w:rPr>
        <w:t xml:space="preserve"> финансов                                                      </w:t>
      </w:r>
      <w:r>
        <w:rPr>
          <w:rFonts w:ascii="Times New Roman" w:hAnsi="Times New Roman" w:cs="Times New Roman"/>
          <w:sz w:val="28"/>
          <w:szCs w:val="28"/>
        </w:rPr>
        <w:t xml:space="preserve">                       </w:t>
      </w:r>
      <w:r w:rsidRPr="00613695">
        <w:rPr>
          <w:rFonts w:ascii="Times New Roman" w:hAnsi="Times New Roman" w:cs="Times New Roman"/>
          <w:sz w:val="28"/>
          <w:szCs w:val="28"/>
        </w:rPr>
        <w:t xml:space="preserve">Дронова Г.В.                                                                       </w:t>
      </w:r>
    </w:p>
    <w:p w:rsidR="00897473" w:rsidRPr="00613695" w:rsidRDefault="00897473" w:rsidP="00897473">
      <w:pPr>
        <w:ind w:firstLine="709"/>
        <w:jc w:val="both"/>
        <w:rPr>
          <w:rFonts w:ascii="Times New Roman" w:hAnsi="Times New Roman" w:cs="Times New Roman"/>
          <w:color w:val="000000"/>
          <w:sz w:val="28"/>
          <w:szCs w:val="28"/>
        </w:rPr>
      </w:pPr>
    </w:p>
    <w:p w:rsidR="000052F9" w:rsidRDefault="000052F9"/>
    <w:sectPr w:rsidR="000052F9" w:rsidSect="006D5EAD">
      <w:headerReference w:type="even" r:id="rId8"/>
      <w:headerReference w:type="default" r:id="rId9"/>
      <w:pgSz w:w="11907" w:h="16840" w:code="9"/>
      <w:pgMar w:top="340" w:right="1701" w:bottom="284" w:left="1418" w:header="567" w:footer="680" w:gutter="0"/>
      <w:paperSrc w:first="7" w:other="7"/>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3B4" w:rsidRDefault="008D13B4">
      <w:r>
        <w:separator/>
      </w:r>
    </w:p>
  </w:endnote>
  <w:endnote w:type="continuationSeparator" w:id="0">
    <w:p w:rsidR="008D13B4" w:rsidRDefault="008D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00"/>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3B4" w:rsidRDefault="008D13B4">
      <w:r>
        <w:separator/>
      </w:r>
    </w:p>
  </w:footnote>
  <w:footnote w:type="continuationSeparator" w:id="0">
    <w:p w:rsidR="008D13B4" w:rsidRDefault="008D1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F9D" w:rsidRDefault="002755FE" w:rsidP="00934C1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D55F9D" w:rsidRDefault="008D13B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F9D" w:rsidRDefault="002755FE" w:rsidP="00934C1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4480C">
      <w:rPr>
        <w:rStyle w:val="ab"/>
        <w:noProof/>
      </w:rPr>
      <w:t>2</w:t>
    </w:r>
    <w:r>
      <w:rPr>
        <w:rStyle w:val="ab"/>
      </w:rPr>
      <w:fldChar w:fldCharType="end"/>
    </w:r>
  </w:p>
  <w:p w:rsidR="00D55F9D" w:rsidRDefault="008D13B4">
    <w:pPr>
      <w:pStyle w:val="a9"/>
      <w:rPr>
        <w:rFonts w:ascii="Times New Roman" w:hAnsi="Times New Roman"/>
      </w:rPr>
    </w:pPr>
  </w:p>
  <w:p w:rsidR="00D55F9D" w:rsidRPr="003A0251" w:rsidRDefault="008D13B4">
    <w:pPr>
      <w:pStyle w:val="a9"/>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B3FAF"/>
    <w:multiLevelType w:val="hybridMultilevel"/>
    <w:tmpl w:val="F5787FAC"/>
    <w:lvl w:ilvl="0" w:tplc="068A4BC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73"/>
    <w:rsid w:val="000052F9"/>
    <w:rsid w:val="002755FE"/>
    <w:rsid w:val="0049404A"/>
    <w:rsid w:val="0054480C"/>
    <w:rsid w:val="00897473"/>
    <w:rsid w:val="008D13B4"/>
    <w:rsid w:val="00E86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74C38-D48B-4317-A6B5-2AA07717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473"/>
    <w:pPr>
      <w:autoSpaceDE w:val="0"/>
      <w:autoSpaceDN w:val="0"/>
      <w:spacing w:after="0" w:line="240" w:lineRule="auto"/>
    </w:pPr>
    <w:rPr>
      <w:rFonts w:ascii="CG Times" w:eastAsia="Times New Roman" w:hAnsi="CG Times" w:cs="CG Times"/>
      <w:sz w:val="20"/>
      <w:szCs w:val="20"/>
      <w:lang w:eastAsia="ru-RU"/>
    </w:rPr>
  </w:style>
  <w:style w:type="paragraph" w:styleId="1">
    <w:name w:val="heading 1"/>
    <w:basedOn w:val="a"/>
    <w:next w:val="a"/>
    <w:link w:val="10"/>
    <w:qFormat/>
    <w:rsid w:val="00897473"/>
    <w:pPr>
      <w:keepNext/>
      <w:jc w:val="both"/>
      <w:outlineLvl w:val="0"/>
    </w:pPr>
    <w:rPr>
      <w:sz w:val="26"/>
      <w:szCs w:val="26"/>
      <w:lang w:val="en-US"/>
    </w:rPr>
  </w:style>
  <w:style w:type="paragraph" w:styleId="2">
    <w:name w:val="heading 2"/>
    <w:basedOn w:val="a"/>
    <w:next w:val="a"/>
    <w:link w:val="20"/>
    <w:qFormat/>
    <w:rsid w:val="0089747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473"/>
    <w:rPr>
      <w:rFonts w:ascii="CG Times" w:eastAsia="Times New Roman" w:hAnsi="CG Times" w:cs="CG Times"/>
      <w:sz w:val="26"/>
      <w:szCs w:val="26"/>
      <w:lang w:val="en-US" w:eastAsia="ru-RU"/>
    </w:rPr>
  </w:style>
  <w:style w:type="character" w:customStyle="1" w:styleId="20">
    <w:name w:val="Заголовок 2 Знак"/>
    <w:basedOn w:val="a0"/>
    <w:link w:val="2"/>
    <w:rsid w:val="00897473"/>
    <w:rPr>
      <w:rFonts w:ascii="Arial" w:eastAsia="Times New Roman" w:hAnsi="Arial" w:cs="Arial"/>
      <w:b/>
      <w:bCs/>
      <w:i/>
      <w:iCs/>
      <w:sz w:val="28"/>
      <w:szCs w:val="28"/>
      <w:lang w:eastAsia="ru-RU"/>
    </w:rPr>
  </w:style>
  <w:style w:type="paragraph" w:styleId="a3">
    <w:name w:val="Title"/>
    <w:basedOn w:val="a"/>
    <w:link w:val="a4"/>
    <w:qFormat/>
    <w:rsid w:val="00897473"/>
    <w:pPr>
      <w:jc w:val="center"/>
    </w:pPr>
    <w:rPr>
      <w:spacing w:val="20"/>
      <w:sz w:val="28"/>
      <w:szCs w:val="28"/>
    </w:rPr>
  </w:style>
  <w:style w:type="character" w:customStyle="1" w:styleId="a4">
    <w:name w:val="Заголовок Знак"/>
    <w:basedOn w:val="a0"/>
    <w:link w:val="a3"/>
    <w:rsid w:val="00897473"/>
    <w:rPr>
      <w:rFonts w:ascii="CG Times" w:eastAsia="Times New Roman" w:hAnsi="CG Times" w:cs="CG Times"/>
      <w:spacing w:val="20"/>
      <w:sz w:val="28"/>
      <w:szCs w:val="28"/>
      <w:lang w:eastAsia="ru-RU"/>
    </w:rPr>
  </w:style>
  <w:style w:type="paragraph" w:styleId="a5">
    <w:name w:val="Subtitle"/>
    <w:basedOn w:val="a"/>
    <w:link w:val="a6"/>
    <w:qFormat/>
    <w:rsid w:val="00897473"/>
    <w:pPr>
      <w:spacing w:before="120"/>
      <w:jc w:val="center"/>
    </w:pPr>
    <w:rPr>
      <w:rFonts w:ascii="NTTimes/Cyrillic" w:hAnsi="NTTimes/Cyrillic" w:cs="NTTimes/Cyrillic"/>
      <w:b/>
      <w:bCs/>
      <w:spacing w:val="20"/>
      <w:sz w:val="28"/>
      <w:szCs w:val="28"/>
    </w:rPr>
  </w:style>
  <w:style w:type="character" w:customStyle="1" w:styleId="a6">
    <w:name w:val="Подзаголовок Знак"/>
    <w:basedOn w:val="a0"/>
    <w:link w:val="a5"/>
    <w:rsid w:val="00897473"/>
    <w:rPr>
      <w:rFonts w:ascii="NTTimes/Cyrillic" w:eastAsia="Times New Roman" w:hAnsi="NTTimes/Cyrillic" w:cs="NTTimes/Cyrillic"/>
      <w:b/>
      <w:bCs/>
      <w:spacing w:val="20"/>
      <w:sz w:val="28"/>
      <w:szCs w:val="28"/>
      <w:lang w:eastAsia="ru-RU"/>
    </w:rPr>
  </w:style>
  <w:style w:type="paragraph" w:styleId="a7">
    <w:name w:val="Body Text"/>
    <w:basedOn w:val="a"/>
    <w:link w:val="a8"/>
    <w:rsid w:val="00897473"/>
    <w:pPr>
      <w:jc w:val="both"/>
    </w:pPr>
    <w:rPr>
      <w:rFonts w:cs="Times New Roman"/>
      <w:sz w:val="26"/>
      <w:szCs w:val="26"/>
      <w:lang w:val="en-US"/>
    </w:rPr>
  </w:style>
  <w:style w:type="character" w:customStyle="1" w:styleId="a8">
    <w:name w:val="Основной текст Знак"/>
    <w:basedOn w:val="a0"/>
    <w:link w:val="a7"/>
    <w:rsid w:val="00897473"/>
    <w:rPr>
      <w:rFonts w:ascii="CG Times" w:eastAsia="Times New Roman" w:hAnsi="CG Times" w:cs="Times New Roman"/>
      <w:sz w:val="26"/>
      <w:szCs w:val="26"/>
      <w:lang w:val="en-US"/>
    </w:rPr>
  </w:style>
  <w:style w:type="paragraph" w:styleId="a9">
    <w:name w:val="header"/>
    <w:basedOn w:val="a"/>
    <w:link w:val="aa"/>
    <w:rsid w:val="00897473"/>
    <w:pPr>
      <w:tabs>
        <w:tab w:val="center" w:pos="4677"/>
        <w:tab w:val="right" w:pos="9355"/>
      </w:tabs>
      <w:autoSpaceDE/>
      <w:autoSpaceDN/>
    </w:pPr>
    <w:rPr>
      <w:rFonts w:cs="Times New Roman"/>
    </w:rPr>
  </w:style>
  <w:style w:type="character" w:customStyle="1" w:styleId="aa">
    <w:name w:val="Верхний колонтитул Знак"/>
    <w:basedOn w:val="a0"/>
    <w:link w:val="a9"/>
    <w:rsid w:val="00897473"/>
    <w:rPr>
      <w:rFonts w:ascii="CG Times" w:eastAsia="Times New Roman" w:hAnsi="CG Times" w:cs="Times New Roman"/>
      <w:sz w:val="20"/>
      <w:szCs w:val="20"/>
      <w:lang w:eastAsia="ru-RU"/>
    </w:rPr>
  </w:style>
  <w:style w:type="paragraph" w:customStyle="1" w:styleId="ConsPlusNormal">
    <w:name w:val="ConsPlusNormal"/>
    <w:uiPriority w:val="99"/>
    <w:rsid w:val="008974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basedOn w:val="a0"/>
    <w:rsid w:val="00897473"/>
  </w:style>
  <w:style w:type="paragraph" w:styleId="ac">
    <w:name w:val="Balloon Text"/>
    <w:basedOn w:val="a"/>
    <w:link w:val="ad"/>
    <w:uiPriority w:val="99"/>
    <w:semiHidden/>
    <w:unhideWhenUsed/>
    <w:rsid w:val="00897473"/>
    <w:rPr>
      <w:rFonts w:ascii="Tahoma" w:hAnsi="Tahoma" w:cs="Tahoma"/>
      <w:sz w:val="16"/>
      <w:szCs w:val="16"/>
    </w:rPr>
  </w:style>
  <w:style w:type="character" w:customStyle="1" w:styleId="ad">
    <w:name w:val="Текст выноски Знак"/>
    <w:basedOn w:val="a0"/>
    <w:link w:val="ac"/>
    <w:uiPriority w:val="99"/>
    <w:semiHidden/>
    <w:rsid w:val="008974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2022-08-17T05:10:00Z</cp:lastPrinted>
  <dcterms:created xsi:type="dcterms:W3CDTF">2022-08-17T23:06:00Z</dcterms:created>
  <dcterms:modified xsi:type="dcterms:W3CDTF">2022-08-17T23:06:00Z</dcterms:modified>
</cp:coreProperties>
</file>