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</w:rPr>
      </w:pPr>
      <w:r w:rsidRPr="000E1149">
        <w:rPr>
          <w:rFonts w:eastAsia="Calibri" w:cs="Times New Roman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26.35pt" o:ole="">
            <v:imagedata r:id="rId5" o:title=""/>
          </v:shape>
          <o:OLEObject Type="Embed" ProgID="Imaging.Document" ShapeID="_x0000_i1025" DrawAspect="Icon" ObjectID="_1709985447" r:id="rId6"/>
        </w:objec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МУНИЦИПАЛЬНЫЙ  КОМИТЕТ</w: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МАЛИНОВСКОГО  СЕЛЬСКОГО ПОСЕЛЕНИЯ</w: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ДАЛЬНЕРЕЧЕНСКОГО МУНИЦИПАЛЬНОГО   РАЙОНА</w: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ПРИМОРСКОГО КРАЯ</w:t>
      </w:r>
    </w:p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  <w:b/>
        </w:rPr>
      </w:pPr>
    </w:p>
    <w:p w:rsidR="000E1149" w:rsidRPr="000E1149" w:rsidRDefault="00BC47E2" w:rsidP="00BC47E2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     </w:t>
      </w:r>
      <w:r w:rsidR="0008322C">
        <w:rPr>
          <w:rFonts w:eastAsia="Calibri" w:cs="Times New Roman"/>
          <w:b/>
        </w:rPr>
        <w:t xml:space="preserve">                          </w:t>
      </w:r>
      <w:r>
        <w:rPr>
          <w:rFonts w:eastAsia="Calibri" w:cs="Times New Roman"/>
          <w:b/>
        </w:rPr>
        <w:t xml:space="preserve"> </w:t>
      </w:r>
      <w:r w:rsidR="00EF127B">
        <w:rPr>
          <w:rFonts w:eastAsia="Calibri" w:cs="Times New Roman"/>
          <w:b/>
        </w:rPr>
        <w:t xml:space="preserve"> </w:t>
      </w:r>
      <w:r w:rsidR="00C66EEA">
        <w:rPr>
          <w:rFonts w:eastAsia="Calibri" w:cs="Times New Roman"/>
          <w:b/>
        </w:rPr>
        <w:t xml:space="preserve">    </w:t>
      </w:r>
      <w:r w:rsidR="00CE45ED">
        <w:rPr>
          <w:rFonts w:eastAsia="Calibri" w:cs="Times New Roman"/>
          <w:b/>
        </w:rPr>
        <w:t xml:space="preserve">     </w:t>
      </w:r>
      <w:r w:rsidR="00C66EEA">
        <w:rPr>
          <w:rFonts w:eastAsia="Calibri" w:cs="Times New Roman"/>
          <w:b/>
        </w:rPr>
        <w:t xml:space="preserve">  </w:t>
      </w:r>
      <w:r w:rsidR="00EF127B">
        <w:rPr>
          <w:rFonts w:eastAsia="Calibri" w:cs="Times New Roman"/>
          <w:b/>
        </w:rPr>
        <w:t xml:space="preserve">  </w:t>
      </w:r>
      <w:r w:rsidR="000E1149" w:rsidRPr="000E1149">
        <w:rPr>
          <w:rFonts w:eastAsia="Calibri" w:cs="Times New Roman"/>
          <w:b/>
        </w:rPr>
        <w:t>РЕШЕНИЕ</w:t>
      </w:r>
    </w:p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</w:rPr>
      </w:pPr>
    </w:p>
    <w:p w:rsidR="000E1149" w:rsidRPr="000E1149" w:rsidRDefault="00CE45ED" w:rsidP="00BC062B">
      <w:pPr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25 марта </w:t>
      </w:r>
      <w:r w:rsidR="00BC47E2">
        <w:rPr>
          <w:rFonts w:eastAsia="Calibri" w:cs="Times New Roman"/>
        </w:rPr>
        <w:t xml:space="preserve"> 2022 </w:t>
      </w:r>
      <w:r w:rsidR="00C66EEA">
        <w:rPr>
          <w:rFonts w:eastAsia="Calibri" w:cs="Times New Roman"/>
        </w:rPr>
        <w:t xml:space="preserve">г           </w:t>
      </w:r>
      <w:r w:rsidR="000E1149" w:rsidRPr="000E1149">
        <w:rPr>
          <w:rFonts w:eastAsia="Calibri" w:cs="Times New Roman"/>
        </w:rPr>
        <w:t xml:space="preserve">          </w:t>
      </w:r>
      <w:r w:rsidR="00BC062B">
        <w:rPr>
          <w:rFonts w:eastAsia="Calibri" w:cs="Times New Roman"/>
        </w:rPr>
        <w:t xml:space="preserve">               </w:t>
      </w:r>
      <w:r w:rsidR="000E1149" w:rsidRPr="000E1149">
        <w:rPr>
          <w:rFonts w:eastAsia="Calibri" w:cs="Times New Roman"/>
        </w:rPr>
        <w:t xml:space="preserve">        с. </w:t>
      </w:r>
      <w:proofErr w:type="spellStart"/>
      <w:r w:rsidR="000E1149" w:rsidRPr="000E1149">
        <w:rPr>
          <w:rFonts w:eastAsia="Calibri" w:cs="Times New Roman"/>
        </w:rPr>
        <w:t>Малиново</w:t>
      </w:r>
      <w:proofErr w:type="spellEnd"/>
      <w:r w:rsidR="000E1149" w:rsidRPr="000E1149">
        <w:rPr>
          <w:rFonts w:eastAsia="Calibri" w:cs="Times New Roman"/>
        </w:rPr>
        <w:t xml:space="preserve">          </w:t>
      </w:r>
      <w:r w:rsidR="000E1149" w:rsidRPr="00FC7711">
        <w:rPr>
          <w:rFonts w:eastAsia="Calibri" w:cs="Times New Roman"/>
        </w:rPr>
        <w:t xml:space="preserve">                   </w:t>
      </w:r>
      <w:r w:rsidR="00C66EEA">
        <w:rPr>
          <w:rFonts w:eastAsia="Calibri" w:cs="Times New Roman"/>
        </w:rPr>
        <w:t xml:space="preserve">          </w:t>
      </w:r>
      <w:r w:rsidR="00BC062B">
        <w:rPr>
          <w:rFonts w:eastAsia="Calibri" w:cs="Times New Roman"/>
        </w:rPr>
        <w:t xml:space="preserve">           </w:t>
      </w:r>
      <w:r w:rsidR="000E1149" w:rsidRPr="00FC7711">
        <w:rPr>
          <w:rFonts w:eastAsia="Calibri" w:cs="Times New Roman"/>
        </w:rPr>
        <w:t xml:space="preserve">        №</w:t>
      </w:r>
      <w:r>
        <w:rPr>
          <w:rFonts w:eastAsia="Calibri" w:cs="Times New Roman"/>
        </w:rPr>
        <w:t xml:space="preserve"> 51</w:t>
      </w:r>
    </w:p>
    <w:p w:rsidR="000E1149" w:rsidRPr="000E1149" w:rsidRDefault="000E1149" w:rsidP="00787E0A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26286D" w:rsidRDefault="0026286D" w:rsidP="00787E0A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О внесении изменений</w:t>
      </w:r>
      <w:r w:rsidR="000E1149" w:rsidRPr="000E1149">
        <w:rPr>
          <w:rFonts w:eastAsia="Calibri" w:cs="Times New Roman"/>
          <w:b/>
        </w:rPr>
        <w:t xml:space="preserve"> в Правила благоустройства территории </w:t>
      </w:r>
    </w:p>
    <w:p w:rsidR="0026286D" w:rsidRDefault="000E1149" w:rsidP="00787E0A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 xml:space="preserve">Малиновского сельского поселения </w:t>
      </w:r>
    </w:p>
    <w:p w:rsidR="000E1149" w:rsidRPr="000E1149" w:rsidRDefault="000E1149" w:rsidP="00787E0A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proofErr w:type="spellStart"/>
      <w:r w:rsidRPr="000E1149">
        <w:rPr>
          <w:rFonts w:eastAsia="Calibri" w:cs="Times New Roman"/>
          <w:b/>
        </w:rPr>
        <w:t>Дальнереченского</w:t>
      </w:r>
      <w:proofErr w:type="spellEnd"/>
      <w:r w:rsidRPr="000E1149">
        <w:rPr>
          <w:rFonts w:eastAsia="Calibri" w:cs="Times New Roman"/>
          <w:b/>
        </w:rPr>
        <w:t xml:space="preserve"> муниципального района</w:t>
      </w:r>
    </w:p>
    <w:p w:rsidR="000E1149" w:rsidRPr="000E1149" w:rsidRDefault="000E1149" w:rsidP="000E114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highlight w:val="green"/>
          <w:lang w:eastAsia="ru-RU"/>
        </w:rPr>
      </w:pPr>
    </w:p>
    <w:p w:rsidR="000E1149" w:rsidRPr="00C66EEA" w:rsidRDefault="000E1149" w:rsidP="0026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</w:rPr>
      </w:pPr>
      <w:r w:rsidRPr="00C66EEA">
        <w:rPr>
          <w:rFonts w:eastAsia="Calibri" w:cs="Times New Roman"/>
        </w:rPr>
        <w:t xml:space="preserve">В соответствии с Федеральным законом РФ от 06.10.2003 № 131-ФЗ "Об общих принципах организации местного самоуправления в Российской Федерации", Законом Приморского края от 09.07.2018 № 313-КЗ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края", руководствуясь Уставом Малиновского сельского поселения, </w:t>
      </w:r>
    </w:p>
    <w:p w:rsidR="000E1149" w:rsidRPr="00C66EEA" w:rsidRDefault="000E1149" w:rsidP="000E1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</w:rPr>
      </w:pPr>
    </w:p>
    <w:p w:rsidR="000E1149" w:rsidRPr="00C66EEA" w:rsidRDefault="000E1149" w:rsidP="000E1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</w:rPr>
      </w:pPr>
      <w:r w:rsidRPr="00C66EEA">
        <w:rPr>
          <w:rFonts w:eastAsia="Calibri" w:cs="Times New Roman"/>
        </w:rPr>
        <w:t xml:space="preserve">муниципальный комитет Малиновского сельского поселения </w:t>
      </w:r>
    </w:p>
    <w:p w:rsidR="000E1149" w:rsidRPr="00C66EEA" w:rsidRDefault="000E1149" w:rsidP="000E1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</w:rPr>
      </w:pPr>
    </w:p>
    <w:p w:rsidR="000E1149" w:rsidRPr="00C66EEA" w:rsidRDefault="000E1149" w:rsidP="000E1149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РЕШИЛ:</w:t>
      </w:r>
    </w:p>
    <w:p w:rsidR="000E1149" w:rsidRPr="00C66EEA" w:rsidRDefault="000E1149" w:rsidP="000E1149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b/>
          <w:lang w:eastAsia="ru-RU"/>
        </w:rPr>
      </w:pPr>
    </w:p>
    <w:p w:rsidR="000E1149" w:rsidRPr="00C66EEA" w:rsidRDefault="000E1149" w:rsidP="00FC7711">
      <w:pPr>
        <w:widowControl w:val="0"/>
        <w:spacing w:after="0" w:line="240" w:lineRule="auto"/>
        <w:ind w:firstLine="709"/>
        <w:jc w:val="both"/>
        <w:rPr>
          <w:rFonts w:eastAsia="Calibri" w:cs="Times New Roman"/>
        </w:rPr>
      </w:pPr>
      <w:r w:rsidRPr="00C66EEA">
        <w:rPr>
          <w:rFonts w:eastAsia="Calibri" w:cs="Times New Roman"/>
        </w:rPr>
        <w:t xml:space="preserve">1. Внести в Правила благоустройства территории Малиновского сельского поселения </w:t>
      </w:r>
      <w:proofErr w:type="spellStart"/>
      <w:r w:rsidRPr="00C66EEA">
        <w:rPr>
          <w:rFonts w:eastAsia="Calibri" w:cs="Times New Roman"/>
        </w:rPr>
        <w:t>Дальнереченского</w:t>
      </w:r>
      <w:proofErr w:type="spellEnd"/>
      <w:r w:rsidRPr="00C66EEA">
        <w:rPr>
          <w:rFonts w:eastAsia="Calibri" w:cs="Times New Roman"/>
        </w:rPr>
        <w:t xml:space="preserve"> муниципального района, утвержденные решением муниципального комитета Малиновского сельского поселения от 21.11.2018 № 104 "Об утверждении Правил благоустройства территории Малиновского сельского поселения </w:t>
      </w:r>
      <w:proofErr w:type="spellStart"/>
      <w:r w:rsidRPr="00C66EEA">
        <w:rPr>
          <w:rFonts w:eastAsia="Calibri" w:cs="Times New Roman"/>
        </w:rPr>
        <w:t>Дальнереченского</w:t>
      </w:r>
      <w:proofErr w:type="spellEnd"/>
      <w:r w:rsidRPr="00C66EEA">
        <w:rPr>
          <w:rFonts w:eastAsia="Calibri" w:cs="Times New Roman"/>
        </w:rPr>
        <w:t xml:space="preserve"> муниципального района" (далее – Правила благоустройства)</w:t>
      </w:r>
      <w:r w:rsidR="0026286D" w:rsidRPr="00C66EEA">
        <w:rPr>
          <w:rFonts w:eastAsia="Calibri" w:cs="Times New Roman"/>
        </w:rPr>
        <w:t>, следующие изменения:</w:t>
      </w:r>
    </w:p>
    <w:p w:rsidR="0026286D" w:rsidRPr="00C66EEA" w:rsidRDefault="0026286D" w:rsidP="00FC7711">
      <w:pPr>
        <w:widowControl w:val="0"/>
        <w:spacing w:after="0" w:line="240" w:lineRule="auto"/>
        <w:ind w:firstLine="709"/>
        <w:jc w:val="both"/>
        <w:rPr>
          <w:rFonts w:eastAsia="Calibri" w:cs="Times New Roman"/>
        </w:rPr>
      </w:pPr>
    </w:p>
    <w:p w:rsidR="0026286D" w:rsidRPr="00C66EEA" w:rsidRDefault="000E1149" w:rsidP="00FC7711">
      <w:pPr>
        <w:widowControl w:val="0"/>
        <w:spacing w:after="0" w:line="240" w:lineRule="auto"/>
        <w:ind w:firstLine="709"/>
        <w:jc w:val="both"/>
        <w:outlineLvl w:val="0"/>
        <w:rPr>
          <w:rFonts w:eastAsia="Calibri" w:cs="Times New Roman"/>
        </w:rPr>
      </w:pPr>
      <w:r w:rsidRPr="00C66EEA">
        <w:rPr>
          <w:rFonts w:eastAsia="Calibri" w:cs="Times New Roman"/>
        </w:rPr>
        <w:t xml:space="preserve">1.1. </w:t>
      </w:r>
      <w:r w:rsidR="0026286D" w:rsidRPr="00C66EEA">
        <w:rPr>
          <w:rFonts w:eastAsia="Calibri" w:cs="Times New Roman"/>
        </w:rPr>
        <w:t xml:space="preserve">пункт </w:t>
      </w:r>
      <w:r w:rsidRPr="00C66EEA">
        <w:rPr>
          <w:rFonts w:eastAsia="Calibri" w:cs="Times New Roman"/>
        </w:rPr>
        <w:t>16.2 Правил благоустройства и</w:t>
      </w:r>
      <w:r w:rsidR="0026286D" w:rsidRPr="00C66EEA">
        <w:rPr>
          <w:rFonts w:eastAsia="Calibri" w:cs="Times New Roman"/>
        </w:rPr>
        <w:t xml:space="preserve">зложить в новой редакции: </w:t>
      </w:r>
    </w:p>
    <w:p w:rsidR="0026286D" w:rsidRPr="00C66EEA" w:rsidRDefault="0026286D" w:rsidP="00FC7711">
      <w:pPr>
        <w:widowControl w:val="0"/>
        <w:spacing w:after="0" w:line="240" w:lineRule="auto"/>
        <w:ind w:firstLine="709"/>
        <w:jc w:val="both"/>
        <w:outlineLvl w:val="0"/>
        <w:rPr>
          <w:rFonts w:eastAsia="Calibri" w:cs="Times New Roman"/>
        </w:rPr>
      </w:pPr>
    </w:p>
    <w:p w:rsidR="000E1149" w:rsidRPr="00C66EEA" w:rsidRDefault="0026286D" w:rsidP="00FC7711">
      <w:pPr>
        <w:widowControl w:val="0"/>
        <w:spacing w:after="0" w:line="240" w:lineRule="auto"/>
        <w:ind w:firstLine="709"/>
        <w:jc w:val="both"/>
        <w:outlineLvl w:val="0"/>
        <w:rPr>
          <w:rFonts w:cs="Times New Roman"/>
        </w:rPr>
      </w:pPr>
      <w:r w:rsidRPr="00C66EEA">
        <w:rPr>
          <w:rFonts w:eastAsia="Calibri" w:cs="Times New Roman"/>
        </w:rPr>
        <w:t xml:space="preserve">«16.2 </w:t>
      </w:r>
      <w:r w:rsidR="000E1149" w:rsidRPr="00C66EEA">
        <w:rPr>
          <w:rFonts w:cs="Times New Roman"/>
        </w:rPr>
        <w:t>Минимальные расстояния от объекта до границ прилегающей территории.</w:t>
      </w:r>
    </w:p>
    <w:p w:rsidR="0026286D" w:rsidRPr="00C66EEA" w:rsidRDefault="0026286D" w:rsidP="00FC7711">
      <w:pPr>
        <w:widowControl w:val="0"/>
        <w:spacing w:after="0" w:line="240" w:lineRule="auto"/>
        <w:ind w:firstLine="709"/>
        <w:jc w:val="both"/>
        <w:outlineLvl w:val="0"/>
        <w:rPr>
          <w:rFonts w:cs="Times New Roman"/>
        </w:rPr>
      </w:pPr>
    </w:p>
    <w:p w:rsidR="0026286D" w:rsidRPr="00C66EEA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  </w:t>
      </w:r>
      <w:r w:rsidR="000E1149" w:rsidRPr="00C66EEA">
        <w:rPr>
          <w:rFonts w:eastAsia="Times New Roman" w:cs="Times New Roman"/>
          <w:lang w:eastAsia="ru-RU"/>
        </w:rPr>
        <w:t>1) для индивидуальных жилых домов и домов блокированной застройки:</w:t>
      </w:r>
      <w:r w:rsidR="000E1149" w:rsidRPr="00C66EEA">
        <w:rPr>
          <w:rFonts w:eastAsia="Times New Roman" w:cs="Times New Roman"/>
          <w:lang w:eastAsia="ru-RU"/>
        </w:rPr>
        <w:br/>
        <w:t xml:space="preserve">  в случае, если в отношении земельного участка, на котором расположен жилой дом, осуществлен государственный кадастровый учет, - не менее 2 метров по периметру гр</w:t>
      </w:r>
      <w:r w:rsidRPr="00C66EEA">
        <w:rPr>
          <w:rFonts w:eastAsia="Times New Roman" w:cs="Times New Roman"/>
          <w:lang w:eastAsia="ru-RU"/>
        </w:rPr>
        <w:t>аницы этого земельного участка;</w:t>
      </w:r>
    </w:p>
    <w:p w:rsidR="0026286D" w:rsidRPr="00C66EEA" w:rsidRDefault="00BC062B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в случае</w:t>
      </w:r>
      <w:proofErr w:type="gramStart"/>
      <w:r>
        <w:rPr>
          <w:rFonts w:eastAsia="Times New Roman" w:cs="Times New Roman"/>
          <w:lang w:eastAsia="ru-RU"/>
        </w:rPr>
        <w:t>,</w:t>
      </w:r>
      <w:proofErr w:type="gramEnd"/>
      <w:r w:rsidR="000E1149" w:rsidRPr="00C66EEA">
        <w:rPr>
          <w:rFonts w:eastAsia="Times New Roman" w:cs="Times New Roman"/>
          <w:lang w:eastAsia="ru-RU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менее 10</w:t>
      </w:r>
      <w:r w:rsidR="0026286D" w:rsidRPr="00C66EEA">
        <w:rPr>
          <w:rFonts w:eastAsia="Times New Roman" w:cs="Times New Roman"/>
          <w:lang w:eastAsia="ru-RU"/>
        </w:rPr>
        <w:t xml:space="preserve"> метров по периметру стен дома;</w:t>
      </w:r>
    </w:p>
    <w:p w:rsidR="0026286D" w:rsidRPr="00C66EEA" w:rsidRDefault="00BC062B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случае</w:t>
      </w:r>
      <w:proofErr w:type="gramStart"/>
      <w:r>
        <w:rPr>
          <w:rFonts w:eastAsia="Times New Roman" w:cs="Times New Roman"/>
          <w:lang w:eastAsia="ru-RU"/>
        </w:rPr>
        <w:t>,</w:t>
      </w:r>
      <w:proofErr w:type="gramEnd"/>
      <w:r w:rsidR="000E1149" w:rsidRPr="00C66EEA">
        <w:rPr>
          <w:rFonts w:eastAsia="Times New Roman" w:cs="Times New Roman"/>
          <w:lang w:eastAsia="ru-RU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менее 5 метров по периметру ограждения;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2) для многоквартирных домов - не менее 2 метров от границ земельных участков, на которых расположены многоквартирные дома;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3) для нежилых зданий, пристроенных к многоквартирным домам, - не менее 20 метров по периметру ограждающих конструкций (стен);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4)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имеющих ограждение - не менее 5 метров по периметру ограждения;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lastRenderedPageBreak/>
        <w:t>не имеющих ограждения - не менее 20 метров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5) 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C66EEA">
        <w:rPr>
          <w:rFonts w:eastAsia="Times New Roman" w:cs="Times New Roman"/>
          <w:lang w:eastAsia="ru-RU"/>
        </w:rPr>
        <w:t>автомоек</w:t>
      </w:r>
      <w:proofErr w:type="spellEnd"/>
      <w:r w:rsidRPr="00C66EEA">
        <w:rPr>
          <w:rFonts w:eastAsia="Times New Roman" w:cs="Times New Roman"/>
          <w:lang w:eastAsia="ru-RU"/>
        </w:rPr>
        <w:t>) - не менее 5 метров по периметру такого объекта;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6) для отдельно стоящей рекламной конструкции - не менее 5 метров по периметру опоры рекламной конструкции;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7) для автостоянок - не менее 15 метров по периметру автостоянки;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8) для промышленных объектов, включая</w:t>
      </w:r>
      <w:r w:rsidR="00FC7711" w:rsidRPr="00C66EEA">
        <w:rPr>
          <w:rFonts w:eastAsia="Times New Roman" w:cs="Times New Roman"/>
          <w:lang w:eastAsia="ru-RU"/>
        </w:rPr>
        <w:t xml:space="preserve"> объекты захоронения, хранения,</w:t>
      </w:r>
      <w:r w:rsidR="0026286D" w:rsidRPr="00C66EEA">
        <w:rPr>
          <w:rFonts w:eastAsia="Times New Roman" w:cs="Times New Roman"/>
          <w:lang w:eastAsia="ru-RU"/>
        </w:rPr>
        <w:t xml:space="preserve"> </w:t>
      </w:r>
      <w:r w:rsidRPr="00C66EEA">
        <w:rPr>
          <w:rFonts w:eastAsia="Times New Roman" w:cs="Times New Roman"/>
          <w:lang w:eastAsia="ru-RU"/>
        </w:rPr>
        <w:t>обезвреживания, размещения отходов, - не менее 50 метров по периметру ограждения указанных объектов;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9) для строительных площадок - не менее 15 метров по периметру ограждения строительной площадки;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10) для автозаправочных станций - не менее 25 метров от границ земельных участков, предоставленных для их размещения;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11) для розничных рынков - не менее 20 метров от границ земельных участков, предоставленных для их размещения;</w:t>
      </w:r>
    </w:p>
    <w:p w:rsidR="0026286D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12) для мест (площадок) накопления твердых коммунальных отходов в случае, если такие площадки не расположены на земельном участке многоквартирного дома, поставленного на кадастровый учет, - не менее 10 метров по периметру контейнерной площадки;</w:t>
      </w:r>
    </w:p>
    <w:p w:rsidR="000E1149" w:rsidRPr="00C66EEA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13) для кладбищ - не менее 15 метров по периметру земельного участка, выделенного под размещение кладбища, а в случае наличия крематория - не менее 50 метров от ограждающих конструкций (стен) объекта</w:t>
      </w:r>
      <w:r w:rsidR="0026286D" w:rsidRPr="00C66EEA">
        <w:rPr>
          <w:rFonts w:eastAsia="Times New Roman" w:cs="Times New Roman"/>
          <w:lang w:eastAsia="ru-RU"/>
        </w:rPr>
        <w:t>.</w:t>
      </w:r>
    </w:p>
    <w:p w:rsidR="0059773C" w:rsidRPr="00C66EEA" w:rsidRDefault="0008322C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Для объектов, не установленных вышеуказанным перечнем, минимальные расстояния от объекта до границ прилегающей территории принимаются не менее 15 метров и не более 30 метров</w:t>
      </w:r>
      <w:proofErr w:type="gramStart"/>
      <w:r>
        <w:rPr>
          <w:rFonts w:eastAsia="Times New Roman" w:cs="Times New Roman"/>
          <w:lang w:eastAsia="ru-RU"/>
        </w:rPr>
        <w:t>.</w:t>
      </w:r>
      <w:r w:rsidR="00787E0A" w:rsidRPr="00C66EEA">
        <w:rPr>
          <w:rFonts w:eastAsia="Times New Roman" w:cs="Times New Roman"/>
          <w:lang w:eastAsia="ru-RU"/>
        </w:rPr>
        <w:t>»</w:t>
      </w:r>
      <w:r w:rsidR="0026286D" w:rsidRPr="00C66EEA">
        <w:rPr>
          <w:rFonts w:eastAsia="Times New Roman" w:cs="Times New Roman"/>
          <w:lang w:eastAsia="ru-RU"/>
        </w:rPr>
        <w:t>.</w:t>
      </w:r>
      <w:r w:rsidR="0059773C" w:rsidRPr="00C66EEA">
        <w:rPr>
          <w:rFonts w:eastAsia="Times New Roman" w:cs="Times New Roman"/>
          <w:lang w:eastAsia="ru-RU"/>
        </w:rPr>
        <w:br/>
      </w:r>
      <w:proofErr w:type="gramEnd"/>
    </w:p>
    <w:p w:rsidR="0026286D" w:rsidRPr="00C66EEA" w:rsidRDefault="00787E0A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   1.2</w:t>
      </w:r>
      <w:r w:rsidR="0026286D" w:rsidRPr="00C66EEA">
        <w:rPr>
          <w:rFonts w:eastAsia="Times New Roman" w:cs="Times New Roman"/>
          <w:lang w:eastAsia="ru-RU"/>
        </w:rPr>
        <w:t xml:space="preserve">. пункт </w:t>
      </w:r>
      <w:r w:rsidR="0059773C" w:rsidRPr="00C66EEA">
        <w:rPr>
          <w:rFonts w:eastAsia="Times New Roman" w:cs="Times New Roman"/>
          <w:lang w:eastAsia="ru-RU"/>
        </w:rPr>
        <w:t>16.</w:t>
      </w:r>
      <w:r w:rsidR="003656CE" w:rsidRPr="00C66EEA">
        <w:rPr>
          <w:rFonts w:eastAsia="Times New Roman" w:cs="Times New Roman"/>
          <w:lang w:eastAsia="ru-RU"/>
        </w:rPr>
        <w:t>3</w:t>
      </w:r>
      <w:r w:rsidR="0059773C" w:rsidRPr="00C66EEA">
        <w:rPr>
          <w:rFonts w:eastAsia="Times New Roman" w:cs="Times New Roman"/>
          <w:lang w:eastAsia="ru-RU"/>
        </w:rPr>
        <w:t xml:space="preserve"> Правил благоустройств</w:t>
      </w:r>
      <w:r w:rsidR="0026286D" w:rsidRPr="00C66EEA">
        <w:rPr>
          <w:rFonts w:eastAsia="Times New Roman" w:cs="Times New Roman"/>
          <w:lang w:eastAsia="ru-RU"/>
        </w:rPr>
        <w:t>а изложить в новой редакции</w:t>
      </w:r>
      <w:r w:rsidR="0059773C" w:rsidRPr="00C66EEA">
        <w:rPr>
          <w:rFonts w:eastAsia="Times New Roman" w:cs="Times New Roman"/>
          <w:lang w:eastAsia="ru-RU"/>
        </w:rPr>
        <w:t xml:space="preserve">: </w:t>
      </w:r>
    </w:p>
    <w:p w:rsidR="0026286D" w:rsidRPr="00C66EEA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</w:p>
    <w:p w:rsidR="0026286D" w:rsidRPr="00C66EEA" w:rsidRDefault="0059773C" w:rsidP="00FC7711">
      <w:pPr>
        <w:spacing w:after="0" w:line="240" w:lineRule="auto"/>
        <w:ind w:firstLine="480"/>
        <w:jc w:val="both"/>
        <w:textAlignment w:val="baseline"/>
        <w:rPr>
          <w:rFonts w:cs="Times New Roman"/>
        </w:rPr>
      </w:pPr>
      <w:r w:rsidRPr="00C66EEA">
        <w:rPr>
          <w:rFonts w:eastAsia="Times New Roman" w:cs="Times New Roman"/>
          <w:lang w:eastAsia="ru-RU"/>
        </w:rPr>
        <w:t>«</w:t>
      </w:r>
      <w:r w:rsidR="003656CE" w:rsidRPr="00C66EEA">
        <w:rPr>
          <w:rFonts w:eastAsia="Times New Roman" w:cs="Times New Roman"/>
          <w:lang w:eastAsia="ru-RU"/>
        </w:rPr>
        <w:t>16.3</w:t>
      </w:r>
      <w:r w:rsidR="0008322C">
        <w:rPr>
          <w:rFonts w:cs="Times New Roman"/>
        </w:rPr>
        <w:t xml:space="preserve"> Определение границ прилегающих территорий</w:t>
      </w:r>
      <w:r w:rsidR="0026286D" w:rsidRPr="00C66EEA">
        <w:rPr>
          <w:rFonts w:cs="Times New Roman"/>
        </w:rPr>
        <w:t>.</w:t>
      </w:r>
    </w:p>
    <w:p w:rsidR="003656CE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 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16.3.1</w:t>
      </w:r>
      <w:r w:rsidR="0026286D" w:rsidRPr="00C66EEA">
        <w:rPr>
          <w:rFonts w:eastAsia="Times New Roman" w:cs="Times New Roman"/>
          <w:lang w:eastAsia="ru-RU"/>
        </w:rPr>
        <w:t>.</w:t>
      </w:r>
      <w:r w:rsidRPr="00C66EEA">
        <w:rPr>
          <w:rFonts w:eastAsia="Times New Roman" w:cs="Times New Roman"/>
          <w:lang w:eastAsia="ru-RU"/>
        </w:rPr>
        <w:t xml:space="preserve"> </w:t>
      </w:r>
      <w:r w:rsidR="0059773C" w:rsidRPr="00C66EEA">
        <w:rPr>
          <w:rFonts w:eastAsia="Times New Roman" w:cs="Times New Roman"/>
          <w:lang w:eastAsia="ru-RU"/>
        </w:rPr>
        <w:t>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</w:t>
      </w:r>
      <w:r w:rsidR="0026286D" w:rsidRPr="00C66EEA">
        <w:rPr>
          <w:rFonts w:eastAsia="Times New Roman" w:cs="Times New Roman"/>
          <w:lang w:eastAsia="ru-RU"/>
        </w:rPr>
        <w:t>новлено.</w:t>
      </w:r>
    </w:p>
    <w:p w:rsidR="0026286D" w:rsidRPr="00C66EEA" w:rsidRDefault="00FC7711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 </w:t>
      </w:r>
      <w:r w:rsidR="003656CE" w:rsidRPr="00C66EEA">
        <w:rPr>
          <w:rFonts w:eastAsia="Times New Roman" w:cs="Times New Roman"/>
          <w:lang w:eastAsia="ru-RU"/>
        </w:rPr>
        <w:t>16.3.2</w:t>
      </w:r>
      <w:r w:rsidR="0026286D" w:rsidRPr="00C66EEA">
        <w:rPr>
          <w:rFonts w:eastAsia="Times New Roman" w:cs="Times New Roman"/>
          <w:lang w:eastAsia="ru-RU"/>
        </w:rPr>
        <w:t>.</w:t>
      </w:r>
      <w:r w:rsidR="003656CE" w:rsidRPr="00C66EEA">
        <w:rPr>
          <w:rFonts w:eastAsia="Times New Roman" w:cs="Times New Roman"/>
          <w:lang w:eastAsia="ru-RU"/>
        </w:rPr>
        <w:t xml:space="preserve"> </w:t>
      </w:r>
      <w:r w:rsidR="0059773C" w:rsidRPr="00C66EEA">
        <w:rPr>
          <w:rFonts w:eastAsia="Times New Roman" w:cs="Times New Roman"/>
          <w:lang w:eastAsia="ru-RU"/>
        </w:rPr>
        <w:t xml:space="preserve">В случаях, установленных настоящим  пунктом, расстояние от объекта до границ прилегающей территории может превышать расстояния от объектов до границ прилегающих территорий, установленные </w:t>
      </w:r>
      <w:r w:rsidR="0008322C">
        <w:rPr>
          <w:rFonts w:eastAsia="Times New Roman" w:cs="Times New Roman"/>
          <w:lang w:eastAsia="ru-RU"/>
        </w:rPr>
        <w:t>пунктом 16.2 настоящих Правил</w:t>
      </w:r>
      <w:r w:rsidR="0059773C" w:rsidRPr="00C66EEA">
        <w:rPr>
          <w:rFonts w:eastAsia="Times New Roman" w:cs="Times New Roman"/>
          <w:lang w:eastAsia="ru-RU"/>
        </w:rPr>
        <w:t xml:space="preserve">, но не более чем </w:t>
      </w:r>
      <w:r w:rsidR="0026286D" w:rsidRPr="00C66EEA">
        <w:rPr>
          <w:rFonts w:eastAsia="Times New Roman" w:cs="Times New Roman"/>
          <w:lang w:eastAsia="ru-RU"/>
        </w:rPr>
        <w:t>на 30 процентов.</w:t>
      </w:r>
    </w:p>
    <w:p w:rsidR="003656CE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16.3.3</w:t>
      </w:r>
      <w:r w:rsidR="0026286D" w:rsidRPr="00C66EEA">
        <w:rPr>
          <w:rFonts w:eastAsia="Times New Roman" w:cs="Times New Roman"/>
          <w:lang w:eastAsia="ru-RU"/>
        </w:rPr>
        <w:t>.</w:t>
      </w:r>
      <w:r w:rsidRPr="00C66EEA">
        <w:rPr>
          <w:rFonts w:eastAsia="Times New Roman" w:cs="Times New Roman"/>
          <w:lang w:eastAsia="ru-RU"/>
        </w:rPr>
        <w:t xml:space="preserve"> </w:t>
      </w:r>
      <w:r w:rsidR="0059773C" w:rsidRPr="00C66EEA">
        <w:rPr>
          <w:rFonts w:eastAsia="Times New Roman" w:cs="Times New Roman"/>
          <w:lang w:eastAsia="ru-RU"/>
        </w:rPr>
        <w:t xml:space="preserve"> В отношении рядом расположенных (соседних) объектов границы прилегающих территорий между ними определяются с учетом:</w:t>
      </w:r>
      <w:r w:rsidRPr="00C66EEA">
        <w:rPr>
          <w:rFonts w:eastAsia="Times New Roman" w:cs="Times New Roman"/>
          <w:lang w:eastAsia="ru-RU"/>
        </w:rPr>
        <w:t xml:space="preserve"> </w:t>
      </w:r>
    </w:p>
    <w:p w:rsidR="0026286D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1) суммы расстояний, установле</w:t>
      </w:r>
      <w:r w:rsidR="0026286D" w:rsidRPr="00C66EEA">
        <w:rPr>
          <w:rFonts w:eastAsia="Times New Roman" w:cs="Times New Roman"/>
          <w:lang w:eastAsia="ru-RU"/>
        </w:rPr>
        <w:t xml:space="preserve">нных </w:t>
      </w:r>
      <w:r w:rsidR="005878C2">
        <w:rPr>
          <w:rFonts w:eastAsia="Times New Roman" w:cs="Times New Roman"/>
          <w:lang w:eastAsia="ru-RU"/>
        </w:rPr>
        <w:t>пунктом 16.2 настоящих Правил</w:t>
      </w:r>
      <w:r w:rsidR="0026286D" w:rsidRPr="00C66EEA">
        <w:rPr>
          <w:rFonts w:eastAsia="Times New Roman" w:cs="Times New Roman"/>
          <w:lang w:eastAsia="ru-RU"/>
        </w:rPr>
        <w:t>;</w:t>
      </w:r>
    </w:p>
    <w:p w:rsidR="0026286D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2) возможного максимального значения расстояния от объекта до границ прилегающей территории, определенного в соответств</w:t>
      </w:r>
      <w:r w:rsidR="0026286D" w:rsidRPr="00C66EEA">
        <w:rPr>
          <w:rFonts w:eastAsia="Times New Roman" w:cs="Times New Roman"/>
          <w:lang w:eastAsia="ru-RU"/>
        </w:rPr>
        <w:t xml:space="preserve">ии с </w:t>
      </w:r>
      <w:r w:rsidR="005878C2">
        <w:rPr>
          <w:rFonts w:eastAsia="Times New Roman" w:cs="Times New Roman"/>
          <w:lang w:eastAsia="ru-RU"/>
        </w:rPr>
        <w:t>пунктом 16.3.2. настоящих Правил</w:t>
      </w:r>
      <w:r w:rsidR="0026286D" w:rsidRPr="00C66EEA">
        <w:rPr>
          <w:rFonts w:eastAsia="Times New Roman" w:cs="Times New Roman"/>
          <w:lang w:eastAsia="ru-RU"/>
        </w:rPr>
        <w:t>;</w:t>
      </w:r>
    </w:p>
    <w:p w:rsidR="003656CE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3) фактического расстояния до рядом расположенного (соседнего) объекта.</w:t>
      </w:r>
    </w:p>
    <w:p w:rsidR="003656CE" w:rsidRPr="00C66EEA" w:rsidRDefault="00BC062B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16.3.4. В случае</w:t>
      </w:r>
      <w:proofErr w:type="gramStart"/>
      <w:r>
        <w:rPr>
          <w:rFonts w:eastAsia="Times New Roman" w:cs="Times New Roman"/>
          <w:lang w:eastAsia="ru-RU"/>
        </w:rPr>
        <w:t>,</w:t>
      </w:r>
      <w:proofErr w:type="gramEnd"/>
      <w:r w:rsidR="003656CE" w:rsidRPr="00C66EEA">
        <w:rPr>
          <w:rFonts w:eastAsia="Times New Roman" w:cs="Times New Roman"/>
          <w:lang w:eastAsia="ru-RU"/>
        </w:rPr>
        <w:t xml:space="preserve"> если фактическое расстояние между двумя рядом расположенными (соседними) объектами меньше суммы расстояний, установленных </w:t>
      </w:r>
      <w:r w:rsidR="005878C2">
        <w:rPr>
          <w:rFonts w:eastAsia="Times New Roman" w:cs="Times New Roman"/>
          <w:lang w:eastAsia="ru-RU"/>
        </w:rPr>
        <w:t>пунктом 16.2 настоящих Правил</w:t>
      </w:r>
      <w:r w:rsidR="003656CE" w:rsidRPr="00C66EEA">
        <w:rPr>
          <w:rFonts w:eastAsia="Times New Roman" w:cs="Times New Roman"/>
          <w:lang w:eastAsia="ru-RU"/>
        </w:rPr>
        <w:t xml:space="preserve">, расстояние до границ прилегающих территорий по каждому из объектов уменьшается в пропорциональной зависимости от расстояний, установленных </w:t>
      </w:r>
      <w:r w:rsidR="005878C2">
        <w:rPr>
          <w:rFonts w:eastAsia="Times New Roman" w:cs="Times New Roman"/>
          <w:lang w:eastAsia="ru-RU"/>
        </w:rPr>
        <w:t>пунктом 16.2 настоящих Правил</w:t>
      </w:r>
      <w:r w:rsidR="003656CE" w:rsidRPr="00C66EEA">
        <w:rPr>
          <w:rFonts w:eastAsia="Times New Roman" w:cs="Times New Roman"/>
          <w:lang w:eastAsia="ru-RU"/>
        </w:rPr>
        <w:t>.</w:t>
      </w:r>
    </w:p>
    <w:p w:rsidR="003656CE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16.3.5</w:t>
      </w:r>
      <w:r w:rsidR="0026286D" w:rsidRPr="00C66EEA">
        <w:rPr>
          <w:rFonts w:eastAsia="Times New Roman" w:cs="Times New Roman"/>
          <w:lang w:eastAsia="ru-RU"/>
        </w:rPr>
        <w:t>.</w:t>
      </w:r>
      <w:r w:rsidR="00BC062B">
        <w:rPr>
          <w:rFonts w:eastAsia="Times New Roman" w:cs="Times New Roman"/>
          <w:lang w:eastAsia="ru-RU"/>
        </w:rPr>
        <w:t xml:space="preserve"> В случае</w:t>
      </w:r>
      <w:proofErr w:type="gramStart"/>
      <w:r w:rsidR="00BC062B">
        <w:rPr>
          <w:rFonts w:eastAsia="Times New Roman" w:cs="Times New Roman"/>
          <w:lang w:eastAsia="ru-RU"/>
        </w:rPr>
        <w:t>,</w:t>
      </w:r>
      <w:proofErr w:type="gramEnd"/>
      <w:r w:rsidRPr="00C66EEA">
        <w:rPr>
          <w:rFonts w:eastAsia="Times New Roman" w:cs="Times New Roman"/>
          <w:lang w:eastAsia="ru-RU"/>
        </w:rPr>
        <w:t xml:space="preserve"> если фактическое расстояние между двумя рядом расположенными (соседними) объектами больше суммы расстояний, установленных </w:t>
      </w:r>
      <w:r w:rsidR="005878C2">
        <w:rPr>
          <w:rFonts w:eastAsia="Times New Roman" w:cs="Times New Roman"/>
          <w:lang w:eastAsia="ru-RU"/>
        </w:rPr>
        <w:t>пунктом 16.2 настоящих Правил</w:t>
      </w:r>
      <w:r w:rsidRPr="00C66EEA">
        <w:rPr>
          <w:rFonts w:eastAsia="Times New Roman" w:cs="Times New Roman"/>
          <w:lang w:eastAsia="ru-RU"/>
        </w:rPr>
        <w:t xml:space="preserve">, расстояние до границ прилегающих территорий по каждому из объектов увеличивается в пропорциональной зависимости от расстояний, установленных </w:t>
      </w:r>
      <w:r w:rsidR="005878C2">
        <w:rPr>
          <w:rFonts w:eastAsia="Times New Roman" w:cs="Times New Roman"/>
          <w:lang w:eastAsia="ru-RU"/>
        </w:rPr>
        <w:t>пунктом 16.2 настоящих Правил</w:t>
      </w:r>
      <w:r w:rsidRPr="00C66EEA">
        <w:rPr>
          <w:rFonts w:eastAsia="Times New Roman" w:cs="Times New Roman"/>
          <w:lang w:eastAsia="ru-RU"/>
        </w:rPr>
        <w:t>, но не более чем на 30 процентов.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lastRenderedPageBreak/>
        <w:t>16.3.6</w:t>
      </w:r>
      <w:r w:rsidR="0026286D" w:rsidRPr="00C66EEA">
        <w:rPr>
          <w:rFonts w:eastAsia="Times New Roman" w:cs="Times New Roman"/>
          <w:lang w:eastAsia="ru-RU"/>
        </w:rPr>
        <w:t xml:space="preserve">. </w:t>
      </w:r>
      <w:r w:rsidRPr="00C66EEA">
        <w:rPr>
          <w:rFonts w:eastAsia="Times New Roman" w:cs="Times New Roman"/>
          <w:lang w:eastAsia="ru-RU"/>
        </w:rPr>
        <w:t xml:space="preserve"> В случае расположения объекта рядом с автомобильной дорогой границы прилегающей территор</w:t>
      </w:r>
      <w:r w:rsidR="0026286D" w:rsidRPr="00C66EEA">
        <w:rPr>
          <w:rFonts w:eastAsia="Times New Roman" w:cs="Times New Roman"/>
          <w:lang w:eastAsia="ru-RU"/>
        </w:rPr>
        <w:t>ии такого объекта определяются: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1) при наличии тротуара - до края тротуара со стороны автомобильной дороги, если такое расстояние не превышает максимального значения расстояния, определенного в соответствии с </w:t>
      </w:r>
      <w:r w:rsidR="00C0192F">
        <w:rPr>
          <w:rFonts w:eastAsia="Times New Roman" w:cs="Times New Roman"/>
          <w:lang w:eastAsia="ru-RU"/>
        </w:rPr>
        <w:t>пунктом 16.3.2. настоящих Правил</w:t>
      </w:r>
      <w:r w:rsidR="00BC062B">
        <w:rPr>
          <w:rFonts w:eastAsia="Times New Roman" w:cs="Times New Roman"/>
          <w:lang w:eastAsia="ru-RU"/>
        </w:rPr>
        <w:t>. В случае</w:t>
      </w:r>
      <w:proofErr w:type="gramStart"/>
      <w:r w:rsidR="00BC062B">
        <w:rPr>
          <w:rFonts w:eastAsia="Times New Roman" w:cs="Times New Roman"/>
          <w:lang w:eastAsia="ru-RU"/>
        </w:rPr>
        <w:t>,</w:t>
      </w:r>
      <w:proofErr w:type="gramEnd"/>
      <w:r w:rsidRPr="00C66EEA">
        <w:rPr>
          <w:rFonts w:eastAsia="Times New Roman" w:cs="Times New Roman"/>
          <w:lang w:eastAsia="ru-RU"/>
        </w:rPr>
        <w:t xml:space="preserve"> если граница прилегающей территории объекта с учетом максимального значения расстояния, определенного в соответствии с </w:t>
      </w:r>
      <w:r w:rsidR="005878C2">
        <w:rPr>
          <w:rFonts w:eastAsia="Times New Roman" w:cs="Times New Roman"/>
          <w:lang w:eastAsia="ru-RU"/>
        </w:rPr>
        <w:t>пунктом 16.3.2. настоящих Правил</w:t>
      </w:r>
      <w:r w:rsidRPr="00C66EEA">
        <w:rPr>
          <w:rFonts w:eastAsia="Times New Roman" w:cs="Times New Roman"/>
          <w:lang w:eastAsia="ru-RU"/>
        </w:rPr>
        <w:t>, находится на территории тротуара и не доходит до его края со стороны автомобильной дороги, граница прилегающей территории определяется до края тротуара со сторо</w:t>
      </w:r>
      <w:r w:rsidR="0026286D" w:rsidRPr="00C66EEA">
        <w:rPr>
          <w:rFonts w:eastAsia="Times New Roman" w:cs="Times New Roman"/>
          <w:lang w:eastAsia="ru-RU"/>
        </w:rPr>
        <w:t>ны объекта;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2) при отсутствии тротуара и наличии кювета - до гра</w:t>
      </w:r>
      <w:r w:rsidR="00FC7711" w:rsidRPr="00C66EEA">
        <w:rPr>
          <w:rFonts w:eastAsia="Times New Roman" w:cs="Times New Roman"/>
          <w:lang w:eastAsia="ru-RU"/>
        </w:rPr>
        <w:t xml:space="preserve">ницы кювета со стороны объекта, </w:t>
      </w:r>
      <w:r w:rsidRPr="00C66EEA">
        <w:rPr>
          <w:rFonts w:eastAsia="Times New Roman" w:cs="Times New Roman"/>
          <w:lang w:eastAsia="ru-RU"/>
        </w:rPr>
        <w:t xml:space="preserve">если такое расстояние не превышает максимального значения расстояния, определенного в соответствии с </w:t>
      </w:r>
      <w:r w:rsidR="005878C2">
        <w:rPr>
          <w:rFonts w:eastAsia="Times New Roman" w:cs="Times New Roman"/>
          <w:lang w:eastAsia="ru-RU"/>
        </w:rPr>
        <w:t>пунктом 16.3.2. настоящих Правил</w:t>
      </w:r>
      <w:r w:rsidRPr="00C66EEA">
        <w:rPr>
          <w:rFonts w:eastAsia="Times New Roman" w:cs="Times New Roman"/>
          <w:lang w:eastAsia="ru-RU"/>
        </w:rPr>
        <w:t>;</w:t>
      </w:r>
    </w:p>
    <w:p w:rsidR="0026286D" w:rsidRPr="00C66EEA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 xml:space="preserve">3) при отсутствии тротуара и кювета - до границы полосы отвода автомобильной дороги со стороны объекта, если такое расстояние не превышает максимального значения расстояния, определенного в соответствии с </w:t>
      </w:r>
      <w:r w:rsidR="005878C2">
        <w:rPr>
          <w:rFonts w:eastAsia="Times New Roman" w:cs="Times New Roman"/>
          <w:lang w:eastAsia="ru-RU"/>
        </w:rPr>
        <w:t>пунктом 16.3.2. настоящих Правил</w:t>
      </w:r>
      <w:r w:rsidRPr="00C66EEA">
        <w:rPr>
          <w:rFonts w:eastAsia="Times New Roman" w:cs="Times New Roman"/>
          <w:lang w:eastAsia="ru-RU"/>
        </w:rPr>
        <w:t>.</w:t>
      </w:r>
    </w:p>
    <w:p w:rsidR="003656CE" w:rsidRDefault="00BC062B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16.3.7. В случае</w:t>
      </w:r>
      <w:proofErr w:type="gramStart"/>
      <w:r>
        <w:rPr>
          <w:rFonts w:eastAsia="Times New Roman" w:cs="Times New Roman"/>
          <w:lang w:eastAsia="ru-RU"/>
        </w:rPr>
        <w:t>,</w:t>
      </w:r>
      <w:proofErr w:type="gramEnd"/>
      <w:r w:rsidR="003656CE" w:rsidRPr="00C66EEA">
        <w:rPr>
          <w:rFonts w:eastAsia="Times New Roman" w:cs="Times New Roman"/>
          <w:lang w:eastAsia="ru-RU"/>
        </w:rPr>
        <w:t xml:space="preserve"> если объект граничит с территориями, имеющими охранные, санитарно-защитные зоны, зоны охраны объектов </w:t>
      </w:r>
      <w:r>
        <w:rPr>
          <w:rFonts w:eastAsia="Times New Roman" w:cs="Times New Roman"/>
          <w:lang w:eastAsia="ru-RU"/>
        </w:rPr>
        <w:t xml:space="preserve">культурного наследия, </w:t>
      </w:r>
      <w:proofErr w:type="spellStart"/>
      <w:r>
        <w:rPr>
          <w:rFonts w:eastAsia="Times New Roman" w:cs="Times New Roman"/>
          <w:lang w:eastAsia="ru-RU"/>
        </w:rPr>
        <w:t>водоохранн</w:t>
      </w:r>
      <w:r w:rsidR="003656CE" w:rsidRPr="00C66EEA">
        <w:rPr>
          <w:rFonts w:eastAsia="Times New Roman" w:cs="Times New Roman"/>
          <w:lang w:eastAsia="ru-RU"/>
        </w:rPr>
        <w:t>ые</w:t>
      </w:r>
      <w:proofErr w:type="spellEnd"/>
      <w:r w:rsidR="003656CE" w:rsidRPr="00C66EEA">
        <w:rPr>
          <w:rFonts w:eastAsia="Times New Roman" w:cs="Times New Roman"/>
          <w:lang w:eastAsia="ru-RU"/>
        </w:rPr>
        <w:t xml:space="preserve">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если такое расстояние не превышает максимального значения расстояния, определенного в соответствии с </w:t>
      </w:r>
      <w:r w:rsidR="005878C2">
        <w:rPr>
          <w:rFonts w:eastAsia="Times New Roman" w:cs="Times New Roman"/>
          <w:lang w:eastAsia="ru-RU"/>
        </w:rPr>
        <w:t>пунктом 16.3.2. настоящих Правил</w:t>
      </w:r>
      <w:r w:rsidR="0026286D" w:rsidRPr="00C66EEA">
        <w:rPr>
          <w:rFonts w:eastAsia="Times New Roman" w:cs="Times New Roman"/>
          <w:lang w:eastAsia="ru-RU"/>
        </w:rPr>
        <w:t>.</w:t>
      </w:r>
      <w:r w:rsidR="005878C2">
        <w:rPr>
          <w:rFonts w:eastAsia="Times New Roman" w:cs="Times New Roman"/>
          <w:lang w:eastAsia="ru-RU"/>
        </w:rPr>
        <w:t>».</w:t>
      </w:r>
    </w:p>
    <w:p w:rsidR="005878C2" w:rsidRPr="00C66EEA" w:rsidRDefault="005878C2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</w:p>
    <w:p w:rsidR="005878C2" w:rsidRDefault="005878C2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1.3. Дополнить Правила благоустройства пунктом 16.4.2 следующего содержания:</w:t>
      </w:r>
    </w:p>
    <w:p w:rsidR="005878C2" w:rsidRDefault="005878C2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</w:p>
    <w:p w:rsidR="0026286D" w:rsidRPr="00C66EEA" w:rsidRDefault="005878C2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«16.4.2. </w:t>
      </w:r>
      <w:r w:rsidR="00787E0A" w:rsidRPr="00C66EEA">
        <w:rPr>
          <w:rFonts w:eastAsia="Times New Roman" w:cs="Times New Roman"/>
          <w:lang w:eastAsia="ru-RU"/>
        </w:rPr>
        <w:t xml:space="preserve">По запросу собственников и (или) иных законных владельцев зданий, строений, сооружений, земельных участков информация о границах прилегающих территорий предоставляется им уполномоченным органом местного </w:t>
      </w:r>
      <w:r w:rsidR="0026286D" w:rsidRPr="00C66EEA">
        <w:rPr>
          <w:rFonts w:eastAsia="Times New Roman" w:cs="Times New Roman"/>
          <w:lang w:eastAsia="ru-RU"/>
        </w:rPr>
        <w:t>самоуправления.</w:t>
      </w:r>
    </w:p>
    <w:p w:rsidR="002C57ED" w:rsidRPr="00C66EEA" w:rsidRDefault="00787E0A" w:rsidP="002C57E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t>Порядок и форма предоставления информации о границах прилегающих территорий устанавлив</w:t>
      </w:r>
      <w:r w:rsidR="002C57ED" w:rsidRPr="00C66EEA">
        <w:rPr>
          <w:rFonts w:eastAsia="Times New Roman" w:cs="Times New Roman"/>
          <w:lang w:eastAsia="ru-RU"/>
        </w:rPr>
        <w:t xml:space="preserve">ается </w:t>
      </w:r>
      <w:r w:rsidRPr="00C66EEA">
        <w:rPr>
          <w:rFonts w:eastAsia="Times New Roman" w:cs="Times New Roman"/>
          <w:lang w:eastAsia="ru-RU"/>
        </w:rPr>
        <w:t>приложение</w:t>
      </w:r>
      <w:r w:rsidR="005878C2">
        <w:rPr>
          <w:rFonts w:eastAsia="Times New Roman" w:cs="Times New Roman"/>
          <w:lang w:eastAsia="ru-RU"/>
        </w:rPr>
        <w:t>м 6 к настоящим Правилам</w:t>
      </w:r>
      <w:proofErr w:type="gramStart"/>
      <w:r w:rsidRPr="00C66EEA">
        <w:rPr>
          <w:rFonts w:eastAsia="Times New Roman" w:cs="Times New Roman"/>
          <w:lang w:eastAsia="ru-RU"/>
        </w:rPr>
        <w:t>.»</w:t>
      </w:r>
      <w:r w:rsidR="002C57ED" w:rsidRPr="00C66EEA">
        <w:rPr>
          <w:rFonts w:eastAsia="Times New Roman" w:cs="Times New Roman"/>
          <w:lang w:eastAsia="ru-RU"/>
        </w:rPr>
        <w:t>.</w:t>
      </w:r>
      <w:proofErr w:type="gramEnd"/>
    </w:p>
    <w:p w:rsidR="002C57ED" w:rsidRPr="00C66EEA" w:rsidRDefault="002C57ED" w:rsidP="002C57E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</w:p>
    <w:p w:rsidR="00787E0A" w:rsidRDefault="00C0192F" w:rsidP="002C57ED">
      <w:pPr>
        <w:spacing w:after="0" w:line="240" w:lineRule="auto"/>
        <w:ind w:firstLine="480"/>
        <w:jc w:val="both"/>
        <w:textAlignment w:val="baseline"/>
        <w:rPr>
          <w:rFonts w:eastAsia="Calibri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1.4</w:t>
      </w:r>
      <w:r w:rsidR="00787E0A" w:rsidRPr="00C66EEA">
        <w:rPr>
          <w:rFonts w:eastAsia="Times New Roman" w:cs="Times New Roman"/>
          <w:lang w:eastAsia="ru-RU"/>
        </w:rPr>
        <w:t>.</w:t>
      </w:r>
      <w:r w:rsidR="00787E0A" w:rsidRPr="00C66EEA">
        <w:rPr>
          <w:rFonts w:eastAsia="Calibri" w:cs="Times New Roman"/>
          <w:lang w:eastAsia="ru-RU"/>
        </w:rPr>
        <w:t xml:space="preserve">  Дополнить Правила благоустройства Приложением 6 в редакции приложения</w:t>
      </w:r>
      <w:r w:rsidR="00BC062B">
        <w:rPr>
          <w:rFonts w:eastAsia="Calibri" w:cs="Times New Roman"/>
          <w:lang w:eastAsia="ru-RU"/>
        </w:rPr>
        <w:t xml:space="preserve"> 1</w:t>
      </w:r>
      <w:r w:rsidR="00787E0A" w:rsidRPr="00C66EEA">
        <w:rPr>
          <w:rFonts w:eastAsia="Calibri" w:cs="Times New Roman"/>
          <w:lang w:eastAsia="ru-RU"/>
        </w:rPr>
        <w:t xml:space="preserve"> к настоящему решению.</w:t>
      </w:r>
    </w:p>
    <w:p w:rsidR="00C0192F" w:rsidRPr="00C66EEA" w:rsidRDefault="00C0192F" w:rsidP="002C57E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</w:p>
    <w:p w:rsidR="00F05A3D" w:rsidRDefault="00C0192F" w:rsidP="00FC7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1.5</w:t>
      </w:r>
      <w:r w:rsidR="002C57ED" w:rsidRPr="00C66EEA">
        <w:rPr>
          <w:rFonts w:eastAsia="Calibri" w:cs="Times New Roman"/>
          <w:lang w:eastAsia="ru-RU"/>
        </w:rPr>
        <w:t xml:space="preserve">. Пункт </w:t>
      </w:r>
      <w:r w:rsidR="00F05A3D" w:rsidRPr="00C66EEA">
        <w:rPr>
          <w:rFonts w:eastAsia="Calibri" w:cs="Times New Roman"/>
          <w:lang w:eastAsia="ru-RU"/>
        </w:rPr>
        <w:t>8.1</w:t>
      </w:r>
      <w:r>
        <w:rPr>
          <w:rFonts w:eastAsia="Calibri" w:cs="Times New Roman"/>
          <w:lang w:eastAsia="ru-RU"/>
        </w:rPr>
        <w:t>.1</w:t>
      </w:r>
      <w:r w:rsidR="00F05A3D" w:rsidRPr="00C66EEA">
        <w:rPr>
          <w:rFonts w:eastAsia="Calibri" w:cs="Times New Roman"/>
          <w:lang w:eastAsia="ru-RU"/>
        </w:rPr>
        <w:t xml:space="preserve"> Правил </w:t>
      </w:r>
      <w:r w:rsidR="002C57ED" w:rsidRPr="00C66EEA">
        <w:rPr>
          <w:rFonts w:eastAsia="Calibri" w:cs="Times New Roman"/>
          <w:lang w:eastAsia="ru-RU"/>
        </w:rPr>
        <w:t>благоустройства</w:t>
      </w:r>
      <w:r w:rsidR="00F05A3D" w:rsidRPr="00C66EEA">
        <w:rPr>
          <w:rFonts w:eastAsia="Calibri" w:cs="Times New Roman"/>
          <w:lang w:eastAsia="ru-RU"/>
        </w:rPr>
        <w:t xml:space="preserve"> дополнить словами: «Детские площадки  устанавливаются на </w:t>
      </w:r>
      <w:r w:rsidR="00F05A3D" w:rsidRPr="00C66EEA">
        <w:rPr>
          <w:rFonts w:cs="Times New Roman"/>
        </w:rPr>
        <w:t xml:space="preserve">территориях жилого назначения, на </w:t>
      </w:r>
      <w:r w:rsidR="00F05A3D" w:rsidRPr="00C66EEA">
        <w:rPr>
          <w:rFonts w:eastAsia="Calibri" w:cs="Times New Roman"/>
          <w:lang w:eastAsia="ru-RU"/>
        </w:rPr>
        <w:t xml:space="preserve">  общественных территориях сельского поселения</w:t>
      </w:r>
      <w:proofErr w:type="gramStart"/>
      <w:r w:rsidR="00F05A3D" w:rsidRPr="00C66EEA">
        <w:rPr>
          <w:rFonts w:eastAsia="Calibri" w:cs="Times New Roman"/>
          <w:lang w:eastAsia="ru-RU"/>
        </w:rPr>
        <w:t>.»</w:t>
      </w:r>
      <w:r w:rsidR="002C57ED" w:rsidRPr="00C66EEA">
        <w:rPr>
          <w:rFonts w:eastAsia="Calibri" w:cs="Times New Roman"/>
          <w:lang w:eastAsia="ru-RU"/>
        </w:rPr>
        <w:t>.</w:t>
      </w:r>
      <w:proofErr w:type="gramEnd"/>
    </w:p>
    <w:p w:rsidR="00C0192F" w:rsidRPr="00C66EEA" w:rsidRDefault="00C0192F" w:rsidP="00FC7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lang w:eastAsia="ru-RU"/>
        </w:rPr>
      </w:pPr>
    </w:p>
    <w:p w:rsidR="00F05A3D" w:rsidRDefault="00C0192F" w:rsidP="00FC7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1.6</w:t>
      </w:r>
      <w:r w:rsidR="002C57ED" w:rsidRPr="00C66EEA">
        <w:rPr>
          <w:rFonts w:eastAsia="Calibri" w:cs="Times New Roman"/>
          <w:lang w:eastAsia="ru-RU"/>
        </w:rPr>
        <w:t xml:space="preserve">. Пункт </w:t>
      </w:r>
      <w:r w:rsidR="00F05A3D" w:rsidRPr="00C66EEA">
        <w:rPr>
          <w:rFonts w:eastAsia="Calibri" w:cs="Times New Roman"/>
          <w:lang w:eastAsia="ru-RU"/>
        </w:rPr>
        <w:t xml:space="preserve">8.2.1. Правил </w:t>
      </w:r>
      <w:r w:rsidR="002C57ED" w:rsidRPr="00C66EEA">
        <w:rPr>
          <w:rFonts w:eastAsia="Calibri" w:cs="Times New Roman"/>
          <w:lang w:eastAsia="ru-RU"/>
        </w:rPr>
        <w:t>благоустройства после слов «</w:t>
      </w:r>
      <w:proofErr w:type="gramStart"/>
      <w:r w:rsidR="00F05A3D" w:rsidRPr="00C66EEA">
        <w:rPr>
          <w:rFonts w:eastAsia="Calibri" w:cs="Times New Roman"/>
          <w:lang w:eastAsia="ru-RU"/>
        </w:rPr>
        <w:t>участках</w:t>
      </w:r>
      <w:bookmarkStart w:id="0" w:name="_GoBack"/>
      <w:bookmarkEnd w:id="0"/>
      <w:proofErr w:type="gramEnd"/>
      <w:r w:rsidR="00F05A3D" w:rsidRPr="00C66EEA">
        <w:rPr>
          <w:rFonts w:eastAsia="Calibri" w:cs="Times New Roman"/>
          <w:lang w:eastAsia="ru-RU"/>
        </w:rPr>
        <w:t xml:space="preserve"> спортивных сооружений» дополнить словами «на   общественных территориях сельского поселения».</w:t>
      </w:r>
    </w:p>
    <w:p w:rsidR="00C0192F" w:rsidRDefault="00C0192F" w:rsidP="00FC7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lang w:eastAsia="ru-RU"/>
        </w:rPr>
      </w:pPr>
    </w:p>
    <w:p w:rsidR="00C0192F" w:rsidRPr="00C66EEA" w:rsidRDefault="00C0192F" w:rsidP="00FC7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2. Решение муниципального комитета Малиновского сельского поселения от 04.03.2022 г № 49 «О внесении изменений в Правила благоустройства территории Малиновского сельского поселения </w:t>
      </w:r>
      <w:proofErr w:type="spellStart"/>
      <w:r>
        <w:rPr>
          <w:rFonts w:eastAsia="Calibri" w:cs="Times New Roman"/>
          <w:lang w:eastAsia="ru-RU"/>
        </w:rPr>
        <w:t>Дальнереченского</w:t>
      </w:r>
      <w:proofErr w:type="spellEnd"/>
      <w:r>
        <w:rPr>
          <w:rFonts w:eastAsia="Calibri" w:cs="Times New Roman"/>
          <w:lang w:eastAsia="ru-RU"/>
        </w:rPr>
        <w:t xml:space="preserve"> муниципального района» считать утратившим силу.</w:t>
      </w:r>
    </w:p>
    <w:p w:rsidR="000E1149" w:rsidRPr="00C66EEA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lang w:eastAsia="ru-RU"/>
        </w:rPr>
      </w:pPr>
      <w:r w:rsidRPr="00C66EEA">
        <w:rPr>
          <w:rFonts w:eastAsia="Times New Roman" w:cs="Times New Roman"/>
          <w:lang w:eastAsia="ru-RU"/>
        </w:rPr>
        <w:br/>
      </w:r>
      <w:r w:rsidR="00787E0A" w:rsidRPr="00C66EEA">
        <w:rPr>
          <w:rFonts w:eastAsia="Times New Roman" w:cs="Times New Roman"/>
          <w:lang w:eastAsia="ru-RU"/>
        </w:rPr>
        <w:t xml:space="preserve">      </w:t>
      </w:r>
      <w:r w:rsidR="00C66EEA">
        <w:rPr>
          <w:rFonts w:eastAsia="Times New Roman" w:cs="Times New Roman"/>
          <w:lang w:eastAsia="ru-RU"/>
        </w:rPr>
        <w:t xml:space="preserve">  </w:t>
      </w:r>
      <w:r w:rsidR="00787E0A" w:rsidRPr="00C66EEA">
        <w:rPr>
          <w:rFonts w:eastAsia="Times New Roman" w:cs="Times New Roman"/>
          <w:lang w:eastAsia="ru-RU"/>
        </w:rPr>
        <w:t xml:space="preserve">    </w:t>
      </w:r>
      <w:r w:rsidR="00C0192F">
        <w:rPr>
          <w:rFonts w:eastAsia="Calibri" w:cs="Times New Roman"/>
        </w:rPr>
        <w:t>3</w:t>
      </w:r>
      <w:r w:rsidR="000E1149" w:rsidRPr="00C66EEA">
        <w:rPr>
          <w:rFonts w:eastAsia="Calibri" w:cs="Times New Roman"/>
        </w:rPr>
        <w:t>. Настоящее решение вступает в силу со дня его обнародования.</w:t>
      </w:r>
      <w:r w:rsidR="000E1149" w:rsidRPr="00C66EEA">
        <w:rPr>
          <w:rFonts w:eastAsia="Calibri" w:cs="Times New Roman"/>
        </w:rPr>
        <w:tab/>
      </w: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  <w:highlight w:val="green"/>
        </w:rPr>
      </w:pP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  <w:highlight w:val="green"/>
        </w:rPr>
      </w:pP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  <w:highlight w:val="green"/>
        </w:rPr>
      </w:pP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</w:rPr>
      </w:pPr>
      <w:r w:rsidRPr="00C66EEA">
        <w:rPr>
          <w:rFonts w:eastAsia="Calibri" w:cs="Times New Roman"/>
        </w:rPr>
        <w:t>Глава Малиновского</w:t>
      </w:r>
    </w:p>
    <w:p w:rsidR="000E1149" w:rsidRPr="00C66EEA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</w:rPr>
      </w:pPr>
      <w:r w:rsidRPr="00C66EEA">
        <w:rPr>
          <w:rFonts w:eastAsia="Calibri" w:cs="Times New Roman"/>
        </w:rPr>
        <w:t>сельского поселения                                                                                                           О.Н. Шкаева</w:t>
      </w:r>
    </w:p>
    <w:p w:rsidR="00FC7711" w:rsidRDefault="00FC7711" w:rsidP="000E1149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BC062B" w:rsidRDefault="00FC7711" w:rsidP="00BC062B">
      <w:pPr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C57ED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2C57ED" w:rsidRPr="002C57ED">
        <w:rPr>
          <w:rFonts w:cs="Times New Roman"/>
          <w:sz w:val="20"/>
          <w:szCs w:val="20"/>
        </w:rPr>
        <w:t xml:space="preserve">                                       </w:t>
      </w:r>
      <w:r w:rsidRPr="002C57ED">
        <w:rPr>
          <w:rFonts w:cs="Times New Roman"/>
          <w:sz w:val="20"/>
          <w:szCs w:val="20"/>
        </w:rPr>
        <w:t xml:space="preserve">    </w:t>
      </w:r>
    </w:p>
    <w:p w:rsidR="00FC7711" w:rsidRPr="002C57ED" w:rsidRDefault="00FC7711" w:rsidP="002C57ED">
      <w:pPr>
        <w:widowControl w:val="0"/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2C57ED">
        <w:rPr>
          <w:rFonts w:eastAsia="Calibri" w:cs="Times New Roman"/>
          <w:sz w:val="20"/>
          <w:szCs w:val="20"/>
        </w:rPr>
        <w:t>Приложение 6</w:t>
      </w:r>
    </w:p>
    <w:p w:rsidR="00FC7711" w:rsidRPr="002C57ED" w:rsidRDefault="00FC7711" w:rsidP="00EF127B">
      <w:pPr>
        <w:widowControl w:val="0"/>
        <w:spacing w:after="0" w:line="240" w:lineRule="auto"/>
        <w:ind w:firstLine="540"/>
        <w:jc w:val="right"/>
        <w:rPr>
          <w:rFonts w:eastAsia="Calibri" w:cs="Times New Roman"/>
          <w:sz w:val="20"/>
          <w:szCs w:val="20"/>
        </w:rPr>
      </w:pPr>
      <w:r w:rsidRPr="002C57ED">
        <w:rPr>
          <w:rFonts w:eastAsia="Calibri" w:cs="Times New Roman"/>
          <w:sz w:val="20"/>
          <w:szCs w:val="20"/>
        </w:rPr>
        <w:t>к Правилам благоустройства и</w:t>
      </w:r>
      <w:r w:rsidR="00EF127B">
        <w:rPr>
          <w:rFonts w:eastAsia="Calibri" w:cs="Times New Roman"/>
          <w:sz w:val="20"/>
          <w:szCs w:val="20"/>
        </w:rPr>
        <w:t xml:space="preserve"> </w:t>
      </w:r>
      <w:r w:rsidRPr="002C57ED">
        <w:rPr>
          <w:rFonts w:eastAsia="Calibri" w:cs="Times New Roman"/>
          <w:sz w:val="20"/>
          <w:szCs w:val="20"/>
        </w:rPr>
        <w:t>содержания территории</w:t>
      </w:r>
    </w:p>
    <w:p w:rsidR="00FC7711" w:rsidRDefault="00FC7711" w:rsidP="002C57ED">
      <w:pPr>
        <w:widowControl w:val="0"/>
        <w:spacing w:after="0" w:line="240" w:lineRule="auto"/>
        <w:jc w:val="right"/>
        <w:rPr>
          <w:rFonts w:eastAsia="Calibri" w:cs="Times New Roman"/>
          <w:b/>
          <w:sz w:val="20"/>
          <w:szCs w:val="20"/>
        </w:rPr>
      </w:pPr>
      <w:r w:rsidRPr="00FC7711">
        <w:rPr>
          <w:rFonts w:eastAsia="Calibri" w:cs="Times New Roman"/>
        </w:rPr>
        <w:t xml:space="preserve">                                                                                                  </w:t>
      </w:r>
      <w:r w:rsidRPr="002C57ED">
        <w:rPr>
          <w:rFonts w:eastAsia="Calibri" w:cs="Times New Roman"/>
          <w:sz w:val="20"/>
          <w:szCs w:val="20"/>
        </w:rPr>
        <w:t>Малиновского сельского поселения</w:t>
      </w:r>
    </w:p>
    <w:p w:rsidR="002C57ED" w:rsidRPr="002C57ED" w:rsidRDefault="002C57ED" w:rsidP="002C57ED">
      <w:pPr>
        <w:widowControl w:val="0"/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FC7711" w:rsidRPr="00BC062B" w:rsidRDefault="00FC7711" w:rsidP="00FC7711">
      <w:pPr>
        <w:jc w:val="center"/>
        <w:rPr>
          <w:rFonts w:eastAsia="Times New Roman" w:cs="Times New Roman"/>
          <w:b/>
          <w:lang w:eastAsia="ru-RU"/>
        </w:rPr>
      </w:pPr>
      <w:r w:rsidRPr="00BC062B">
        <w:rPr>
          <w:rFonts w:eastAsia="Times New Roman" w:cs="Times New Roman"/>
          <w:b/>
          <w:lang w:eastAsia="ru-RU"/>
        </w:rPr>
        <w:t>Порядок и форма предоставления информации о границах прилегающих территорий</w:t>
      </w:r>
    </w:p>
    <w:p w:rsidR="00FC7711" w:rsidRPr="00BC062B" w:rsidRDefault="00FC7711" w:rsidP="00FC7711">
      <w:pPr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1.1. Информация предоставляется физическим и юридическим лицам, а также физическим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Малиновского сельского поселения при предоставлении муниципальной услуги (далее – заявители). 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1.2. Информация предоставляется администрацией Малиновского сельского поселения 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почтовый адрес: 692116, Приморский край, </w:t>
      </w:r>
      <w:proofErr w:type="spellStart"/>
      <w:r w:rsidRPr="00BC062B">
        <w:rPr>
          <w:rFonts w:cs="Times New Roman"/>
        </w:rPr>
        <w:t>Дальнереченский</w:t>
      </w:r>
      <w:proofErr w:type="spellEnd"/>
      <w:r w:rsidRPr="00BC062B">
        <w:rPr>
          <w:rFonts w:cs="Times New Roman"/>
        </w:rPr>
        <w:t xml:space="preserve"> район, с </w:t>
      </w:r>
      <w:proofErr w:type="spellStart"/>
      <w:r w:rsidRPr="00BC062B">
        <w:rPr>
          <w:rFonts w:cs="Times New Roman"/>
        </w:rPr>
        <w:t>Малиново</w:t>
      </w:r>
      <w:proofErr w:type="spellEnd"/>
      <w:r w:rsidRPr="00BC062B">
        <w:rPr>
          <w:rFonts w:cs="Times New Roman"/>
        </w:rPr>
        <w:t xml:space="preserve"> ул. 50 лет октября, 30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>график приема посетителей: понедельник - четверг  с 9-00 до 17-00; обед с 13</w:t>
      </w:r>
      <w:r w:rsidRPr="00BC062B">
        <w:rPr>
          <w:rFonts w:cs="Times New Roman"/>
          <w:u w:val="single"/>
          <w:vertAlign w:val="superscript"/>
        </w:rPr>
        <w:t>00</w:t>
      </w:r>
      <w:r w:rsidRPr="00BC062B">
        <w:rPr>
          <w:rFonts w:cs="Times New Roman"/>
        </w:rPr>
        <w:t xml:space="preserve"> до 14</w:t>
      </w:r>
      <w:r w:rsidRPr="00BC062B">
        <w:rPr>
          <w:rFonts w:cs="Times New Roman"/>
          <w:u w:val="single"/>
          <w:vertAlign w:val="superscript"/>
        </w:rPr>
        <w:t>00</w:t>
      </w:r>
      <w:r w:rsidRPr="00BC062B">
        <w:rPr>
          <w:rFonts w:cs="Times New Roman"/>
        </w:rPr>
        <w:t xml:space="preserve">; выходные дни: суббота и </w:t>
      </w:r>
      <w:proofErr w:type="gramStart"/>
      <w:r w:rsidRPr="00BC062B">
        <w:rPr>
          <w:rFonts w:cs="Times New Roman"/>
        </w:rPr>
        <w:t>воскресенье</w:t>
      </w:r>
      <w:proofErr w:type="gramEnd"/>
      <w:r w:rsidRPr="00BC062B">
        <w:rPr>
          <w:rFonts w:cs="Times New Roman"/>
        </w:rPr>
        <w:t xml:space="preserve"> и праздничные дни.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>контактный телефон: 8 (42356) 46-1-17</w:t>
      </w:r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адрес электронной почты: </w:t>
      </w:r>
      <w:proofErr w:type="spellStart"/>
      <w:r w:rsidRPr="00BC062B">
        <w:rPr>
          <w:rFonts w:cs="Times New Roman"/>
          <w:lang w:val="en-US"/>
        </w:rPr>
        <w:t>malinovo</w:t>
      </w:r>
      <w:proofErr w:type="spellEnd"/>
      <w:r w:rsidR="002C57ED" w:rsidRPr="00BC062B">
        <w:rPr>
          <w:rFonts w:cs="Times New Roman"/>
        </w:rPr>
        <w:t>-</w:t>
      </w:r>
      <w:proofErr w:type="spellStart"/>
      <w:r w:rsidR="002C57ED" w:rsidRPr="00BC062B">
        <w:rPr>
          <w:rFonts w:cs="Times New Roman"/>
          <w:lang w:val="en-US"/>
        </w:rPr>
        <w:t>adm</w:t>
      </w:r>
      <w:proofErr w:type="spellEnd"/>
      <w:r w:rsidRPr="00BC062B">
        <w:rPr>
          <w:rFonts w:cs="Times New Roman"/>
        </w:rPr>
        <w:t>@</w:t>
      </w:r>
      <w:proofErr w:type="spellStart"/>
      <w:r w:rsidR="002C57ED" w:rsidRPr="00BC062B">
        <w:rPr>
          <w:rFonts w:cs="Times New Roman"/>
          <w:lang w:val="en-US"/>
        </w:rPr>
        <w:t>ya</w:t>
      </w:r>
      <w:proofErr w:type="spellEnd"/>
      <w:r w:rsidRPr="00BC062B">
        <w:rPr>
          <w:rFonts w:cs="Times New Roman"/>
        </w:rPr>
        <w:t>.</w:t>
      </w:r>
      <w:proofErr w:type="spellStart"/>
      <w:r w:rsidRPr="00BC062B">
        <w:rPr>
          <w:rFonts w:cs="Times New Roman"/>
          <w:lang w:val="en-US"/>
        </w:rPr>
        <w:t>ru</w:t>
      </w:r>
      <w:proofErr w:type="spellEnd"/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адрес официального сайта администрации </w:t>
      </w:r>
      <w:proofErr w:type="spellStart"/>
      <w:r w:rsidRPr="00BC062B">
        <w:rPr>
          <w:rFonts w:cs="Times New Roman"/>
        </w:rPr>
        <w:t>Дальнереченского</w:t>
      </w:r>
      <w:proofErr w:type="spellEnd"/>
      <w:r w:rsidRPr="00BC062B">
        <w:rPr>
          <w:rFonts w:cs="Times New Roman"/>
        </w:rPr>
        <w:t xml:space="preserve"> муниципального района в сети Интернет: </w:t>
      </w:r>
      <w:hyperlink r:id="rId7" w:history="1">
        <w:r w:rsidRPr="00BC062B">
          <w:rPr>
            <w:rStyle w:val="af5"/>
            <w:color w:val="auto"/>
            <w:lang w:val="en-US"/>
          </w:rPr>
          <w:t>http</w:t>
        </w:r>
        <w:r w:rsidRPr="00BC062B">
          <w:rPr>
            <w:rStyle w:val="af5"/>
            <w:color w:val="auto"/>
          </w:rPr>
          <w:t>://</w:t>
        </w:r>
        <w:r w:rsidRPr="00BC062B">
          <w:rPr>
            <w:rStyle w:val="af5"/>
            <w:color w:val="auto"/>
            <w:lang w:val="en-US"/>
          </w:rPr>
          <w:t>mo</w:t>
        </w:r>
        <w:r w:rsidRPr="00BC062B">
          <w:rPr>
            <w:rStyle w:val="af5"/>
            <w:color w:val="auto"/>
          </w:rPr>
          <w:t>.</w:t>
        </w:r>
        <w:proofErr w:type="spellStart"/>
        <w:r w:rsidRPr="00BC062B">
          <w:rPr>
            <w:rStyle w:val="af5"/>
            <w:color w:val="auto"/>
            <w:lang w:val="en-US"/>
          </w:rPr>
          <w:t>primorsky</w:t>
        </w:r>
        <w:proofErr w:type="spellEnd"/>
        <w:r w:rsidRPr="00BC062B">
          <w:rPr>
            <w:rStyle w:val="af5"/>
            <w:color w:val="auto"/>
          </w:rPr>
          <w:t>.</w:t>
        </w:r>
        <w:proofErr w:type="spellStart"/>
        <w:r w:rsidRPr="00BC062B">
          <w:rPr>
            <w:rStyle w:val="af5"/>
            <w:color w:val="auto"/>
            <w:lang w:val="en-US"/>
          </w:rPr>
          <w:t>ru</w:t>
        </w:r>
        <w:proofErr w:type="spellEnd"/>
        <w:r w:rsidRPr="00BC062B">
          <w:rPr>
            <w:rStyle w:val="af5"/>
            <w:color w:val="auto"/>
          </w:rPr>
          <w:t>/</w:t>
        </w:r>
        <w:proofErr w:type="spellStart"/>
        <w:r w:rsidRPr="00BC062B">
          <w:rPr>
            <w:rStyle w:val="af5"/>
            <w:color w:val="auto"/>
            <w:lang w:val="en-US"/>
          </w:rPr>
          <w:t>dalnerechensky</w:t>
        </w:r>
        <w:proofErr w:type="spellEnd"/>
        <w:r w:rsidRPr="00BC062B">
          <w:rPr>
            <w:rStyle w:val="af5"/>
            <w:color w:val="auto"/>
          </w:rPr>
          <w:t>/</w:t>
        </w:r>
      </w:hyperlink>
    </w:p>
    <w:p w:rsidR="00FC7711" w:rsidRPr="00BC062B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BC062B">
        <w:rPr>
          <w:rFonts w:cs="Times New Roman"/>
        </w:rPr>
        <w:t xml:space="preserve">    Заявитель по его выбору может направлять запрос о предоставлении информации в форме элект</w:t>
      </w:r>
      <w:r w:rsidR="002C57ED" w:rsidRPr="00BC062B">
        <w:rPr>
          <w:rFonts w:cs="Times New Roman"/>
        </w:rPr>
        <w:t>ронного документа посредством</w:t>
      </w:r>
      <w:r w:rsidRPr="00BC062B">
        <w:rPr>
          <w:rFonts w:cs="Times New Roman"/>
        </w:rPr>
        <w:t xml:space="preserve"> Портала обращения гр</w:t>
      </w:r>
      <w:r w:rsidR="002C57ED" w:rsidRPr="00BC062B">
        <w:rPr>
          <w:rFonts w:cs="Times New Roman"/>
        </w:rPr>
        <w:t xml:space="preserve">аждан </w:t>
      </w:r>
      <w:proofErr w:type="gramStart"/>
      <w:r w:rsidR="002C57ED" w:rsidRPr="00BC062B">
        <w:rPr>
          <w:rFonts w:cs="Times New Roman"/>
        </w:rPr>
        <w:t>ПОС</w:t>
      </w:r>
      <w:proofErr w:type="gramEnd"/>
      <w:r w:rsidR="002C57ED" w:rsidRPr="00BC062B">
        <w:rPr>
          <w:rFonts w:cs="Times New Roman"/>
        </w:rPr>
        <w:t xml:space="preserve"> (портал обратной связи</w:t>
      </w:r>
      <w:r w:rsidRPr="00BC062B">
        <w:rPr>
          <w:rFonts w:cs="Times New Roman"/>
        </w:rPr>
        <w:t>)  и получать по выбору заявителя информацию</w:t>
      </w:r>
      <w:r w:rsidR="002C57ED" w:rsidRPr="00BC062B">
        <w:rPr>
          <w:rFonts w:cs="Times New Roman"/>
        </w:rPr>
        <w:t xml:space="preserve"> в форме электронного документа</w:t>
      </w:r>
      <w:r w:rsidRPr="00BC062B">
        <w:rPr>
          <w:rFonts w:cs="Times New Roman"/>
        </w:rPr>
        <w:t xml:space="preserve">, подписанного усиленной квалифицированной электронной подписью, независимо от формы или способа обращения заявителя,  при этом администрацией сельского поселения обеспечивается   защита данной информации от несанкционированного доступа, изменения и уничтожения в </w:t>
      </w:r>
      <w:proofErr w:type="gramStart"/>
      <w:r w:rsidRPr="00BC062B">
        <w:rPr>
          <w:rFonts w:cs="Times New Roman"/>
        </w:rPr>
        <w:t>соответствии</w:t>
      </w:r>
      <w:proofErr w:type="gramEnd"/>
      <w:r w:rsidRPr="00BC062B">
        <w:rPr>
          <w:rFonts w:cs="Times New Roman"/>
        </w:rPr>
        <w:t xml:space="preserve"> с требованиями законодательства Российской Федерации</w:t>
      </w:r>
      <w:r w:rsidR="00BC062B" w:rsidRPr="00BC062B">
        <w:rPr>
          <w:rFonts w:cs="Times New Roman"/>
        </w:rPr>
        <w:t>.</w:t>
      </w:r>
    </w:p>
    <w:p w:rsidR="00FC7711" w:rsidRPr="00BC062B" w:rsidRDefault="00FC7711" w:rsidP="00FC7711">
      <w:pPr>
        <w:ind w:firstLine="540"/>
        <w:jc w:val="both"/>
        <w:rPr>
          <w:rFonts w:cs="Times New Roman"/>
        </w:rPr>
      </w:pPr>
      <w:r w:rsidRPr="00BC062B">
        <w:rPr>
          <w:rFonts w:cs="Times New Roman"/>
        </w:rPr>
        <w:t xml:space="preserve">    1.3</w:t>
      </w:r>
      <w:r w:rsidR="002C57ED" w:rsidRPr="00BC062B">
        <w:rPr>
          <w:rFonts w:cs="Times New Roman"/>
        </w:rPr>
        <w:t>.</w:t>
      </w:r>
      <w:r w:rsidRPr="00BC062B">
        <w:rPr>
          <w:rFonts w:cs="Times New Roman"/>
        </w:rPr>
        <w:t xml:space="preserve">  Результатом предоставления информации является выдача юридическим и физическим лицам документа  </w:t>
      </w:r>
      <w:r w:rsidRPr="00BC062B">
        <w:rPr>
          <w:rFonts w:eastAsia="Times New Roman" w:cs="Times New Roman"/>
          <w:lang w:eastAsia="ru-RU"/>
        </w:rPr>
        <w:t>о границах прилегающих территорий в виде Справки.</w:t>
      </w:r>
    </w:p>
    <w:p w:rsidR="00FC7711" w:rsidRPr="00BC062B" w:rsidRDefault="00FC7711" w:rsidP="00FC7711">
      <w:pPr>
        <w:jc w:val="both"/>
        <w:rPr>
          <w:rFonts w:cs="Times New Roman"/>
        </w:rPr>
      </w:pPr>
      <w:r w:rsidRPr="00BC062B">
        <w:rPr>
          <w:rFonts w:cs="Times New Roman"/>
        </w:rPr>
        <w:t xml:space="preserve">           </w:t>
      </w:r>
      <w:r w:rsidR="002C57ED" w:rsidRPr="00BC062B">
        <w:rPr>
          <w:rFonts w:cs="Times New Roman"/>
        </w:rPr>
        <w:t xml:space="preserve">  </w:t>
      </w:r>
      <w:r w:rsidRPr="00BC062B">
        <w:rPr>
          <w:rFonts w:cs="Times New Roman"/>
        </w:rPr>
        <w:t>1.4</w:t>
      </w:r>
      <w:r w:rsidR="002C57ED" w:rsidRPr="00BC062B">
        <w:rPr>
          <w:rFonts w:cs="Times New Roman"/>
        </w:rPr>
        <w:t>.</w:t>
      </w:r>
      <w:r w:rsidRPr="00BC062B">
        <w:rPr>
          <w:rFonts w:cs="Times New Roman"/>
        </w:rPr>
        <w:t xml:space="preserve">  Основанием для предоставления информации о границах прилегающей территории являются:</w:t>
      </w:r>
    </w:p>
    <w:p w:rsidR="00FC7711" w:rsidRPr="00BC062B" w:rsidRDefault="00FC7711" w:rsidP="00FC7711">
      <w:pPr>
        <w:pStyle w:val="aa"/>
        <w:numPr>
          <w:ilvl w:val="1"/>
          <w:numId w:val="1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62B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FC7711" w:rsidRPr="00BC062B" w:rsidRDefault="00FC7711" w:rsidP="00FC7711">
      <w:pPr>
        <w:pStyle w:val="aa"/>
        <w:numPr>
          <w:ilvl w:val="1"/>
          <w:numId w:val="1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62B">
        <w:rPr>
          <w:rFonts w:ascii="Times New Roman" w:hAnsi="Times New Roman" w:cs="Times New Roman"/>
          <w:sz w:val="24"/>
          <w:szCs w:val="24"/>
        </w:rPr>
        <w:t>подача запроса (заявления, заявки) и документов, необходимых для предоставления информации  от</w:t>
      </w:r>
      <w:r w:rsidRPr="00B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и (или) иных законных владельцев зданий, строений, сооружений, земельных участков</w:t>
      </w:r>
      <w:r w:rsidR="002C57ED" w:rsidRPr="00BC0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0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7711" w:rsidRPr="00BC062B" w:rsidRDefault="00FC7711" w:rsidP="00FC7711">
      <w:pPr>
        <w:spacing w:after="0" w:line="240" w:lineRule="auto"/>
        <w:jc w:val="both"/>
        <w:rPr>
          <w:rFonts w:cs="Times New Roman"/>
        </w:rPr>
      </w:pPr>
      <w:r w:rsidRPr="00BC062B">
        <w:rPr>
          <w:rFonts w:cs="Times New Roman"/>
        </w:rPr>
        <w:t>- документ, подтверждающий право пользования или законного  владения</w:t>
      </w:r>
      <w:r w:rsidRPr="00BC062B">
        <w:rPr>
          <w:rFonts w:eastAsia="Times New Roman" w:cs="Times New Roman"/>
          <w:lang w:eastAsia="ru-RU"/>
        </w:rPr>
        <w:t xml:space="preserve"> объектом недвижимости, расположенным на территории Малиновского сельского поселения</w:t>
      </w:r>
      <w:r w:rsidR="002C57ED" w:rsidRPr="00BC062B">
        <w:rPr>
          <w:rFonts w:eastAsia="Times New Roman" w:cs="Times New Roman"/>
          <w:lang w:eastAsia="ru-RU"/>
        </w:rPr>
        <w:t>.</w:t>
      </w:r>
    </w:p>
    <w:p w:rsidR="00FC7711" w:rsidRPr="00BC062B" w:rsidRDefault="00FC7711" w:rsidP="00FC7711">
      <w:pPr>
        <w:spacing w:after="0" w:line="240" w:lineRule="auto"/>
        <w:jc w:val="both"/>
        <w:rPr>
          <w:rFonts w:cs="Times New Roman"/>
        </w:rPr>
      </w:pPr>
    </w:p>
    <w:p w:rsidR="00FC7711" w:rsidRPr="00BC062B" w:rsidRDefault="00FC7711" w:rsidP="00FC7711">
      <w:pPr>
        <w:ind w:firstLine="720"/>
        <w:jc w:val="both"/>
        <w:rPr>
          <w:rFonts w:cs="Times New Roman"/>
        </w:rPr>
      </w:pPr>
      <w:r w:rsidRPr="00BC062B">
        <w:rPr>
          <w:rFonts w:cs="Times New Roman"/>
        </w:rPr>
        <w:t xml:space="preserve">1.5. Информация о границах прилегающей территории  предоставляется юридическим и физическим лицам бесплатно. </w:t>
      </w:r>
    </w:p>
    <w:p w:rsidR="00D83E7C" w:rsidRPr="00BC062B" w:rsidRDefault="00FC7711" w:rsidP="00BC062B">
      <w:pPr>
        <w:spacing w:line="336" w:lineRule="atLeast"/>
        <w:jc w:val="both"/>
        <w:rPr>
          <w:rFonts w:cs="Times New Roman"/>
        </w:rPr>
      </w:pPr>
      <w:r w:rsidRPr="00BC062B">
        <w:rPr>
          <w:rFonts w:cs="Times New Roman"/>
        </w:rPr>
        <w:t xml:space="preserve">            1.6. Отказом в предоставлении   информации  является отсутствие документов у заявителя, подтверждающих его полномочия, или личность; документа, подтверждающего право пользования или законного  владения</w:t>
      </w:r>
      <w:r w:rsidRPr="00BC062B">
        <w:rPr>
          <w:rFonts w:eastAsia="Times New Roman" w:cs="Times New Roman"/>
          <w:lang w:eastAsia="ru-RU"/>
        </w:rPr>
        <w:t xml:space="preserve"> объектом недвижимости.</w:t>
      </w:r>
    </w:p>
    <w:sectPr w:rsidR="00D83E7C" w:rsidRPr="00BC062B" w:rsidSect="00EF127B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149"/>
    <w:rsid w:val="00040D42"/>
    <w:rsid w:val="00082D38"/>
    <w:rsid w:val="0008322C"/>
    <w:rsid w:val="000E1149"/>
    <w:rsid w:val="0026286D"/>
    <w:rsid w:val="002C57ED"/>
    <w:rsid w:val="00303A96"/>
    <w:rsid w:val="0030427A"/>
    <w:rsid w:val="003656CE"/>
    <w:rsid w:val="00471048"/>
    <w:rsid w:val="004B75D3"/>
    <w:rsid w:val="00567C0D"/>
    <w:rsid w:val="005878C2"/>
    <w:rsid w:val="0059773C"/>
    <w:rsid w:val="00622311"/>
    <w:rsid w:val="00787E0A"/>
    <w:rsid w:val="00842E71"/>
    <w:rsid w:val="009979FB"/>
    <w:rsid w:val="009D20BA"/>
    <w:rsid w:val="00BC062B"/>
    <w:rsid w:val="00BC47E2"/>
    <w:rsid w:val="00C0192F"/>
    <w:rsid w:val="00C66EEA"/>
    <w:rsid w:val="00CE45ED"/>
    <w:rsid w:val="00D83E7C"/>
    <w:rsid w:val="00EF127B"/>
    <w:rsid w:val="00EF188B"/>
    <w:rsid w:val="00F05A3D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rsid w:val="00FC77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rsid w:val="00FC77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.primorsky.ru/dalnerechen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2022-03-28T05:09:00Z</cp:lastPrinted>
  <dcterms:created xsi:type="dcterms:W3CDTF">2022-02-17T02:20:00Z</dcterms:created>
  <dcterms:modified xsi:type="dcterms:W3CDTF">2022-03-28T05:11:00Z</dcterms:modified>
</cp:coreProperties>
</file>