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C" w:rsidRDefault="009741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8.55pt;height:27.4pt;visibility:visible;mso-wrap-distance-right:0">
            <v:imagedata r:id="rId6" o:title=""/>
          </v:shape>
        </w:pic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МАЛИНОВСКОГО  СЕЛЬСКОГО ПОСЕЛЕНИЯ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7B4D6C" w:rsidRPr="00081DEC" w:rsidRDefault="00A83A3E" w:rsidP="00081DEC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7B4D6C" w:rsidRDefault="007B4D6C">
      <w:pPr>
        <w:jc w:val="center"/>
        <w:rPr>
          <w:b/>
        </w:rPr>
      </w:pPr>
    </w:p>
    <w:p w:rsidR="007B4D6C" w:rsidRDefault="00C076D8">
      <w:pPr>
        <w:jc w:val="center"/>
      </w:pPr>
      <w:r>
        <w:rPr>
          <w:b/>
        </w:rPr>
        <w:t>ПРОЕКТ</w:t>
      </w:r>
      <w:r w:rsidR="00A83A3E">
        <w:rPr>
          <w:b/>
        </w:rPr>
        <w:t xml:space="preserve">  РЕШЕНИЕ</w:t>
      </w:r>
    </w:p>
    <w:p w:rsidR="007B4D6C" w:rsidRDefault="007B4D6C">
      <w:pPr>
        <w:jc w:val="center"/>
      </w:pPr>
    </w:p>
    <w:p w:rsidR="007B4D6C" w:rsidRDefault="00C076D8" w:rsidP="008D6760">
      <w:pPr>
        <w:jc w:val="both"/>
      </w:pPr>
      <w:r>
        <w:t>________</w:t>
      </w:r>
      <w:r w:rsidR="008D6760">
        <w:t xml:space="preserve"> 2023 </w:t>
      </w:r>
      <w:r w:rsidR="00A83A3E">
        <w:t xml:space="preserve"> г                    </w:t>
      </w:r>
      <w:r w:rsidR="008D6760">
        <w:t xml:space="preserve">                </w:t>
      </w:r>
      <w:r w:rsidR="00A83A3E">
        <w:t xml:space="preserve">  с. </w:t>
      </w:r>
      <w:proofErr w:type="spellStart"/>
      <w:r w:rsidR="00A83A3E">
        <w:t>Малиново</w:t>
      </w:r>
      <w:proofErr w:type="spellEnd"/>
      <w:r w:rsidR="00A83A3E">
        <w:t xml:space="preserve">                                    </w:t>
      </w:r>
      <w:r w:rsidR="008D6760">
        <w:t xml:space="preserve">                   </w:t>
      </w:r>
      <w:r w:rsidR="00A83A3E">
        <w:t xml:space="preserve"> № </w:t>
      </w:r>
      <w:r>
        <w:t>___</w:t>
      </w:r>
    </w:p>
    <w:p w:rsidR="007B4D6C" w:rsidRDefault="007B4D6C">
      <w:pPr>
        <w:jc w:val="center"/>
      </w:pPr>
    </w:p>
    <w:p w:rsidR="007B4D6C" w:rsidRDefault="00A83A3E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</w:t>
      </w:r>
      <w:r w:rsidR="00C076D8">
        <w:rPr>
          <w:sz w:val="24"/>
        </w:rPr>
        <w:t>О внесении изменений в</w:t>
      </w:r>
      <w:r>
        <w:rPr>
          <w:sz w:val="24"/>
        </w:rPr>
        <w:t xml:space="preserve"> Поряд</w:t>
      </w:r>
      <w:r w:rsidR="00C076D8">
        <w:rPr>
          <w:sz w:val="24"/>
        </w:rPr>
        <w:t>ок</w:t>
      </w:r>
      <w:r>
        <w:rPr>
          <w:sz w:val="24"/>
        </w:rPr>
        <w:t xml:space="preserve">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их проектов</w:t>
      </w:r>
      <w:r w:rsidR="00C076D8">
        <w:rPr>
          <w:sz w:val="24"/>
        </w:rPr>
        <w:t>, утвержденного решением муниципального комитета Малиновского сельского поселения от 03.02.2023 г. № 68</w:t>
      </w:r>
    </w:p>
    <w:p w:rsidR="007B4D6C" w:rsidRDefault="00A83A3E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8D6760" w:rsidRDefault="00A83A3E">
      <w:pPr>
        <w:widowControl w:val="0"/>
        <w:ind w:firstLine="709"/>
        <w:jc w:val="both"/>
      </w:pPr>
      <w:proofErr w:type="gramStart"/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 xml:space="preserve"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10.03.2009</w:t>
      </w:r>
      <w:proofErr w:type="gramEnd"/>
      <w:r>
        <w:rPr>
          <w:rFonts w:eastAsia="Calibri" w:cs="Times New Roman"/>
          <w:lang w:eastAsia="ru-RU"/>
        </w:rPr>
        <w:t xml:space="preserve"> </w:t>
      </w:r>
      <w:proofErr w:type="gramStart"/>
      <w:r>
        <w:rPr>
          <w:rFonts w:eastAsia="Calibri" w:cs="Times New Roman"/>
          <w:lang w:eastAsia="ru-RU"/>
        </w:rPr>
        <w:t>г</w:t>
      </w:r>
      <w:proofErr w:type="gramEnd"/>
      <w:r>
        <w:rPr>
          <w:rFonts w:eastAsia="Calibri" w:cs="Times New Roman"/>
          <w:lang w:eastAsia="ru-RU"/>
        </w:rPr>
        <w:t xml:space="preserve"> № 387-КЗ «О противодействии коррупции в Приморском крае»</w:t>
      </w:r>
      <w:r>
        <w:t xml:space="preserve">, руководствуясь Уставом Малиновского сельского поселения, </w:t>
      </w:r>
    </w:p>
    <w:p w:rsidR="007B4D6C" w:rsidRDefault="008D6760">
      <w:pPr>
        <w:widowControl w:val="0"/>
        <w:ind w:firstLine="709"/>
        <w:jc w:val="both"/>
      </w:pPr>
      <w:r>
        <w:t xml:space="preserve"> </w:t>
      </w:r>
      <w:r w:rsidR="00A83A3E">
        <w:t xml:space="preserve">муниципальный комитет Малиновского сельского поселения </w:t>
      </w:r>
    </w:p>
    <w:p w:rsidR="007B4D6C" w:rsidRDefault="007B4D6C">
      <w:pPr>
        <w:widowControl w:val="0"/>
        <w:ind w:firstLine="709"/>
        <w:jc w:val="both"/>
      </w:pPr>
    </w:p>
    <w:p w:rsidR="007B4D6C" w:rsidRDefault="00A83A3E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7B4D6C" w:rsidRDefault="007B4D6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B4D6C" w:rsidRDefault="00A83A3E">
      <w:pPr>
        <w:shd w:val="clear" w:color="auto" w:fill="FFFFFF"/>
        <w:ind w:left="10" w:right="5" w:firstLine="542"/>
        <w:jc w:val="both"/>
      </w:pPr>
      <w:proofErr w:type="gramStart"/>
      <w:r>
        <w:rPr>
          <w:rFonts w:eastAsia="Times New Roman" w:cs="Times New Roman"/>
          <w:lang w:eastAsia="ru-RU"/>
        </w:rPr>
        <w:t>1.</w:t>
      </w:r>
      <w:r w:rsidR="008D6760">
        <w:rPr>
          <w:rFonts w:eastAsia="Times New Roman" w:cs="Times New Roman"/>
          <w:lang w:eastAsia="ru-RU"/>
        </w:rPr>
        <w:t xml:space="preserve"> </w:t>
      </w:r>
      <w:proofErr w:type="gramEnd"/>
      <w:r w:rsidR="00C076D8">
        <w:t xml:space="preserve">Внести в Порядок проведения </w:t>
      </w:r>
      <w:proofErr w:type="spellStart"/>
      <w:r w:rsidR="00C076D8">
        <w:t>антикоррупционной</w:t>
      </w:r>
      <w:proofErr w:type="spellEnd"/>
      <w:r w:rsidR="00C076D8">
        <w:t xml:space="preserve"> экспертизы муниципальных нормативных правовых актов и их проектов, утвержденного решением муниципального комитета Малиновского сельского поселения от 03.02.2023 г. № 68 (далее – Порядок) следующие изменения:</w:t>
      </w:r>
    </w:p>
    <w:p w:rsidR="00C076D8" w:rsidRDefault="00C076D8" w:rsidP="00081DEC">
      <w:pPr>
        <w:shd w:val="clear" w:color="auto" w:fill="FFFFFF"/>
        <w:ind w:left="10" w:right="5" w:firstLine="542"/>
        <w:jc w:val="both"/>
      </w:pPr>
      <w:r>
        <w:t>1.1.  пункт 1.1. Порядка утвердить в следующей редакции:</w:t>
      </w:r>
    </w:p>
    <w:p w:rsidR="00C076D8" w:rsidRDefault="00C076D8">
      <w:pPr>
        <w:shd w:val="clear" w:color="auto" w:fill="FFFFFF"/>
        <w:ind w:left="10" w:right="5" w:firstLine="542"/>
        <w:jc w:val="both"/>
        <w:rPr>
          <w:rFonts w:eastAsia="Calibri" w:cs="Times New Roman"/>
          <w:lang w:eastAsia="ru-RU"/>
        </w:rPr>
      </w:pPr>
      <w:r>
        <w:t xml:space="preserve">«1.1. </w:t>
      </w:r>
      <w:proofErr w:type="gramStart"/>
      <w:r>
        <w:rPr>
          <w:rFonts w:eastAsia="Calibri" w:cs="Times New Roman"/>
          <w:lang w:eastAsia="ru-RU"/>
        </w:rPr>
        <w:t xml:space="preserve">Порядок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муниципальных нормативных правовых актов  органов местного самоуправления Малиновского сельского поселения,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района Приморского края и их проектов  (далее - Порядок) устанавливает правила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муниципальных нормативных правовых актов и их проектов (далее соответственно – МНПА, проекты, проекты МНПА) в целях выявления в них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 и их последующего устранения.»;</w:t>
      </w:r>
      <w:proofErr w:type="gramEnd"/>
    </w:p>
    <w:p w:rsidR="00C076D8" w:rsidRDefault="00C076D8">
      <w:pPr>
        <w:shd w:val="clear" w:color="auto" w:fill="FFFFFF"/>
        <w:ind w:left="10" w:right="5" w:firstLine="542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1.2. пункт 1.4 Порядка дополнить словами «(далее – Методика)»;</w:t>
      </w:r>
    </w:p>
    <w:p w:rsidR="00C076D8" w:rsidRDefault="00C076D8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rFonts w:eastAsia="Calibri" w:cs="Times New Roman"/>
          <w:lang w:eastAsia="ru-RU"/>
        </w:rPr>
        <w:t>1.3. в пункте 2.3. Порядка слова «</w:t>
      </w:r>
      <w:r>
        <w:rPr>
          <w:lang w:eastAsia="ru-RU"/>
        </w:rPr>
        <w:t xml:space="preserve">методикой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экспертизе нормативных правовых актов и проектов нормативных правовых актов» (далее — Методика)» заменить на «Методикой»;</w:t>
      </w:r>
    </w:p>
    <w:p w:rsidR="00C076D8" w:rsidRDefault="00C076D8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lang w:eastAsia="ru-RU"/>
        </w:rPr>
        <w:t>1.4. в пункте 2.6. Порядка слова</w:t>
      </w:r>
      <w:r w:rsidR="00081DEC">
        <w:rPr>
          <w:lang w:eastAsia="ru-RU"/>
        </w:rPr>
        <w:t xml:space="preserve"> «муниципального нормативного правового акта органа местного самоуправления (должностного лица местного самоуправления)» заменить на «МНПА»;</w:t>
      </w:r>
    </w:p>
    <w:p w:rsidR="00081DEC" w:rsidRDefault="00081DEC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lang w:eastAsia="ru-RU"/>
        </w:rPr>
        <w:t>1.5. в пунктах 3.1, 3.2 Порядка слова «муниципального нормативного правового акта», «муниципальном нормативном правовом акте» заменить на «МНПА»;</w:t>
      </w:r>
    </w:p>
    <w:p w:rsidR="007B4D6C" w:rsidRPr="00081DEC" w:rsidRDefault="00081DEC" w:rsidP="00081DEC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1.6. в пункте 3.4 Порядка слова «должностным лицом, уполномоченным» заменить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должностного лица, уполномоченного».</w:t>
      </w:r>
      <w:r w:rsidR="00A83A3E">
        <w:rPr>
          <w:rFonts w:eastAsia="Times New Roman" w:cs="Times New Roman"/>
          <w:spacing w:val="-12"/>
          <w:lang w:eastAsia="ru-RU"/>
        </w:rPr>
        <w:tab/>
      </w:r>
    </w:p>
    <w:p w:rsidR="007B4D6C" w:rsidRDefault="00A83A3E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spacing w:val="-12"/>
          <w:sz w:val="28"/>
          <w:szCs w:val="28"/>
          <w:lang w:eastAsia="ru-RU"/>
        </w:rPr>
        <w:t xml:space="preserve">        </w:t>
      </w:r>
      <w:r w:rsidR="00081DEC">
        <w:t>2</w:t>
      </w:r>
      <w:r>
        <w:t>. Настоящее решение вступает в силу со дня его обнародования.</w:t>
      </w:r>
      <w:r>
        <w:tab/>
      </w:r>
    </w:p>
    <w:p w:rsidR="00081DEC" w:rsidRDefault="00081DEC">
      <w:pPr>
        <w:widowControl w:val="0"/>
        <w:jc w:val="both"/>
      </w:pPr>
    </w:p>
    <w:p w:rsidR="007B4D6C" w:rsidRDefault="00A83A3E">
      <w:pPr>
        <w:widowControl w:val="0"/>
        <w:jc w:val="both"/>
      </w:pPr>
      <w:r>
        <w:t>Глава Малиновского</w:t>
      </w:r>
    </w:p>
    <w:p w:rsidR="00081DEC" w:rsidRDefault="00A83A3E" w:rsidP="00081DEC">
      <w:pPr>
        <w:widowControl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</w:t>
      </w:r>
      <w:r w:rsidR="008D6760">
        <w:rPr>
          <w:rFonts w:eastAsia="Times New Roman" w:cs="Times New Roman"/>
          <w:lang w:eastAsia="ru-RU"/>
        </w:rPr>
        <w:t xml:space="preserve">                      </w:t>
      </w:r>
      <w:r w:rsidR="00081DEC">
        <w:rPr>
          <w:rFonts w:eastAsia="Times New Roman" w:cs="Times New Roman"/>
          <w:lang w:eastAsia="ru-RU"/>
        </w:rPr>
        <w:t xml:space="preserve">             </w:t>
      </w:r>
      <w:r w:rsidR="008D6760">
        <w:rPr>
          <w:rFonts w:eastAsia="Times New Roman" w:cs="Times New Roman"/>
          <w:lang w:eastAsia="ru-RU"/>
        </w:rPr>
        <w:t xml:space="preserve">       О.</w:t>
      </w:r>
      <w:r w:rsidR="00081DEC">
        <w:rPr>
          <w:rFonts w:eastAsia="Times New Roman" w:cs="Times New Roman"/>
          <w:lang w:eastAsia="ru-RU"/>
        </w:rPr>
        <w:t>Н. Шкаева</w:t>
      </w:r>
    </w:p>
    <w:p w:rsidR="00081DEC" w:rsidRDefault="00081DEC" w:rsidP="00081DEC">
      <w:pPr>
        <w:widowControl w:val="0"/>
        <w:jc w:val="both"/>
        <w:rPr>
          <w:rFonts w:eastAsia="Times New Roman" w:cs="Times New Roman"/>
          <w:lang w:eastAsia="ru-RU"/>
        </w:rPr>
      </w:pPr>
    </w:p>
    <w:sectPr w:rsidR="00081DEC" w:rsidSect="00081DEC">
      <w:headerReference w:type="default" r:id="rId7"/>
      <w:pgSz w:w="11906" w:h="16838"/>
      <w:pgMar w:top="426" w:right="707" w:bottom="426" w:left="1276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C3" w:rsidRDefault="009B15C3" w:rsidP="007B4D6C">
      <w:r>
        <w:separator/>
      </w:r>
    </w:p>
  </w:endnote>
  <w:endnote w:type="continuationSeparator" w:id="0">
    <w:p w:rsidR="009B15C3" w:rsidRDefault="009B15C3" w:rsidP="007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C3" w:rsidRDefault="009B15C3" w:rsidP="007B4D6C">
      <w:r>
        <w:separator/>
      </w:r>
    </w:p>
  </w:footnote>
  <w:footnote w:type="continuationSeparator" w:id="0">
    <w:p w:rsidR="009B15C3" w:rsidRDefault="009B15C3" w:rsidP="007B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7B4D6C" w:rsidRDefault="0097412B">
        <w:pPr>
          <w:pStyle w:val="Header"/>
          <w:jc w:val="center"/>
          <w:rPr>
            <w:rFonts w:cs="Times New Roman"/>
            <w:sz w:val="28"/>
            <w:szCs w:val="28"/>
          </w:rPr>
        </w:pPr>
      </w:p>
    </w:sdtContent>
  </w:sdt>
  <w:p w:rsidR="007B4D6C" w:rsidRDefault="007B4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D6C"/>
    <w:rsid w:val="00081DEC"/>
    <w:rsid w:val="007B4D6C"/>
    <w:rsid w:val="008D6760"/>
    <w:rsid w:val="0097412B"/>
    <w:rsid w:val="009B15C3"/>
    <w:rsid w:val="00A83A3E"/>
    <w:rsid w:val="00B209C5"/>
    <w:rsid w:val="00C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B4D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B4D6C"/>
    <w:pPr>
      <w:spacing w:after="140" w:line="276" w:lineRule="auto"/>
    </w:pPr>
  </w:style>
  <w:style w:type="paragraph" w:styleId="a5">
    <w:name w:val="List"/>
    <w:basedOn w:val="a4"/>
    <w:rsid w:val="007B4D6C"/>
  </w:style>
  <w:style w:type="paragraph" w:customStyle="1" w:styleId="Caption">
    <w:name w:val="Caption"/>
    <w:basedOn w:val="a"/>
    <w:qFormat/>
    <w:rsid w:val="007B4D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B4D6C"/>
    <w:pPr>
      <w:suppressLineNumbers/>
    </w:pPr>
  </w:style>
  <w:style w:type="paragraph" w:styleId="2">
    <w:name w:val="Body Text 2"/>
    <w:basedOn w:val="a"/>
    <w:qFormat/>
    <w:rsid w:val="007B4D6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B4D6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">
    <w:name w:val="Header"/>
    <w:basedOn w:val="a"/>
    <w:rsid w:val="007B4D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/>
  <dc:description/>
  <cp:lastModifiedBy>Пользователь</cp:lastModifiedBy>
  <cp:revision>5</cp:revision>
  <cp:lastPrinted>2023-02-06T04:19:00Z</cp:lastPrinted>
  <dcterms:created xsi:type="dcterms:W3CDTF">2023-01-23T15:36:00Z</dcterms:created>
  <dcterms:modified xsi:type="dcterms:W3CDTF">2023-02-09T07:35:00Z</dcterms:modified>
  <dc:language>ru-RU</dc:language>
</cp:coreProperties>
</file>