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1825">
        <w:rPr>
          <w:rFonts w:ascii="Times New Roman" w:hAnsi="Times New Roman" w:cs="Times New Roman"/>
          <w:sz w:val="40"/>
          <w:szCs w:val="4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27.4pt" o:ole="">
            <v:imagedata r:id="rId6" o:title=""/>
          </v:shape>
          <o:OLEObject Type="Embed" ProgID="Imaging.Document" ShapeID="_x0000_i1025" DrawAspect="Icon" ObjectID="_1724849833" r:id="rId7"/>
        </w:objec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6A" w:rsidRPr="007F1825" w:rsidRDefault="003D2614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6A" w:rsidRPr="007F18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6A" w:rsidRPr="007F1825" w:rsidRDefault="006B13E5" w:rsidP="00B83F2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</w:t>
      </w:r>
      <w:r w:rsidR="00B93091">
        <w:rPr>
          <w:rFonts w:ascii="Times New Roman" w:hAnsi="Times New Roman" w:cs="Times New Roman"/>
          <w:sz w:val="28"/>
          <w:szCs w:val="28"/>
        </w:rPr>
        <w:t xml:space="preserve"> </w:t>
      </w:r>
      <w:r w:rsidR="00B83F2C">
        <w:rPr>
          <w:rFonts w:ascii="Times New Roman" w:hAnsi="Times New Roman" w:cs="Times New Roman"/>
          <w:sz w:val="28"/>
          <w:szCs w:val="28"/>
        </w:rPr>
        <w:t xml:space="preserve"> </w:t>
      </w:r>
      <w:r w:rsidR="00596F9D">
        <w:rPr>
          <w:rFonts w:ascii="Times New Roman" w:hAnsi="Times New Roman" w:cs="Times New Roman"/>
          <w:sz w:val="28"/>
          <w:szCs w:val="28"/>
        </w:rPr>
        <w:t xml:space="preserve"> 20</w:t>
      </w:r>
      <w:r w:rsidR="00484A70">
        <w:rPr>
          <w:rFonts w:ascii="Times New Roman" w:hAnsi="Times New Roman" w:cs="Times New Roman"/>
          <w:sz w:val="28"/>
          <w:szCs w:val="28"/>
        </w:rPr>
        <w:t>22</w:t>
      </w:r>
      <w:r w:rsidR="004F756A" w:rsidRPr="007F1825">
        <w:rPr>
          <w:rFonts w:ascii="Times New Roman" w:hAnsi="Times New Roman" w:cs="Times New Roman"/>
          <w:sz w:val="28"/>
          <w:szCs w:val="28"/>
        </w:rPr>
        <w:t xml:space="preserve"> г.                       с. </w:t>
      </w:r>
      <w:proofErr w:type="spellStart"/>
      <w:r w:rsidR="004F756A" w:rsidRPr="007F1825">
        <w:rPr>
          <w:rFonts w:ascii="Times New Roman" w:hAnsi="Times New Roman" w:cs="Times New Roman"/>
          <w:sz w:val="28"/>
          <w:szCs w:val="28"/>
        </w:rPr>
        <w:t>Малиново</w:t>
      </w:r>
      <w:proofErr w:type="spellEnd"/>
      <w:r w:rsidR="004F756A" w:rsidRPr="007F1825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4F756A" w:rsidRPr="007F1825">
        <w:rPr>
          <w:rFonts w:ascii="Times New Roman" w:hAnsi="Times New Roman" w:cs="Times New Roman"/>
          <w:sz w:val="28"/>
          <w:szCs w:val="28"/>
        </w:rPr>
        <w:t>-па</w:t>
      </w:r>
    </w:p>
    <w:p w:rsidR="00DF0409" w:rsidRDefault="00DF0409" w:rsidP="001208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3D2614" w:rsidRDefault="003D2614" w:rsidP="003D2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614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>Об индексации должностных окладов работников администрации Малиновского сельского поселения, не являющихся муниципальными служащими, работников отдельных муниципальных учреждений Малиновского сельского поселения</w:t>
      </w:r>
      <w:r w:rsidR="00EB0B05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>, работников учреждений культуры Малиновского сельского поселения</w:t>
      </w:r>
    </w:p>
    <w:p w:rsidR="00F95742" w:rsidRPr="001208B0" w:rsidRDefault="00F95742" w:rsidP="00F95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614" w:rsidRDefault="004F756A" w:rsidP="00F95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135, 144 Трудовог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решения муниципального комитета Малиновского сельск</w:t>
      </w:r>
      <w:r w:rsidR="004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от 20.12.2021 № 45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Малиновс</w:t>
      </w:r>
      <w:r w:rsidR="004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2022</w:t>
      </w:r>
      <w:r w:rsidR="00B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  <w:r w:rsidR="004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 и 2024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F756A" w:rsidRPr="001208B0" w:rsidRDefault="004F756A" w:rsidP="00F95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95742" w:rsidRPr="001208B0" w:rsidRDefault="004F756A" w:rsidP="00F95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</w:p>
    <w:p w:rsidR="004F756A" w:rsidRPr="001208B0" w:rsidRDefault="004F756A" w:rsidP="004F756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1208B0" w:rsidP="0012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208B0" w:rsidRPr="001208B0" w:rsidRDefault="001208B0" w:rsidP="0012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614" w:rsidRPr="00BB4FBA" w:rsidRDefault="003D2614" w:rsidP="00B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FBA">
        <w:rPr>
          <w:rFonts w:ascii="Times New Roman" w:hAnsi="Times New Roman" w:cs="Times New Roman"/>
          <w:sz w:val="24"/>
          <w:szCs w:val="24"/>
        </w:rPr>
        <w:t xml:space="preserve">     </w:t>
      </w:r>
      <w:r w:rsidR="00BB4FBA" w:rsidRPr="00BB4FBA">
        <w:rPr>
          <w:rFonts w:ascii="Times New Roman" w:hAnsi="Times New Roman" w:cs="Times New Roman"/>
          <w:sz w:val="24"/>
          <w:szCs w:val="24"/>
        </w:rPr>
        <w:t xml:space="preserve">  </w:t>
      </w:r>
      <w:r w:rsidRPr="00BB4FBA">
        <w:rPr>
          <w:rFonts w:ascii="Times New Roman" w:hAnsi="Times New Roman" w:cs="Times New Roman"/>
          <w:sz w:val="24"/>
          <w:szCs w:val="24"/>
        </w:rPr>
        <w:t xml:space="preserve">    1. Произвести индексацию </w:t>
      </w:r>
      <w:r w:rsidRPr="00BB4FB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должностных окладов работников администрации Малиновского сельского поселения, не являющихся муниципальными служащими, работников отдельных муниципальных учреждений Малиновского сельского поселения</w:t>
      </w:r>
      <w:r w:rsidR="003D62A3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 работников учреждений культуры Малиновского сельского поселения</w:t>
      </w:r>
      <w:r w:rsidR="00484A70">
        <w:rPr>
          <w:rFonts w:ascii="Times New Roman" w:hAnsi="Times New Roman" w:cs="Times New Roman"/>
          <w:sz w:val="24"/>
          <w:szCs w:val="24"/>
        </w:rPr>
        <w:t xml:space="preserve"> с 1 октября 2022</w:t>
      </w:r>
      <w:r w:rsidR="00B93091">
        <w:rPr>
          <w:rFonts w:ascii="Times New Roman" w:hAnsi="Times New Roman" w:cs="Times New Roman"/>
          <w:sz w:val="24"/>
          <w:szCs w:val="24"/>
        </w:rPr>
        <w:t xml:space="preserve"> года на</w:t>
      </w:r>
      <w:r w:rsidR="00484A70">
        <w:rPr>
          <w:rFonts w:ascii="Times New Roman" w:hAnsi="Times New Roman" w:cs="Times New Roman"/>
          <w:sz w:val="24"/>
          <w:szCs w:val="24"/>
        </w:rPr>
        <w:t xml:space="preserve"> 4</w:t>
      </w:r>
      <w:r w:rsidRPr="00BB4FBA">
        <w:rPr>
          <w:rFonts w:ascii="Times New Roman" w:hAnsi="Times New Roman" w:cs="Times New Roman"/>
          <w:sz w:val="24"/>
          <w:szCs w:val="24"/>
        </w:rPr>
        <w:t>%, в связи с чем:</w:t>
      </w:r>
    </w:p>
    <w:p w:rsidR="00A56E8A" w:rsidRPr="001208B0" w:rsidRDefault="00A56E8A" w:rsidP="00BB4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пункты 9, 10, 11 </w:t>
      </w:r>
      <w:r w:rsidR="000E3B0D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2 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Примерного </w:t>
      </w:r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 отдельных муниципальных учреждений Малиновского с</w:t>
      </w:r>
      <w:r w:rsidR="003D62A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поселения, утвержденного</w:t>
      </w:r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Малиновского сельского поселения от 20.09.2018 г № 43-па «Об утверждении Примерного п</w:t>
      </w:r>
      <w:r w:rsidR="0090677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 отдельных муниципальных учреждений Малиновского сельского поселения»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56E8A" w:rsidRPr="001208B0" w:rsidRDefault="00A56E8A" w:rsidP="00BB4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8A" w:rsidRPr="001208B0" w:rsidRDefault="00A56E8A" w:rsidP="00BB4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8B0">
        <w:rPr>
          <w:rFonts w:ascii="Times New Roman" w:hAnsi="Times New Roman" w:cs="Times New Roman"/>
          <w:sz w:val="24"/>
          <w:szCs w:val="24"/>
        </w:rPr>
        <w:t xml:space="preserve">«9. Минимальные размеры окладов (должностных окладов), ставок заработной платы работников, занимающих должности специалистов и служащих, устанавливаются на основе отнесения занимаемых ими должностей к профессиональным квалификационным </w:t>
      </w:r>
      <w:hyperlink r:id="rId8" w:history="1">
        <w:r w:rsidRPr="001208B0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1208B0">
        <w:rPr>
          <w:rFonts w:ascii="Times New Roman" w:hAnsi="Times New Roman" w:cs="Times New Roman"/>
          <w:sz w:val="24"/>
          <w:szCs w:val="24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A56E8A" w:rsidRPr="001208B0" w:rsidRDefault="00A56E8A" w:rsidP="00BB4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088"/>
        <w:gridCol w:w="1275"/>
      </w:tblGrid>
      <w:tr w:rsidR="00A56E8A" w:rsidRPr="001208B0" w:rsidTr="005F68C4">
        <w:trPr>
          <w:trHeight w:val="1313"/>
        </w:trPr>
        <w:tc>
          <w:tcPr>
            <w:tcW w:w="1843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275" w:type="dxa"/>
          </w:tcPr>
          <w:p w:rsidR="00A56E8A" w:rsidRPr="00E268B9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8B9">
              <w:rPr>
                <w:rFonts w:ascii="Times New Roman" w:hAnsi="Times New Roman" w:cs="Times New Roman"/>
                <w:sz w:val="20"/>
              </w:rPr>
              <w:t xml:space="preserve">Минимальный размер должностного оклада,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B9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A56E8A" w:rsidRPr="001208B0" w:rsidTr="005F68C4"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961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Кассир, архивариус, секретарь, делопроизводитель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</w:t>
            </w:r>
          </w:p>
        </w:tc>
      </w:tr>
      <w:tr w:rsidR="00A56E8A" w:rsidRPr="001208B0" w:rsidTr="005F68C4">
        <w:trPr>
          <w:trHeight w:val="962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</w:t>
            </w:r>
          </w:p>
        </w:tc>
      </w:tr>
      <w:tr w:rsidR="00A56E8A" w:rsidRPr="001208B0" w:rsidTr="005F68C4">
        <w:trPr>
          <w:trHeight w:val="683"/>
        </w:trPr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12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>лжности служащих второго уровня</w:t>
            </w:r>
          </w:p>
        </w:tc>
      </w:tr>
      <w:tr w:rsidR="00A56E8A" w:rsidRPr="001208B0" w:rsidTr="005F68C4">
        <w:trPr>
          <w:trHeight w:val="706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</w:t>
            </w:r>
          </w:p>
        </w:tc>
      </w:tr>
      <w:tr w:rsidR="00A56E8A" w:rsidRPr="001208B0" w:rsidTr="005F68C4">
        <w:trPr>
          <w:trHeight w:val="419"/>
        </w:trPr>
        <w:tc>
          <w:tcPr>
            <w:tcW w:w="1843" w:type="dxa"/>
            <w:vMerge w:val="restart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1208B0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275" w:type="dxa"/>
            <w:vMerge w:val="restart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5451</w:t>
            </w:r>
          </w:p>
        </w:tc>
      </w:tr>
      <w:tr w:rsidR="00A56E8A" w:rsidRPr="001208B0" w:rsidTr="005F68C4">
        <w:trPr>
          <w:trHeight w:val="937"/>
        </w:trPr>
        <w:tc>
          <w:tcPr>
            <w:tcW w:w="1843" w:type="dxa"/>
            <w:vMerge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</w:t>
            </w:r>
            <w:proofErr w:type="gram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устанавливается производное должностное наименование «старший»: старший диспетчер</w:t>
            </w:r>
          </w:p>
        </w:tc>
        <w:tc>
          <w:tcPr>
            <w:tcW w:w="1275" w:type="dxa"/>
            <w:vMerge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150"/>
        </w:trPr>
        <w:tc>
          <w:tcPr>
            <w:tcW w:w="1843" w:type="dxa"/>
            <w:vMerge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75" w:type="dxa"/>
            <w:vMerge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924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устанавливаться I </w:t>
            </w:r>
            <w:proofErr w:type="spellStart"/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5712</w:t>
            </w:r>
          </w:p>
        </w:tc>
      </w:tr>
      <w:tr w:rsidR="00A56E8A" w:rsidRPr="001208B0" w:rsidTr="005F68C4">
        <w:trPr>
          <w:trHeight w:val="280"/>
        </w:trPr>
        <w:tc>
          <w:tcPr>
            <w:tcW w:w="1843" w:type="dxa"/>
            <w:vMerge w:val="restart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Механик</w:t>
            </w:r>
          </w:p>
        </w:tc>
        <w:tc>
          <w:tcPr>
            <w:tcW w:w="1275" w:type="dxa"/>
            <w:vMerge w:val="restart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5882</w:t>
            </w:r>
          </w:p>
        </w:tc>
      </w:tr>
      <w:tr w:rsidR="00A56E8A" w:rsidRPr="001208B0" w:rsidTr="005F68C4">
        <w:trPr>
          <w:trHeight w:val="614"/>
        </w:trPr>
        <w:tc>
          <w:tcPr>
            <w:tcW w:w="1843" w:type="dxa"/>
            <w:vMerge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 служащих первого квалификационного уровня, по которым устанавливаться производное наименование «ведущий»</w:t>
            </w:r>
          </w:p>
        </w:tc>
        <w:tc>
          <w:tcPr>
            <w:tcW w:w="1275" w:type="dxa"/>
            <w:vMerge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E8A" w:rsidRPr="001208B0" w:rsidTr="005F68C4"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7851</w:t>
            </w:r>
          </w:p>
        </w:tc>
      </w:tr>
      <w:tr w:rsidR="00A56E8A" w:rsidRPr="001208B0" w:rsidTr="005F68C4">
        <w:trPr>
          <w:trHeight w:val="626"/>
        </w:trPr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12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дол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>жности служащих третьего уровня</w:t>
            </w:r>
          </w:p>
        </w:tc>
      </w:tr>
      <w:tr w:rsidR="00A56E8A" w:rsidRPr="001208B0" w:rsidTr="005F68C4">
        <w:trPr>
          <w:trHeight w:val="805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(Инженер-программист) программист, бухгалтер, </w:t>
            </w:r>
            <w:proofErr w:type="spell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, экономист, юрисконсульт, специалист по кадрам, менеджер, специалист по защите информации, инженер по охране труда</w:t>
            </w:r>
            <w:proofErr w:type="gramEnd"/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8406</w:t>
            </w:r>
          </w:p>
        </w:tc>
      </w:tr>
      <w:tr w:rsidR="00A56E8A" w:rsidRPr="001208B0" w:rsidTr="005F68C4">
        <w:trPr>
          <w:trHeight w:val="808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8660</w:t>
            </w:r>
          </w:p>
        </w:tc>
      </w:tr>
      <w:tr w:rsidR="00A56E8A" w:rsidRPr="001208B0" w:rsidTr="005F68C4">
        <w:trPr>
          <w:trHeight w:val="794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9182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919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за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 главного бухгалтера 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9458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12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>ости служащих четвертого уровня</w:t>
            </w:r>
          </w:p>
        </w:tc>
      </w:tr>
      <w:tr w:rsidR="00A56E8A" w:rsidRPr="001208B0" w:rsidTr="005F68C4">
        <w:trPr>
          <w:trHeight w:val="644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9752</w:t>
            </w:r>
          </w:p>
        </w:tc>
      </w:tr>
      <w:tr w:rsidR="00A56E8A" w:rsidRPr="001208B0" w:rsidTr="005F68C4">
        <w:trPr>
          <w:trHeight w:val="568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</w:tr>
      <w:tr w:rsidR="00A56E8A" w:rsidRPr="001208B0" w:rsidTr="005F68C4">
        <w:trPr>
          <w:trHeight w:val="662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10349</w:t>
            </w:r>
          </w:p>
        </w:tc>
      </w:tr>
    </w:tbl>
    <w:p w:rsidR="001208B0" w:rsidRPr="001208B0" w:rsidRDefault="001208B0" w:rsidP="00A56E8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6E8A" w:rsidRPr="001208B0" w:rsidRDefault="00A56E8A" w:rsidP="00A56E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B0">
        <w:rPr>
          <w:rFonts w:ascii="Times New Roman" w:hAnsi="Times New Roman" w:cs="Times New Roman"/>
          <w:sz w:val="24"/>
          <w:szCs w:val="24"/>
        </w:rPr>
        <w:t xml:space="preserve">10. Минимальные размеры окладов (должностных окладов), ставок заработной платы работников учреждений, осуществляющих              профессиональную деятельность по профессиям рабочих, устанавливаются на основе отнесения занимаемых ими должностей к квалификационным уровням </w:t>
      </w:r>
      <w:hyperlink r:id="rId9" w:history="1">
        <w:r w:rsidRPr="001208B0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1208B0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A56E8A" w:rsidRPr="001208B0" w:rsidRDefault="00A56E8A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6946"/>
        <w:gridCol w:w="1417"/>
      </w:tblGrid>
      <w:tr w:rsidR="00A56E8A" w:rsidRPr="001208B0" w:rsidTr="001208B0">
        <w:trPr>
          <w:trHeight w:val="1265"/>
        </w:trPr>
        <w:tc>
          <w:tcPr>
            <w:tcW w:w="1701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417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должностного оклада,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6E8A" w:rsidRPr="001208B0" w:rsidTr="001208B0">
        <w:tc>
          <w:tcPr>
            <w:tcW w:w="10064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дворник; сторож (вахтер); уборщик служебных помещений; подсобный рабочий, курьер</w:t>
            </w:r>
          </w:p>
        </w:tc>
        <w:tc>
          <w:tcPr>
            <w:tcW w:w="1417" w:type="dxa"/>
          </w:tcPr>
          <w:p w:rsidR="00A56E8A" w:rsidRPr="001208B0" w:rsidRDefault="002005A7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1208B0">
        <w:tc>
          <w:tcPr>
            <w:tcW w:w="10064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A56E8A">
            <w:pPr>
              <w:pStyle w:val="aa"/>
              <w:spacing w:before="0" w:beforeAutospacing="0" w:after="0" w:afterAutospacing="0"/>
              <w:ind w:right="-108" w:firstLine="34"/>
            </w:pPr>
            <w:r w:rsidRPr="001208B0"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электромонтёр, электрик, плотник, рабочий по комплексному обслуживанию и ремонту зданий</w:t>
            </w:r>
          </w:p>
        </w:tc>
        <w:tc>
          <w:tcPr>
            <w:tcW w:w="1417" w:type="dxa"/>
          </w:tcPr>
          <w:p w:rsidR="00A56E8A" w:rsidRPr="00E268B9" w:rsidRDefault="002005A7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</w:tcPr>
          <w:p w:rsidR="00A56E8A" w:rsidRPr="00E268B9" w:rsidRDefault="002005A7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6199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A4D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6946" w:type="dxa"/>
            <w:vAlign w:val="center"/>
          </w:tcPr>
          <w:p w:rsidR="00A56E8A" w:rsidRPr="001208B0" w:rsidRDefault="00A56E8A" w:rsidP="00A56E8A">
            <w:pPr>
              <w:pStyle w:val="aa"/>
              <w:spacing w:before="0" w:beforeAutospacing="0" w:after="0" w:afterAutospacing="0"/>
              <w:ind w:right="-108" w:firstLine="142"/>
            </w:pPr>
            <w:r w:rsidRPr="001208B0">
              <w:t> 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</w:tcPr>
          <w:p w:rsidR="00A56E8A" w:rsidRPr="00E268B9" w:rsidRDefault="002005A7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6385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A4D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6946" w:type="dxa"/>
            <w:vAlign w:val="center"/>
          </w:tcPr>
          <w:p w:rsidR="00A56E8A" w:rsidRPr="001208B0" w:rsidRDefault="00A56E8A" w:rsidP="00A56E8A">
            <w:pPr>
              <w:pStyle w:val="aa"/>
              <w:spacing w:before="0" w:beforeAutospacing="0" w:after="0" w:afterAutospacing="0"/>
            </w:pPr>
            <w:r w:rsidRPr="001208B0">
              <w:t> 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работы): водитель автобуса</w:t>
            </w:r>
          </w:p>
        </w:tc>
        <w:tc>
          <w:tcPr>
            <w:tcW w:w="1417" w:type="dxa"/>
          </w:tcPr>
          <w:p w:rsidR="00A56E8A" w:rsidRPr="00E268B9" w:rsidRDefault="002005A7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6576</w:t>
            </w:r>
          </w:p>
        </w:tc>
      </w:tr>
    </w:tbl>
    <w:p w:rsidR="001208B0" w:rsidRPr="001208B0" w:rsidRDefault="001208B0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8A" w:rsidRPr="001208B0" w:rsidRDefault="00A56E8A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8B0">
        <w:rPr>
          <w:rFonts w:ascii="Times New Roman" w:hAnsi="Times New Roman" w:cs="Times New Roman"/>
          <w:sz w:val="24"/>
          <w:szCs w:val="24"/>
        </w:rPr>
        <w:t>11.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A56E8A" w:rsidRPr="001208B0" w:rsidRDefault="00A56E8A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962"/>
      </w:tblGrid>
      <w:tr w:rsidR="00A56E8A" w:rsidRPr="001208B0" w:rsidTr="00E268B9">
        <w:trPr>
          <w:trHeight w:val="800"/>
        </w:trPr>
        <w:tc>
          <w:tcPr>
            <w:tcW w:w="5103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не вошедшие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 профессиональные квалификационные группы</w:t>
            </w:r>
          </w:p>
        </w:tc>
        <w:tc>
          <w:tcPr>
            <w:tcW w:w="4962" w:type="dxa"/>
          </w:tcPr>
          <w:p w:rsidR="00A56E8A" w:rsidRPr="001208B0" w:rsidRDefault="00A56E8A" w:rsidP="00E26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 оклада), ставки </w:t>
            </w:r>
            <w:r w:rsidR="00E2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платы,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6E8A" w:rsidRPr="001208B0" w:rsidTr="00E268B9">
        <w:trPr>
          <w:trHeight w:val="5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Default="00E268B9" w:rsidP="00A56E8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A56E8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Default="00E268B9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2005A7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8406</w:t>
            </w:r>
          </w:p>
        </w:tc>
      </w:tr>
      <w:tr w:rsidR="00A56E8A" w:rsidRPr="001208B0" w:rsidTr="00E268B9">
        <w:tc>
          <w:tcPr>
            <w:tcW w:w="510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методической работе</w:t>
            </w:r>
          </w:p>
        </w:tc>
        <w:tc>
          <w:tcPr>
            <w:tcW w:w="4962" w:type="dxa"/>
          </w:tcPr>
          <w:p w:rsidR="00A56E8A" w:rsidRPr="001208B0" w:rsidRDefault="002005A7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8406</w:t>
            </w:r>
          </w:p>
        </w:tc>
      </w:tr>
      <w:tr w:rsidR="00A56E8A" w:rsidRPr="001208B0" w:rsidTr="00E268B9">
        <w:tc>
          <w:tcPr>
            <w:tcW w:w="510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962" w:type="dxa"/>
          </w:tcPr>
          <w:p w:rsidR="00A56E8A" w:rsidRPr="001208B0" w:rsidRDefault="002005A7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8406</w:t>
            </w:r>
          </w:p>
        </w:tc>
      </w:tr>
    </w:tbl>
    <w:p w:rsidR="00BB4FBA" w:rsidRDefault="00BB4FBA" w:rsidP="00BB4F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BB4FBA" w:rsidRPr="00BB4FBA" w:rsidRDefault="00BB4FBA" w:rsidP="00BB4F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6772" w:rsidRPr="00BB4FB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B4FBA">
        <w:rPr>
          <w:rStyle w:val="ac"/>
          <w:rFonts w:eastAsiaTheme="minorHAnsi"/>
          <w:color w:val="000000"/>
          <w:sz w:val="24"/>
          <w:szCs w:val="24"/>
        </w:rPr>
        <w:t xml:space="preserve">Приложение к Положению об оплате труда работников администрации Малиновского сельского поселения, не являющихся муниципальными служащими, </w:t>
      </w:r>
      <w:r>
        <w:rPr>
          <w:rStyle w:val="ac"/>
          <w:rFonts w:eastAsiaTheme="minorHAnsi"/>
          <w:color w:val="000000"/>
          <w:sz w:val="24"/>
          <w:szCs w:val="24"/>
        </w:rPr>
        <w:t>утвержденное</w:t>
      </w:r>
      <w:r w:rsidRPr="00BB4FBA">
        <w:rPr>
          <w:rStyle w:val="ac"/>
          <w:rFonts w:eastAsiaTheme="minorHAnsi"/>
          <w:color w:val="000000"/>
          <w:sz w:val="24"/>
          <w:szCs w:val="24"/>
        </w:rPr>
        <w:t xml:space="preserve"> постановлением администрации Малиновского сельского поселения</w:t>
      </w:r>
      <w:r w:rsidRPr="00BB4FBA">
        <w:rPr>
          <w:rStyle w:val="ac"/>
          <w:rFonts w:eastAsiaTheme="minorHAnsi"/>
          <w:sz w:val="24"/>
          <w:szCs w:val="24"/>
          <w:lang w:eastAsia="en-US"/>
        </w:rPr>
        <w:t xml:space="preserve"> </w:t>
      </w:r>
      <w:r w:rsidRPr="00BB4FBA">
        <w:rPr>
          <w:rStyle w:val="ac"/>
          <w:rFonts w:eastAsiaTheme="minorHAnsi"/>
          <w:color w:val="000000"/>
          <w:sz w:val="24"/>
          <w:szCs w:val="24"/>
        </w:rPr>
        <w:t xml:space="preserve">от 19.11.2012 г. № 61-нпа «Об утверждении Положения об оплате труда работников администрации Малиновского сельского поселения, не являющихся муниципальными служащими» </w:t>
      </w:r>
      <w:r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  <w:proofErr w:type="gramEnd"/>
    </w:p>
    <w:p w:rsidR="00D2118D" w:rsidRPr="008F4DDF" w:rsidRDefault="00D2118D" w:rsidP="00D2118D">
      <w:pPr>
        <w:pStyle w:val="ab"/>
        <w:tabs>
          <w:tab w:val="left" w:pos="1056"/>
        </w:tabs>
        <w:spacing w:after="746"/>
        <w:ind w:right="20"/>
        <w:contextualSpacing/>
        <w:jc w:val="both"/>
        <w:rPr>
          <w:rStyle w:val="ac"/>
          <w:color w:val="000000"/>
        </w:rPr>
      </w:pP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>«Приложение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>к Положению об оплате труда работников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>администрации Малиновского сельского поселения,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 xml:space="preserve">не </w:t>
      </w:r>
      <w:proofErr w:type="gramStart"/>
      <w:r w:rsidRPr="00D2118D">
        <w:rPr>
          <w:rStyle w:val="ac"/>
          <w:color w:val="000000"/>
          <w:sz w:val="20"/>
        </w:rPr>
        <w:t>являющихся</w:t>
      </w:r>
      <w:proofErr w:type="gramEnd"/>
      <w:r w:rsidRPr="00D2118D">
        <w:rPr>
          <w:rStyle w:val="ac"/>
          <w:color w:val="000000"/>
          <w:sz w:val="20"/>
        </w:rPr>
        <w:t xml:space="preserve"> муниципальными служащими,</w:t>
      </w:r>
    </w:p>
    <w:p w:rsidR="00D2118D" w:rsidRPr="00D2118D" w:rsidRDefault="00BB4FBA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proofErr w:type="gramStart"/>
      <w:r>
        <w:rPr>
          <w:rStyle w:val="ac"/>
          <w:color w:val="000000"/>
          <w:sz w:val="20"/>
        </w:rPr>
        <w:t>утвержденное</w:t>
      </w:r>
      <w:proofErr w:type="gramEnd"/>
      <w:r w:rsidR="00D2118D" w:rsidRPr="00D2118D">
        <w:rPr>
          <w:rStyle w:val="ac"/>
          <w:color w:val="000000"/>
          <w:sz w:val="20"/>
        </w:rPr>
        <w:t xml:space="preserve"> постановлением администрации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 xml:space="preserve"> Малиновского сельского поселения</w:t>
      </w:r>
    </w:p>
    <w:p w:rsidR="00D2118D" w:rsidRPr="008F4DDF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</w:rPr>
      </w:pPr>
      <w:r w:rsidRPr="00D2118D">
        <w:rPr>
          <w:rStyle w:val="ac"/>
          <w:color w:val="000000"/>
          <w:sz w:val="20"/>
        </w:rPr>
        <w:t>от 19.11.2012 г. № 61-нпа</w:t>
      </w:r>
    </w:p>
    <w:p w:rsidR="00D2118D" w:rsidRPr="008F4DDF" w:rsidRDefault="00D2118D" w:rsidP="00D2118D">
      <w:pPr>
        <w:pStyle w:val="ab"/>
        <w:tabs>
          <w:tab w:val="left" w:pos="1056"/>
        </w:tabs>
        <w:spacing w:after="746"/>
        <w:ind w:right="20"/>
        <w:contextualSpacing/>
        <w:rPr>
          <w:rStyle w:val="ac"/>
          <w:color w:val="000000"/>
        </w:rPr>
      </w:pPr>
    </w:p>
    <w:p w:rsidR="00D2118D" w:rsidRPr="008F4DDF" w:rsidRDefault="00D2118D" w:rsidP="00D2118D">
      <w:pPr>
        <w:pStyle w:val="ab"/>
        <w:tabs>
          <w:tab w:val="left" w:pos="1056"/>
        </w:tabs>
        <w:spacing w:after="746"/>
        <w:ind w:right="20"/>
        <w:contextualSpacing/>
        <w:jc w:val="center"/>
        <w:rPr>
          <w:rStyle w:val="ac"/>
          <w:b/>
          <w:color w:val="000000"/>
        </w:rPr>
      </w:pPr>
      <w:r w:rsidRPr="008F4DDF">
        <w:rPr>
          <w:rStyle w:val="ac"/>
          <w:b/>
          <w:color w:val="000000"/>
        </w:rPr>
        <w:t xml:space="preserve">Перечень должностей и </w:t>
      </w:r>
      <w:r>
        <w:rPr>
          <w:rStyle w:val="ac"/>
          <w:b/>
          <w:color w:val="000000"/>
        </w:rPr>
        <w:t xml:space="preserve">размеры </w:t>
      </w:r>
      <w:r w:rsidRPr="006D4CA1">
        <w:rPr>
          <w:rStyle w:val="ac"/>
          <w:b/>
          <w:color w:val="000000"/>
        </w:rPr>
        <w:t>ежемесячного денежного содержания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center"/>
        <w:rPr>
          <w:rStyle w:val="ac"/>
          <w:color w:val="000000"/>
          <w:sz w:val="24"/>
          <w:szCs w:val="24"/>
        </w:rPr>
      </w:pPr>
      <w:r w:rsidRPr="00D2118D">
        <w:rPr>
          <w:rStyle w:val="ac"/>
          <w:color w:val="000000"/>
          <w:sz w:val="24"/>
          <w:szCs w:val="24"/>
        </w:rPr>
        <w:t>оплаты труда работников администрации Малиновского сельского поселения,</w:t>
      </w:r>
    </w:p>
    <w:p w:rsid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center"/>
        <w:rPr>
          <w:rStyle w:val="ac"/>
          <w:color w:val="000000"/>
          <w:sz w:val="24"/>
          <w:szCs w:val="24"/>
        </w:rPr>
      </w:pPr>
      <w:r w:rsidRPr="00D2118D">
        <w:rPr>
          <w:rStyle w:val="ac"/>
          <w:color w:val="000000"/>
          <w:sz w:val="24"/>
          <w:szCs w:val="24"/>
        </w:rPr>
        <w:t xml:space="preserve">не </w:t>
      </w:r>
      <w:proofErr w:type="gramStart"/>
      <w:r w:rsidRPr="00D2118D">
        <w:rPr>
          <w:rStyle w:val="ac"/>
          <w:color w:val="000000"/>
          <w:sz w:val="24"/>
          <w:szCs w:val="24"/>
        </w:rPr>
        <w:t>явля</w:t>
      </w:r>
      <w:r>
        <w:rPr>
          <w:rStyle w:val="ac"/>
          <w:color w:val="000000"/>
          <w:sz w:val="24"/>
          <w:szCs w:val="24"/>
        </w:rPr>
        <w:t>ющихся</w:t>
      </w:r>
      <w:proofErr w:type="gramEnd"/>
      <w:r>
        <w:rPr>
          <w:rStyle w:val="ac"/>
          <w:color w:val="000000"/>
          <w:sz w:val="24"/>
          <w:szCs w:val="24"/>
        </w:rPr>
        <w:t xml:space="preserve"> муниципальными служащими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center"/>
        <w:rPr>
          <w:rStyle w:val="ac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5837"/>
        <w:gridCol w:w="3254"/>
      </w:tblGrid>
      <w:tr w:rsidR="00D2118D" w:rsidRPr="008F4DDF" w:rsidTr="00BB4FBA">
        <w:trPr>
          <w:trHeight w:val="1293"/>
        </w:trPr>
        <w:tc>
          <w:tcPr>
            <w:tcW w:w="669" w:type="dxa"/>
          </w:tcPr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№</w:t>
            </w:r>
          </w:p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2118D">
              <w:rPr>
                <w:rStyle w:val="ac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2118D">
              <w:rPr>
                <w:rStyle w:val="ac"/>
                <w:color w:val="000000"/>
                <w:sz w:val="24"/>
                <w:szCs w:val="24"/>
              </w:rPr>
              <w:t>/</w:t>
            </w:r>
            <w:proofErr w:type="spellStart"/>
            <w:r w:rsidRPr="00D2118D">
              <w:rPr>
                <w:rStyle w:val="ac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7" w:type="dxa"/>
          </w:tcPr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</w:p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54" w:type="dxa"/>
          </w:tcPr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</w:p>
          <w:p w:rsidR="00D2118D" w:rsidRPr="00D2118D" w:rsidRDefault="00D2118D" w:rsidP="00D2118D">
            <w:pPr>
              <w:pStyle w:val="ab"/>
              <w:tabs>
                <w:tab w:val="left" w:pos="1056"/>
              </w:tabs>
              <w:spacing w:line="240" w:lineRule="auto"/>
              <w:ind w:right="23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Ежемесячное денежное содержание</w:t>
            </w:r>
          </w:p>
          <w:p w:rsidR="00D2118D" w:rsidRPr="00D2118D" w:rsidRDefault="00D2118D" w:rsidP="00D2118D">
            <w:pPr>
              <w:pStyle w:val="ab"/>
              <w:tabs>
                <w:tab w:val="left" w:pos="1056"/>
              </w:tabs>
              <w:spacing w:line="240" w:lineRule="auto"/>
              <w:ind w:right="23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(рублей)</w:t>
            </w:r>
          </w:p>
        </w:tc>
      </w:tr>
      <w:tr w:rsidR="00D2118D" w:rsidRPr="008F4DDF" w:rsidTr="00D2118D">
        <w:trPr>
          <w:trHeight w:val="499"/>
        </w:trPr>
        <w:tc>
          <w:tcPr>
            <w:tcW w:w="669" w:type="dxa"/>
          </w:tcPr>
          <w:p w:rsidR="00D2118D" w:rsidRPr="00D2118D" w:rsidRDefault="00D2118D" w:rsidP="00D2118D">
            <w:pPr>
              <w:pStyle w:val="ab"/>
              <w:tabs>
                <w:tab w:val="left" w:pos="1056"/>
              </w:tabs>
              <w:spacing w:line="240" w:lineRule="auto"/>
              <w:ind w:right="20"/>
              <w:contextualSpacing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37" w:type="dxa"/>
          </w:tcPr>
          <w:p w:rsidR="00D2118D" w:rsidRPr="00D2118D" w:rsidRDefault="00D2118D" w:rsidP="00D2118D">
            <w:pPr>
              <w:spacing w:after="0" w:line="240" w:lineRule="auto"/>
              <w:rPr>
                <w:rStyle w:val="ac"/>
                <w:rFonts w:eastAsiaTheme="minorHAnsi"/>
                <w:sz w:val="24"/>
                <w:szCs w:val="24"/>
                <w:lang w:eastAsia="en-US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Специалист военно-учетного стола</w:t>
            </w:r>
          </w:p>
        </w:tc>
        <w:tc>
          <w:tcPr>
            <w:tcW w:w="3254" w:type="dxa"/>
          </w:tcPr>
          <w:p w:rsidR="00D2118D" w:rsidRPr="00D2118D" w:rsidRDefault="00E268B9" w:rsidP="00C55A4D">
            <w:pPr>
              <w:pStyle w:val="ab"/>
              <w:tabs>
                <w:tab w:val="left" w:pos="1056"/>
              </w:tabs>
              <w:spacing w:line="240" w:lineRule="auto"/>
              <w:ind w:right="20"/>
              <w:contextualSpacing/>
              <w:rPr>
                <w:rStyle w:val="ac"/>
                <w:color w:val="000000"/>
                <w:sz w:val="24"/>
                <w:szCs w:val="24"/>
              </w:rPr>
            </w:pP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</w:t>
            </w:r>
            <w:r w:rsidR="00C55A4D">
              <w:rPr>
                <w:rStyle w:val="ac"/>
                <w:color w:val="000000"/>
                <w:sz w:val="24"/>
                <w:szCs w:val="24"/>
              </w:rPr>
              <w:t>5619</w:t>
            </w:r>
          </w:p>
        </w:tc>
      </w:tr>
    </w:tbl>
    <w:p w:rsidR="00D2118D" w:rsidRDefault="00BB4FBA" w:rsidP="00906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68B9" w:rsidRPr="001124A8" w:rsidRDefault="00E268B9" w:rsidP="00E268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1.3</w:t>
      </w:r>
      <w:r w:rsidRPr="00BB4F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1124A8">
        <w:rPr>
          <w:rFonts w:ascii="Times New Roman" w:eastAsia="Times New Roman" w:hAnsi="Times New Roman" w:cs="Times New Roman"/>
          <w:bCs/>
          <w:sz w:val="24"/>
          <w:szCs w:val="24"/>
        </w:rPr>
        <w:t xml:space="preserve">бзац четвертый подпункта 2.2. части 2 </w:t>
      </w:r>
      <w:r w:rsidR="00F60FCE">
        <w:rPr>
          <w:rFonts w:ascii="Times New Roman" w:eastAsia="Times New Roman" w:hAnsi="Times New Roman" w:cs="Times New Roman"/>
          <w:bCs/>
          <w:sz w:val="24"/>
          <w:szCs w:val="24"/>
        </w:rPr>
        <w:t>Примерного п</w:t>
      </w:r>
      <w:r w:rsidRPr="001124A8">
        <w:rPr>
          <w:rFonts w:ascii="Times New Roman" w:eastAsia="Times New Roman" w:hAnsi="Times New Roman" w:cs="Times New Roman"/>
          <w:bCs/>
          <w:sz w:val="24"/>
          <w:szCs w:val="24"/>
        </w:rPr>
        <w:t>оложения</w:t>
      </w:r>
      <w:r w:rsidR="00F60F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оплате труда работников учреждений культуры Малиновского сельского поселения, утвержденного постановлением администрации Малиновского сельского поселения от 20.09.2018 г № 42-па</w:t>
      </w:r>
      <w:r w:rsidRPr="001124A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E268B9" w:rsidRPr="00F60FCE" w:rsidRDefault="00E268B9" w:rsidP="00E268B9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FCE">
        <w:rPr>
          <w:rFonts w:ascii="Times New Roman" w:hAnsi="Times New Roman" w:cs="Times New Roman"/>
          <w:color w:val="auto"/>
          <w:sz w:val="24"/>
          <w:szCs w:val="24"/>
        </w:rPr>
        <w:t>«Рекомендуемые минимальные размеры окладов (должностных окладов) работников учреждения культуры Малиновского сельского поселения</w:t>
      </w:r>
    </w:p>
    <w:tbl>
      <w:tblPr>
        <w:tblW w:w="1011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7655"/>
        <w:gridCol w:w="142"/>
        <w:gridCol w:w="142"/>
        <w:gridCol w:w="1559"/>
      </w:tblGrid>
      <w:tr w:rsidR="00E268B9" w:rsidRPr="001124A8" w:rsidTr="00F60FCE">
        <w:trPr>
          <w:trHeight w:val="15"/>
          <w:tblCellSpacing w:w="15" w:type="dxa"/>
        </w:trPr>
        <w:tc>
          <w:tcPr>
            <w:tcW w:w="567" w:type="dxa"/>
            <w:vAlign w:val="center"/>
            <w:hideMark/>
          </w:tcPr>
          <w:p w:rsidR="00E268B9" w:rsidRPr="001124A8" w:rsidRDefault="00E268B9" w:rsidP="00B3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vAlign w:val="center"/>
            <w:hideMark/>
          </w:tcPr>
          <w:p w:rsidR="00E268B9" w:rsidRPr="001124A8" w:rsidRDefault="00E268B9" w:rsidP="00B3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  <w:hideMark/>
          </w:tcPr>
          <w:p w:rsidR="00E268B9" w:rsidRPr="001124A8" w:rsidRDefault="00E268B9" w:rsidP="00B3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B9" w:rsidRPr="001124A8" w:rsidTr="00F60FCE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  <w:r w:rsidRPr="001124A8">
              <w:rPr>
                <w:sz w:val="22"/>
                <w:szCs w:val="22"/>
              </w:rPr>
              <w:t>N</w:t>
            </w:r>
            <w:r w:rsidRPr="001124A8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124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124A8">
              <w:rPr>
                <w:sz w:val="22"/>
                <w:szCs w:val="22"/>
              </w:rPr>
              <w:t>/</w:t>
            </w:r>
            <w:proofErr w:type="spellStart"/>
            <w:r w:rsidRPr="001124A8">
              <w:rPr>
                <w:sz w:val="22"/>
                <w:szCs w:val="22"/>
              </w:rPr>
              <w:t>п</w:t>
            </w:r>
            <w:proofErr w:type="spellEnd"/>
            <w:r w:rsidRPr="001124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F60FCE" w:rsidRDefault="00A04A30" w:rsidP="00B36004">
            <w:pPr>
              <w:pStyle w:val="formattext"/>
            </w:pPr>
            <w:hyperlink r:id="rId10" w:history="1">
              <w:r w:rsidR="00E268B9" w:rsidRPr="00F60FCE">
                <w:rPr>
                  <w:rStyle w:val="af0"/>
                  <w:color w:val="auto"/>
                </w:rPr>
                <w:t>Профессиональные квалификационные группы должностей работников культуры, искусства и кинематографии</w:t>
              </w:r>
            </w:hyperlink>
            <w:r w:rsidR="00E268B9" w:rsidRPr="00F60FCE">
              <w:t xml:space="preserve">, утвержденные </w:t>
            </w:r>
            <w:hyperlink r:id="rId11" w:history="1">
              <w:r w:rsidR="00E268B9" w:rsidRPr="00F60FCE">
                <w:rPr>
                  <w:rStyle w:val="af0"/>
                  <w:color w:val="auto"/>
                </w:rPr>
                <w:t xml:space="preserve">приказом </w:t>
              </w:r>
              <w:proofErr w:type="spellStart"/>
              <w:r w:rsidR="00E268B9" w:rsidRPr="00F60FCE">
                <w:rPr>
                  <w:rStyle w:val="af0"/>
                  <w:color w:val="auto"/>
                </w:rPr>
                <w:t>Минздравсоцразвития</w:t>
              </w:r>
              <w:proofErr w:type="spellEnd"/>
              <w:r w:rsidR="00E268B9" w:rsidRPr="00F60FCE">
                <w:rPr>
                  <w:rStyle w:val="af0"/>
                  <w:color w:val="auto"/>
                </w:rPr>
                <w:t xml:space="preserve"> России от 31 августа 2007 г. N 570</w:t>
              </w:r>
            </w:hyperlink>
            <w:r w:rsidR="00E268B9" w:rsidRPr="00F60FCE">
              <w:t>,</w:t>
            </w:r>
          </w:p>
        </w:tc>
        <w:tc>
          <w:tcPr>
            <w:tcW w:w="1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F60FCE" w:rsidP="00B3600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Рекомендуе</w:t>
            </w:r>
            <w:r w:rsidR="00E268B9" w:rsidRPr="001124A8">
              <w:rPr>
                <w:sz w:val="20"/>
                <w:szCs w:val="20"/>
              </w:rPr>
              <w:t>мый минимальный размер оклада (руб.)</w:t>
            </w:r>
          </w:p>
        </w:tc>
      </w:tr>
      <w:tr w:rsidR="00E268B9" w:rsidRPr="001124A8" w:rsidTr="00B36004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  <w:r w:rsidRPr="001124A8">
              <w:rPr>
                <w:sz w:val="22"/>
                <w:szCs w:val="22"/>
              </w:rPr>
              <w:t>1.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</w:pPr>
            <w:r w:rsidRPr="001124A8">
              <w:t xml:space="preserve"> «</w:t>
            </w:r>
            <w:r w:rsidRPr="001124A8">
              <w:rPr>
                <w:b/>
              </w:rPr>
              <w:t xml:space="preserve">Должности </w:t>
            </w:r>
            <w:proofErr w:type="gramStart"/>
            <w:r w:rsidRPr="001124A8">
              <w:rPr>
                <w:b/>
              </w:rPr>
              <w:t>технических исполнителей</w:t>
            </w:r>
            <w:proofErr w:type="gramEnd"/>
            <w:r w:rsidRPr="001124A8">
              <w:rPr>
                <w:b/>
              </w:rPr>
              <w:t xml:space="preserve"> и артистов вспомогательного состава»:</w:t>
            </w:r>
            <w:r w:rsidRPr="001124A8">
              <w:t xml:space="preserve">   </w:t>
            </w:r>
          </w:p>
        </w:tc>
      </w:tr>
      <w:tr w:rsidR="00E268B9" w:rsidRPr="001124A8" w:rsidTr="00B36004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7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E268B9" w:rsidP="00B36004">
            <w:pPr>
              <w:pStyle w:val="formattext"/>
            </w:pPr>
            <w:r w:rsidRPr="001124A8">
              <w:t xml:space="preserve"> контролер билетов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C55A4D" w:rsidP="00B36004">
            <w:pPr>
              <w:pStyle w:val="formattext"/>
            </w:pPr>
            <w:r>
              <w:t>9858</w:t>
            </w:r>
          </w:p>
        </w:tc>
      </w:tr>
      <w:tr w:rsidR="00E268B9" w:rsidRPr="001124A8" w:rsidTr="00B36004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  <w:r w:rsidRPr="001124A8">
              <w:rPr>
                <w:sz w:val="22"/>
                <w:szCs w:val="22"/>
              </w:rPr>
              <w:t>2.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  <w:rPr>
                <w:b/>
              </w:rPr>
            </w:pPr>
            <w:r w:rsidRPr="001124A8">
              <w:rPr>
                <w:b/>
              </w:rPr>
              <w:t xml:space="preserve">«Должности работников культуры, искусства и кинематографии среднего звена»: </w:t>
            </w:r>
          </w:p>
        </w:tc>
      </w:tr>
      <w:tr w:rsidR="00E268B9" w:rsidRPr="001124A8" w:rsidTr="00F60FCE">
        <w:trPr>
          <w:trHeight w:val="383"/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7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E268B9" w:rsidP="00B36004">
            <w:pPr>
              <w:pStyle w:val="formattext"/>
            </w:pPr>
            <w:r w:rsidRPr="001124A8">
              <w:t xml:space="preserve">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 </w:t>
            </w:r>
            <w:proofErr w:type="spellStart"/>
            <w:r w:rsidRPr="001124A8">
              <w:lastRenderedPageBreak/>
              <w:t>культорганизатор</w:t>
            </w:r>
            <w:proofErr w:type="spellEnd"/>
            <w:r w:rsidRPr="001124A8">
              <w:t>;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C55A4D" w:rsidP="00B36004">
            <w:pPr>
              <w:pStyle w:val="formattext"/>
            </w:pPr>
            <w:r>
              <w:lastRenderedPageBreak/>
              <w:t>12154</w:t>
            </w:r>
          </w:p>
        </w:tc>
      </w:tr>
      <w:tr w:rsidR="00E268B9" w:rsidRPr="001124A8" w:rsidTr="00B36004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  <w:r w:rsidRPr="001124A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  <w:rPr>
                <w:b/>
              </w:rPr>
            </w:pPr>
            <w:r w:rsidRPr="001124A8">
              <w:rPr>
                <w:b/>
              </w:rPr>
              <w:t xml:space="preserve">Профессиональная квалификационная группа «Должности работников культуры, искусства и ведущего звена»: </w:t>
            </w:r>
          </w:p>
        </w:tc>
      </w:tr>
      <w:tr w:rsidR="00E268B9" w:rsidRPr="001124A8" w:rsidTr="00B36004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7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E268B9" w:rsidP="00B36004">
            <w:pPr>
              <w:pStyle w:val="formattext"/>
            </w:pPr>
            <w:r w:rsidRPr="001124A8">
              <w:t>методист  клубного учреждения, специалист по методике клубной работы,  хореограф; художник-оформитель; руководитель ансамбля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C55A4D" w:rsidP="00B36004">
            <w:pPr>
              <w:pStyle w:val="formattext"/>
            </w:pPr>
            <w:r>
              <w:t>13977</w:t>
            </w:r>
          </w:p>
        </w:tc>
      </w:tr>
      <w:tr w:rsidR="00E268B9" w:rsidRPr="001124A8" w:rsidTr="00B36004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  <w:r w:rsidRPr="001124A8">
              <w:rPr>
                <w:sz w:val="22"/>
                <w:szCs w:val="22"/>
              </w:rPr>
              <w:t>4.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  <w:rPr>
                <w:b/>
              </w:rPr>
            </w:pPr>
            <w:r w:rsidRPr="001124A8">
              <w:rPr>
                <w:b/>
              </w:rPr>
              <w:t xml:space="preserve">Профессиональная квалификационная группа «Должности руководящего состава учреждений культуры, искусства и кинематографии»: </w:t>
            </w:r>
          </w:p>
        </w:tc>
      </w:tr>
      <w:tr w:rsidR="00E268B9" w:rsidRPr="001124A8" w:rsidTr="00B36004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7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E268B9" w:rsidP="00B36004">
            <w:pPr>
              <w:pStyle w:val="formattext"/>
            </w:pPr>
            <w:r w:rsidRPr="001124A8">
              <w:t>заведующий отделом (сектором) дома (дворца) культуры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C55A4D" w:rsidP="00B36004">
            <w:pPr>
              <w:pStyle w:val="formattext"/>
            </w:pPr>
            <w:r>
              <w:t>15430</w:t>
            </w:r>
          </w:p>
        </w:tc>
      </w:tr>
    </w:tbl>
    <w:p w:rsidR="000E3B0D" w:rsidRPr="001208B0" w:rsidRDefault="000E3B0D" w:rsidP="00E26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BB4FBA" w:rsidP="00F60FCE">
      <w:pPr>
        <w:widowControl w:val="0"/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Муниципальному </w:t>
      </w:r>
      <w:r w:rsidR="00EB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казенному 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МКУ «ХОЗУ администрации 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сельского поселения», </w:t>
      </w:r>
      <w:r w:rsidR="00F60F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EB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казенному </w:t>
      </w:r>
      <w:r w:rsidR="00F6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Малиновского сельского поселения – МКУ «МИДЦ» Малиновского сельского поселения 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 положения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</w:t>
      </w:r>
      <w:r w:rsidR="00F60F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 труда работников учреждений</w:t>
      </w:r>
      <w:r w:rsidR="000E3B0D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постановлением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742" w:rsidRPr="001208B0" w:rsidRDefault="001208B0" w:rsidP="00F95442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</w:t>
      </w:r>
      <w:r w:rsidR="00F60F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обнародования</w:t>
      </w:r>
      <w:r w:rsidR="00C5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F6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</w:t>
      </w:r>
      <w:r w:rsid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5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208B0" w:rsidRPr="001208B0" w:rsidRDefault="001208B0" w:rsidP="001208B0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</w:t>
      </w:r>
      <w:proofErr w:type="gramStart"/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Малиновского сельского поселения в сети Интернет.</w:t>
      </w:r>
    </w:p>
    <w:p w:rsidR="00F95742" w:rsidRPr="001208B0" w:rsidRDefault="00F95742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F95742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B0" w:rsidRDefault="001208B0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05" w:rsidRPr="001208B0" w:rsidRDefault="00EB0B05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4D" w:rsidRDefault="004F756A" w:rsidP="00C5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Calibri" w:hAnsi="Times New Roman" w:cs="Times New Roman"/>
          <w:sz w:val="24"/>
          <w:szCs w:val="24"/>
          <w:lang w:eastAsia="ru-RU"/>
        </w:rPr>
        <w:t>Глава</w:t>
      </w:r>
      <w:r w:rsidR="00C55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</w:p>
    <w:p w:rsidR="00F95742" w:rsidRPr="001208B0" w:rsidRDefault="004F756A" w:rsidP="00C5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208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5F68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1208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55A4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1208B0">
        <w:rPr>
          <w:rFonts w:ascii="Times New Roman" w:eastAsia="Calibri" w:hAnsi="Times New Roman" w:cs="Times New Roman"/>
          <w:sz w:val="24"/>
          <w:szCs w:val="24"/>
        </w:rPr>
        <w:t xml:space="preserve">    О.Н. Шкаева</w:t>
      </w:r>
    </w:p>
    <w:p w:rsidR="004F756A" w:rsidRDefault="004F756A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4F756A" w:rsidRDefault="004F756A" w:rsidP="00120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56A" w:rsidSect="001208B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72933636"/>
    <w:multiLevelType w:val="hybridMultilevel"/>
    <w:tmpl w:val="50180600"/>
    <w:lvl w:ilvl="0" w:tplc="B580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4B57F9"/>
    <w:rsid w:val="00004CA8"/>
    <w:rsid w:val="000137F6"/>
    <w:rsid w:val="0001726F"/>
    <w:rsid w:val="00043092"/>
    <w:rsid w:val="00061CF7"/>
    <w:rsid w:val="00067FFB"/>
    <w:rsid w:val="00075AD7"/>
    <w:rsid w:val="000B3043"/>
    <w:rsid w:val="000D3264"/>
    <w:rsid w:val="000E3B0D"/>
    <w:rsid w:val="000E52D2"/>
    <w:rsid w:val="000F665D"/>
    <w:rsid w:val="00101A31"/>
    <w:rsid w:val="00103153"/>
    <w:rsid w:val="001033C1"/>
    <w:rsid w:val="00105BF8"/>
    <w:rsid w:val="001208B0"/>
    <w:rsid w:val="00130C39"/>
    <w:rsid w:val="00184895"/>
    <w:rsid w:val="001936E3"/>
    <w:rsid w:val="001A0334"/>
    <w:rsid w:val="001F3018"/>
    <w:rsid w:val="001F6C55"/>
    <w:rsid w:val="00200415"/>
    <w:rsid w:val="002005A7"/>
    <w:rsid w:val="00224C6C"/>
    <w:rsid w:val="0023611F"/>
    <w:rsid w:val="0024727B"/>
    <w:rsid w:val="00261904"/>
    <w:rsid w:val="002702AF"/>
    <w:rsid w:val="00290845"/>
    <w:rsid w:val="002A363C"/>
    <w:rsid w:val="002D0B6C"/>
    <w:rsid w:val="002E7CBC"/>
    <w:rsid w:val="002F1478"/>
    <w:rsid w:val="002F393C"/>
    <w:rsid w:val="002F7D7C"/>
    <w:rsid w:val="003006B2"/>
    <w:rsid w:val="0034238D"/>
    <w:rsid w:val="0035235D"/>
    <w:rsid w:val="00353DDA"/>
    <w:rsid w:val="003560D3"/>
    <w:rsid w:val="003964C8"/>
    <w:rsid w:val="00396755"/>
    <w:rsid w:val="00397AF2"/>
    <w:rsid w:val="003A4E33"/>
    <w:rsid w:val="003A5DBA"/>
    <w:rsid w:val="003D2614"/>
    <w:rsid w:val="003D62A3"/>
    <w:rsid w:val="003E5092"/>
    <w:rsid w:val="003F4382"/>
    <w:rsid w:val="00403D8D"/>
    <w:rsid w:val="00405A20"/>
    <w:rsid w:val="004065B8"/>
    <w:rsid w:val="00407C8C"/>
    <w:rsid w:val="00415AC4"/>
    <w:rsid w:val="004279CE"/>
    <w:rsid w:val="00442C93"/>
    <w:rsid w:val="00445848"/>
    <w:rsid w:val="0045379C"/>
    <w:rsid w:val="004615E4"/>
    <w:rsid w:val="004650A6"/>
    <w:rsid w:val="00471264"/>
    <w:rsid w:val="0047352D"/>
    <w:rsid w:val="00484A70"/>
    <w:rsid w:val="00491558"/>
    <w:rsid w:val="00494E87"/>
    <w:rsid w:val="004A0EF3"/>
    <w:rsid w:val="004B43DA"/>
    <w:rsid w:val="004B57F9"/>
    <w:rsid w:val="004C4C05"/>
    <w:rsid w:val="004D3937"/>
    <w:rsid w:val="004D4064"/>
    <w:rsid w:val="004D5FCC"/>
    <w:rsid w:val="004F5975"/>
    <w:rsid w:val="004F756A"/>
    <w:rsid w:val="0050248D"/>
    <w:rsid w:val="00504FD8"/>
    <w:rsid w:val="00515A32"/>
    <w:rsid w:val="00532CF5"/>
    <w:rsid w:val="00537E79"/>
    <w:rsid w:val="005471A0"/>
    <w:rsid w:val="00551804"/>
    <w:rsid w:val="005837AE"/>
    <w:rsid w:val="0059178B"/>
    <w:rsid w:val="00594275"/>
    <w:rsid w:val="00596F9D"/>
    <w:rsid w:val="005A2EC0"/>
    <w:rsid w:val="005C2694"/>
    <w:rsid w:val="005C56E2"/>
    <w:rsid w:val="005D6F51"/>
    <w:rsid w:val="005F68C4"/>
    <w:rsid w:val="006053A7"/>
    <w:rsid w:val="00605962"/>
    <w:rsid w:val="006438EA"/>
    <w:rsid w:val="0066465A"/>
    <w:rsid w:val="00686394"/>
    <w:rsid w:val="006A0EF3"/>
    <w:rsid w:val="006B13E5"/>
    <w:rsid w:val="006C4410"/>
    <w:rsid w:val="006F2158"/>
    <w:rsid w:val="00705592"/>
    <w:rsid w:val="00712CB4"/>
    <w:rsid w:val="007168D3"/>
    <w:rsid w:val="00723F03"/>
    <w:rsid w:val="00737BFC"/>
    <w:rsid w:val="007504D3"/>
    <w:rsid w:val="00761260"/>
    <w:rsid w:val="007629B3"/>
    <w:rsid w:val="00763BA1"/>
    <w:rsid w:val="007B1C34"/>
    <w:rsid w:val="007D177D"/>
    <w:rsid w:val="007E341E"/>
    <w:rsid w:val="007E45F1"/>
    <w:rsid w:val="00803A91"/>
    <w:rsid w:val="00823AC4"/>
    <w:rsid w:val="00825710"/>
    <w:rsid w:val="00867D1A"/>
    <w:rsid w:val="00882B98"/>
    <w:rsid w:val="008911FA"/>
    <w:rsid w:val="008B2B65"/>
    <w:rsid w:val="008B3FF5"/>
    <w:rsid w:val="008D051F"/>
    <w:rsid w:val="008D17CD"/>
    <w:rsid w:val="008E0396"/>
    <w:rsid w:val="008F27F3"/>
    <w:rsid w:val="00900530"/>
    <w:rsid w:val="009005DF"/>
    <w:rsid w:val="00906772"/>
    <w:rsid w:val="00936B9C"/>
    <w:rsid w:val="009634A2"/>
    <w:rsid w:val="00964C7F"/>
    <w:rsid w:val="0096795C"/>
    <w:rsid w:val="009A4C00"/>
    <w:rsid w:val="009B7D87"/>
    <w:rsid w:val="009C6AFE"/>
    <w:rsid w:val="009F6ED4"/>
    <w:rsid w:val="00A04A30"/>
    <w:rsid w:val="00A270EA"/>
    <w:rsid w:val="00A56E8A"/>
    <w:rsid w:val="00A70EB8"/>
    <w:rsid w:val="00AA0467"/>
    <w:rsid w:val="00AA7CFE"/>
    <w:rsid w:val="00B07050"/>
    <w:rsid w:val="00B176A6"/>
    <w:rsid w:val="00B30415"/>
    <w:rsid w:val="00B339EC"/>
    <w:rsid w:val="00B36C19"/>
    <w:rsid w:val="00B40B79"/>
    <w:rsid w:val="00B46592"/>
    <w:rsid w:val="00B51350"/>
    <w:rsid w:val="00B5226C"/>
    <w:rsid w:val="00B72D66"/>
    <w:rsid w:val="00B83F2C"/>
    <w:rsid w:val="00B93091"/>
    <w:rsid w:val="00B96173"/>
    <w:rsid w:val="00B96FFB"/>
    <w:rsid w:val="00BB2E6A"/>
    <w:rsid w:val="00BB4FBA"/>
    <w:rsid w:val="00BB6026"/>
    <w:rsid w:val="00BB76B9"/>
    <w:rsid w:val="00BD07B5"/>
    <w:rsid w:val="00C03F92"/>
    <w:rsid w:val="00C04807"/>
    <w:rsid w:val="00C04A07"/>
    <w:rsid w:val="00C12E74"/>
    <w:rsid w:val="00C25BF7"/>
    <w:rsid w:val="00C51F3E"/>
    <w:rsid w:val="00C55A4D"/>
    <w:rsid w:val="00C70825"/>
    <w:rsid w:val="00C759F6"/>
    <w:rsid w:val="00C85BC6"/>
    <w:rsid w:val="00C87ACC"/>
    <w:rsid w:val="00CA107E"/>
    <w:rsid w:val="00CA411E"/>
    <w:rsid w:val="00CA4505"/>
    <w:rsid w:val="00CA4CDC"/>
    <w:rsid w:val="00CE7351"/>
    <w:rsid w:val="00CF0C6B"/>
    <w:rsid w:val="00D100ED"/>
    <w:rsid w:val="00D1241B"/>
    <w:rsid w:val="00D2118D"/>
    <w:rsid w:val="00D3398A"/>
    <w:rsid w:val="00D4608D"/>
    <w:rsid w:val="00D50282"/>
    <w:rsid w:val="00D56259"/>
    <w:rsid w:val="00D65E2C"/>
    <w:rsid w:val="00D8196C"/>
    <w:rsid w:val="00D83D88"/>
    <w:rsid w:val="00DC032F"/>
    <w:rsid w:val="00DE26FE"/>
    <w:rsid w:val="00DF0409"/>
    <w:rsid w:val="00DF5FC0"/>
    <w:rsid w:val="00E07D13"/>
    <w:rsid w:val="00E2025F"/>
    <w:rsid w:val="00E23DE8"/>
    <w:rsid w:val="00E268B9"/>
    <w:rsid w:val="00E2741B"/>
    <w:rsid w:val="00E27642"/>
    <w:rsid w:val="00E315FB"/>
    <w:rsid w:val="00E540C4"/>
    <w:rsid w:val="00E576D4"/>
    <w:rsid w:val="00E66196"/>
    <w:rsid w:val="00E724DE"/>
    <w:rsid w:val="00E9427E"/>
    <w:rsid w:val="00E955FE"/>
    <w:rsid w:val="00EA18A0"/>
    <w:rsid w:val="00EB0B05"/>
    <w:rsid w:val="00ED263A"/>
    <w:rsid w:val="00EF7722"/>
    <w:rsid w:val="00F46C44"/>
    <w:rsid w:val="00F53C29"/>
    <w:rsid w:val="00F60FCE"/>
    <w:rsid w:val="00F91694"/>
    <w:rsid w:val="00F95442"/>
    <w:rsid w:val="00F95742"/>
    <w:rsid w:val="00FB64A6"/>
    <w:rsid w:val="00FD0B41"/>
    <w:rsid w:val="00FD68FE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26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3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E26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4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1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1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0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6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3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5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2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2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9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045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0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180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10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9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2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70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1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6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1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3243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9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97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66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9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1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25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5033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9658CA35BDCBDA9FB7530E3C31A273C30A49722A019FCNF1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docs.cntd.ru/document/902061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6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E259557621BD966888A25FDCBDA9FB7530E3C31A273C30A49722A019FCNF11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F99C-0E99-40E1-A7E0-C52DDACC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54</cp:revision>
  <cp:lastPrinted>2022-09-16T06:09:00Z</cp:lastPrinted>
  <dcterms:created xsi:type="dcterms:W3CDTF">2017-09-27T07:47:00Z</dcterms:created>
  <dcterms:modified xsi:type="dcterms:W3CDTF">2022-09-16T06:11:00Z</dcterms:modified>
</cp:coreProperties>
</file>