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7" w:type="dxa"/>
        <w:tblInd w:w="93" w:type="dxa"/>
        <w:tblCellMar>
          <w:left w:w="0" w:type="dxa"/>
          <w:right w:w="0" w:type="dxa"/>
        </w:tblCellMar>
        <w:tblLook w:val="0000" w:firstRow="0" w:lastRow="0" w:firstColumn="0" w:lastColumn="0" w:noHBand="0" w:noVBand="0"/>
      </w:tblPr>
      <w:tblGrid>
        <w:gridCol w:w="6399"/>
        <w:gridCol w:w="1413"/>
        <w:gridCol w:w="1417"/>
        <w:gridCol w:w="1418"/>
      </w:tblGrid>
      <w:tr w:rsidR="00316248" w:rsidRPr="00316248" w14:paraId="1C9D4F4A" w14:textId="77777777" w:rsidTr="001943CE">
        <w:trPr>
          <w:trHeight w:val="270"/>
        </w:trPr>
        <w:tc>
          <w:tcPr>
            <w:tcW w:w="10647" w:type="dxa"/>
            <w:gridSpan w:val="4"/>
            <w:tcBorders>
              <w:top w:val="nil"/>
              <w:left w:val="nil"/>
              <w:bottom w:val="nil"/>
              <w:right w:val="nil"/>
            </w:tcBorders>
            <w:noWrap/>
            <w:tcMar>
              <w:top w:w="0" w:type="dxa"/>
              <w:left w:w="108" w:type="dxa"/>
              <w:bottom w:w="0" w:type="dxa"/>
              <w:right w:w="108" w:type="dxa"/>
            </w:tcMar>
            <w:vAlign w:val="bottom"/>
          </w:tcPr>
          <w:p w14:paraId="06D10AF0"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Hlk65686336"/>
            <w:r w:rsidRPr="00316248">
              <w:rPr>
                <w:rFonts w:ascii="Times New Roman" w:eastAsia="Times New Roman" w:hAnsi="Times New Roman" w:cs="Times New Roman"/>
                <w:b/>
                <w:bCs/>
                <w:color w:val="000000"/>
                <w:sz w:val="24"/>
                <w:szCs w:val="24"/>
                <w:lang w:eastAsia="ru-RU"/>
              </w:rPr>
              <w:t>                                  Консолидированная пояснительная записка</w:t>
            </w:r>
          </w:p>
        </w:tc>
      </w:tr>
      <w:tr w:rsidR="00316248" w:rsidRPr="00316248" w14:paraId="64B18204" w14:textId="77777777" w:rsidTr="001943CE">
        <w:trPr>
          <w:trHeight w:val="255"/>
        </w:trPr>
        <w:tc>
          <w:tcPr>
            <w:tcW w:w="9229" w:type="dxa"/>
            <w:gridSpan w:val="3"/>
            <w:tcBorders>
              <w:top w:val="nil"/>
              <w:left w:val="nil"/>
              <w:bottom w:val="nil"/>
              <w:right w:val="nil"/>
            </w:tcBorders>
            <w:noWrap/>
            <w:tcMar>
              <w:top w:w="0" w:type="dxa"/>
              <w:left w:w="108" w:type="dxa"/>
              <w:bottom w:w="0" w:type="dxa"/>
              <w:right w:w="108" w:type="dxa"/>
            </w:tcMar>
            <w:vAlign w:val="bottom"/>
          </w:tcPr>
          <w:p w14:paraId="59F782E7"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4"/>
                <w:szCs w:val="24"/>
                <w:lang w:eastAsia="ru-RU"/>
              </w:rPr>
              <w:t xml:space="preserve">к отчету об </w:t>
            </w:r>
            <w:proofErr w:type="gramStart"/>
            <w:r w:rsidRPr="00316248">
              <w:rPr>
                <w:rFonts w:ascii="Times New Roman" w:eastAsia="Times New Roman" w:hAnsi="Times New Roman" w:cs="Times New Roman"/>
                <w:b/>
                <w:bCs/>
                <w:color w:val="000000"/>
                <w:sz w:val="24"/>
                <w:szCs w:val="24"/>
                <w:lang w:eastAsia="ru-RU"/>
              </w:rPr>
              <w:t>исполнении  бюджета</w:t>
            </w:r>
            <w:proofErr w:type="gramEnd"/>
            <w:r w:rsidRPr="00316248">
              <w:rPr>
                <w:rFonts w:ascii="Times New Roman" w:eastAsia="Times New Roman" w:hAnsi="Times New Roman" w:cs="Times New Roman"/>
                <w:b/>
                <w:bCs/>
                <w:color w:val="000000"/>
                <w:sz w:val="24"/>
                <w:szCs w:val="24"/>
                <w:lang w:eastAsia="ru-RU"/>
              </w:rPr>
              <w:t xml:space="preserve"> </w:t>
            </w:r>
            <w:proofErr w:type="spellStart"/>
            <w:r w:rsidRPr="00316248">
              <w:rPr>
                <w:rFonts w:ascii="Times New Roman" w:eastAsia="Times New Roman" w:hAnsi="Times New Roman" w:cs="Times New Roman"/>
                <w:b/>
                <w:bCs/>
                <w:color w:val="000000"/>
                <w:sz w:val="24"/>
                <w:szCs w:val="24"/>
                <w:lang w:eastAsia="ru-RU"/>
              </w:rPr>
              <w:t>Веденкинского</w:t>
            </w:r>
            <w:proofErr w:type="spellEnd"/>
            <w:r w:rsidRPr="00316248">
              <w:rPr>
                <w:rFonts w:ascii="Times New Roman" w:eastAsia="Times New Roman" w:hAnsi="Times New Roman" w:cs="Times New Roman"/>
                <w:b/>
                <w:bCs/>
                <w:color w:val="000000"/>
                <w:sz w:val="24"/>
                <w:szCs w:val="24"/>
                <w:lang w:eastAsia="ru-RU"/>
              </w:rPr>
              <w:t xml:space="preserve"> сельского поселения</w:t>
            </w:r>
          </w:p>
        </w:tc>
        <w:tc>
          <w:tcPr>
            <w:tcW w:w="1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65BA87"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КОДЫ</w:t>
            </w:r>
          </w:p>
        </w:tc>
      </w:tr>
      <w:tr w:rsidR="00316248" w:rsidRPr="00316248" w14:paraId="0FA491AA" w14:textId="77777777" w:rsidTr="001943CE">
        <w:trPr>
          <w:trHeight w:val="399"/>
        </w:trPr>
        <w:tc>
          <w:tcPr>
            <w:tcW w:w="6399" w:type="dxa"/>
            <w:tcBorders>
              <w:top w:val="nil"/>
              <w:left w:val="nil"/>
              <w:bottom w:val="nil"/>
              <w:right w:val="nil"/>
            </w:tcBorders>
            <w:noWrap/>
            <w:tcMar>
              <w:top w:w="0" w:type="dxa"/>
              <w:left w:w="108" w:type="dxa"/>
              <w:bottom w:w="0" w:type="dxa"/>
              <w:right w:w="108" w:type="dxa"/>
            </w:tcMar>
            <w:vAlign w:val="bottom"/>
          </w:tcPr>
          <w:p w14:paraId="08D5BD68"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2830" w:type="dxa"/>
            <w:gridSpan w:val="2"/>
            <w:tcBorders>
              <w:top w:val="nil"/>
              <w:left w:val="nil"/>
              <w:bottom w:val="nil"/>
              <w:right w:val="nil"/>
            </w:tcBorders>
            <w:noWrap/>
            <w:tcMar>
              <w:top w:w="0" w:type="dxa"/>
              <w:left w:w="108" w:type="dxa"/>
              <w:bottom w:w="0" w:type="dxa"/>
              <w:right w:w="108" w:type="dxa"/>
            </w:tcMar>
            <w:vAlign w:val="bottom"/>
          </w:tcPr>
          <w:p w14:paraId="0ACFEC1E" w14:textId="77777777" w:rsidR="00316248" w:rsidRPr="00316248" w:rsidRDefault="00316248" w:rsidP="0031624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Форма по ОКУД</w:t>
            </w:r>
          </w:p>
        </w:t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A1EA40"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0503160</w:t>
            </w:r>
          </w:p>
        </w:tc>
      </w:tr>
      <w:tr w:rsidR="00316248" w:rsidRPr="00316248" w14:paraId="369BC407" w14:textId="77777777" w:rsidTr="001943CE">
        <w:trPr>
          <w:trHeight w:val="282"/>
        </w:trPr>
        <w:tc>
          <w:tcPr>
            <w:tcW w:w="7812" w:type="dxa"/>
            <w:gridSpan w:val="2"/>
            <w:tcBorders>
              <w:top w:val="nil"/>
              <w:left w:val="nil"/>
              <w:bottom w:val="nil"/>
              <w:right w:val="nil"/>
            </w:tcBorders>
            <w:noWrap/>
            <w:tcMar>
              <w:top w:w="0" w:type="dxa"/>
              <w:left w:w="108" w:type="dxa"/>
              <w:bottom w:w="0" w:type="dxa"/>
              <w:right w:w="108" w:type="dxa"/>
            </w:tcMar>
            <w:vAlign w:val="bottom"/>
          </w:tcPr>
          <w:p w14:paraId="3774D643"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xml:space="preserve">                    на </w:t>
            </w:r>
            <w:proofErr w:type="gramStart"/>
            <w:r w:rsidRPr="00316248">
              <w:rPr>
                <w:rFonts w:ascii="Times New Roman" w:eastAsia="Times New Roman" w:hAnsi="Times New Roman" w:cs="Times New Roman"/>
                <w:color w:val="000000"/>
                <w:sz w:val="24"/>
                <w:szCs w:val="24"/>
                <w:lang w:eastAsia="ru-RU"/>
              </w:rPr>
              <w:t>01  января</w:t>
            </w:r>
            <w:proofErr w:type="gramEnd"/>
            <w:r w:rsidRPr="00316248">
              <w:rPr>
                <w:rFonts w:ascii="Times New Roman" w:eastAsia="Times New Roman" w:hAnsi="Times New Roman" w:cs="Times New Roman"/>
                <w:color w:val="000000"/>
                <w:sz w:val="24"/>
                <w:szCs w:val="24"/>
                <w:lang w:eastAsia="ru-RU"/>
              </w:rPr>
              <w:t xml:space="preserve"> 2021года</w:t>
            </w:r>
          </w:p>
        </w:tc>
        <w:tc>
          <w:tcPr>
            <w:tcW w:w="1417" w:type="dxa"/>
            <w:tcBorders>
              <w:top w:val="nil"/>
              <w:left w:val="nil"/>
              <w:bottom w:val="nil"/>
              <w:right w:val="nil"/>
            </w:tcBorders>
            <w:noWrap/>
            <w:tcMar>
              <w:top w:w="0" w:type="dxa"/>
              <w:left w:w="108" w:type="dxa"/>
              <w:bottom w:w="0" w:type="dxa"/>
              <w:right w:w="108" w:type="dxa"/>
            </w:tcMar>
            <w:vAlign w:val="bottom"/>
          </w:tcPr>
          <w:p w14:paraId="184CA853" w14:textId="77777777" w:rsidR="00316248" w:rsidRPr="00316248" w:rsidRDefault="00316248" w:rsidP="0031624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Дата</w:t>
            </w:r>
          </w:p>
        </w:t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FE245C7"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01.01.2021</w:t>
            </w:r>
          </w:p>
        </w:tc>
      </w:tr>
      <w:tr w:rsidR="00316248" w:rsidRPr="00316248" w14:paraId="7E4B10DF" w14:textId="77777777" w:rsidTr="001943CE">
        <w:trPr>
          <w:trHeight w:val="300"/>
        </w:trPr>
        <w:tc>
          <w:tcPr>
            <w:tcW w:w="6399" w:type="dxa"/>
            <w:tcBorders>
              <w:top w:val="nil"/>
              <w:left w:val="nil"/>
              <w:bottom w:val="nil"/>
              <w:right w:val="nil"/>
            </w:tcBorders>
            <w:noWrap/>
            <w:tcMar>
              <w:top w:w="0" w:type="dxa"/>
              <w:left w:w="108" w:type="dxa"/>
              <w:bottom w:w="0" w:type="dxa"/>
              <w:right w:w="108" w:type="dxa"/>
            </w:tcMar>
            <w:vAlign w:val="bottom"/>
          </w:tcPr>
          <w:p w14:paraId="10BC0721"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1413" w:type="dxa"/>
            <w:tcBorders>
              <w:top w:val="nil"/>
              <w:left w:val="nil"/>
              <w:bottom w:val="nil"/>
              <w:right w:val="nil"/>
            </w:tcBorders>
            <w:noWrap/>
            <w:tcMar>
              <w:top w:w="0" w:type="dxa"/>
              <w:left w:w="108" w:type="dxa"/>
              <w:bottom w:w="0" w:type="dxa"/>
              <w:right w:w="108" w:type="dxa"/>
            </w:tcMar>
            <w:vAlign w:val="bottom"/>
          </w:tcPr>
          <w:p w14:paraId="186A3483"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noWrap/>
            <w:tcMar>
              <w:top w:w="0" w:type="dxa"/>
              <w:left w:w="108" w:type="dxa"/>
              <w:bottom w:w="0" w:type="dxa"/>
              <w:right w:w="108" w:type="dxa"/>
            </w:tcMar>
            <w:vAlign w:val="bottom"/>
          </w:tcPr>
          <w:p w14:paraId="3D6D4FEB" w14:textId="77777777" w:rsidR="00316248" w:rsidRPr="00316248" w:rsidRDefault="00316248" w:rsidP="0031624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по ОКПО</w:t>
            </w:r>
          </w:p>
        </w:t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59FCB68"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r>
      <w:tr w:rsidR="00316248" w:rsidRPr="00316248" w14:paraId="4AFB708D" w14:textId="77777777" w:rsidTr="001943CE">
        <w:trPr>
          <w:trHeight w:val="195"/>
        </w:trPr>
        <w:tc>
          <w:tcPr>
            <w:tcW w:w="7812" w:type="dxa"/>
            <w:gridSpan w:val="2"/>
            <w:tcBorders>
              <w:top w:val="nil"/>
              <w:left w:val="nil"/>
              <w:bottom w:val="nil"/>
              <w:right w:val="nil"/>
            </w:tcBorders>
            <w:tcMar>
              <w:top w:w="0" w:type="dxa"/>
              <w:left w:w="108" w:type="dxa"/>
              <w:bottom w:w="0" w:type="dxa"/>
              <w:right w:w="108" w:type="dxa"/>
            </w:tcMar>
            <w:vAlign w:val="bottom"/>
          </w:tcPr>
          <w:p w14:paraId="20D32EC7"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xml:space="preserve">Наименование финансового органа: </w:t>
            </w:r>
            <w:r w:rsidRPr="00316248">
              <w:rPr>
                <w:rFonts w:ascii="Times New Roman" w:eastAsia="Times New Roman" w:hAnsi="Times New Roman" w:cs="Times New Roman"/>
                <w:b/>
                <w:bCs/>
                <w:color w:val="000000"/>
                <w:sz w:val="24"/>
                <w:szCs w:val="24"/>
                <w:lang w:eastAsia="ru-RU"/>
              </w:rPr>
              <w:t>Управление финансов</w:t>
            </w:r>
          </w:p>
          <w:p w14:paraId="60B65432"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4"/>
                <w:szCs w:val="24"/>
                <w:lang w:eastAsia="ru-RU"/>
              </w:rPr>
              <w:t>администрации Дальнереченского муниципального района</w:t>
            </w:r>
          </w:p>
        </w:tc>
        <w:tc>
          <w:tcPr>
            <w:tcW w:w="1417" w:type="dxa"/>
            <w:tcBorders>
              <w:top w:val="nil"/>
              <w:left w:val="nil"/>
              <w:bottom w:val="nil"/>
              <w:right w:val="single" w:sz="8" w:space="0" w:color="auto"/>
            </w:tcBorders>
            <w:noWrap/>
            <w:tcMar>
              <w:top w:w="0" w:type="dxa"/>
              <w:left w:w="108" w:type="dxa"/>
              <w:bottom w:w="0" w:type="dxa"/>
              <w:right w:w="108" w:type="dxa"/>
            </w:tcMar>
            <w:vAlign w:val="bottom"/>
          </w:tcPr>
          <w:p w14:paraId="4DC8DC14" w14:textId="77777777" w:rsidR="00316248" w:rsidRPr="00316248" w:rsidRDefault="00316248" w:rsidP="0031624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Глава по БК</w:t>
            </w:r>
          </w:p>
        </w:tc>
        <w:tc>
          <w:tcPr>
            <w:tcW w:w="1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AFC3E8"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945</w:t>
            </w:r>
          </w:p>
        </w:tc>
      </w:tr>
      <w:tr w:rsidR="00316248" w:rsidRPr="00316248" w14:paraId="06B99E99" w14:textId="77777777" w:rsidTr="001943CE">
        <w:trPr>
          <w:trHeight w:val="315"/>
        </w:trPr>
        <w:tc>
          <w:tcPr>
            <w:tcW w:w="6399" w:type="dxa"/>
            <w:tcBorders>
              <w:top w:val="nil"/>
              <w:left w:val="nil"/>
              <w:bottom w:val="nil"/>
              <w:right w:val="nil"/>
            </w:tcBorders>
            <w:noWrap/>
            <w:tcMar>
              <w:top w:w="0" w:type="dxa"/>
              <w:left w:w="108" w:type="dxa"/>
              <w:bottom w:w="0" w:type="dxa"/>
              <w:right w:w="108" w:type="dxa"/>
            </w:tcMar>
            <w:vAlign w:val="bottom"/>
          </w:tcPr>
          <w:p w14:paraId="2B199FD3"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xml:space="preserve">Наименование бюджета: </w:t>
            </w:r>
            <w:r w:rsidRPr="00316248">
              <w:rPr>
                <w:rFonts w:ascii="Times New Roman" w:eastAsia="Times New Roman" w:hAnsi="Times New Roman" w:cs="Times New Roman"/>
                <w:b/>
                <w:bCs/>
                <w:color w:val="000000"/>
                <w:sz w:val="24"/>
                <w:szCs w:val="24"/>
                <w:lang w:eastAsia="ru-RU"/>
              </w:rPr>
              <w:t>бюджет</w:t>
            </w:r>
          </w:p>
          <w:p w14:paraId="111529E3"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4"/>
                <w:szCs w:val="24"/>
                <w:lang w:eastAsia="ru-RU"/>
              </w:rPr>
              <w:t> </w:t>
            </w:r>
            <w:proofErr w:type="spellStart"/>
            <w:r w:rsidRPr="00316248">
              <w:rPr>
                <w:rFonts w:ascii="Times New Roman" w:eastAsia="Times New Roman" w:hAnsi="Times New Roman" w:cs="Times New Roman"/>
                <w:b/>
                <w:bCs/>
                <w:color w:val="000000"/>
                <w:sz w:val="24"/>
                <w:szCs w:val="24"/>
                <w:lang w:eastAsia="ru-RU"/>
              </w:rPr>
              <w:t>Веденкинского</w:t>
            </w:r>
            <w:proofErr w:type="spellEnd"/>
            <w:r w:rsidRPr="00316248">
              <w:rPr>
                <w:rFonts w:ascii="Times New Roman" w:eastAsia="Times New Roman" w:hAnsi="Times New Roman" w:cs="Times New Roman"/>
                <w:b/>
                <w:bCs/>
                <w:color w:val="000000"/>
                <w:sz w:val="24"/>
                <w:szCs w:val="24"/>
                <w:lang w:eastAsia="ru-RU"/>
              </w:rPr>
              <w:t xml:space="preserve"> сельского поселения</w:t>
            </w:r>
          </w:p>
        </w:tc>
        <w:tc>
          <w:tcPr>
            <w:tcW w:w="1413" w:type="dxa"/>
            <w:tcBorders>
              <w:top w:val="nil"/>
              <w:left w:val="nil"/>
              <w:bottom w:val="nil"/>
              <w:right w:val="nil"/>
            </w:tcBorders>
            <w:noWrap/>
            <w:tcMar>
              <w:top w:w="0" w:type="dxa"/>
              <w:left w:w="108" w:type="dxa"/>
              <w:bottom w:w="0" w:type="dxa"/>
              <w:right w:w="108" w:type="dxa"/>
            </w:tcMar>
            <w:vAlign w:val="bottom"/>
          </w:tcPr>
          <w:p w14:paraId="73F4A0D6"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noWrap/>
            <w:tcMar>
              <w:top w:w="0" w:type="dxa"/>
              <w:left w:w="108" w:type="dxa"/>
              <w:bottom w:w="0" w:type="dxa"/>
              <w:right w:w="108" w:type="dxa"/>
            </w:tcMar>
            <w:vAlign w:val="bottom"/>
          </w:tcPr>
          <w:p w14:paraId="0ACB1480" w14:textId="77777777" w:rsidR="00316248" w:rsidRPr="00316248" w:rsidRDefault="00316248" w:rsidP="0031624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По ОКТМО</w:t>
            </w:r>
          </w:p>
        </w:tc>
        <w:tc>
          <w:tcPr>
            <w:tcW w:w="141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2BDE3590"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05607408</w:t>
            </w:r>
          </w:p>
        </w:tc>
      </w:tr>
      <w:tr w:rsidR="00316248" w:rsidRPr="00316248" w14:paraId="6720DDA8" w14:textId="77777777" w:rsidTr="001943CE">
        <w:trPr>
          <w:trHeight w:val="315"/>
        </w:trPr>
        <w:tc>
          <w:tcPr>
            <w:tcW w:w="6399" w:type="dxa"/>
            <w:tcBorders>
              <w:top w:val="nil"/>
              <w:left w:val="nil"/>
              <w:bottom w:val="nil"/>
              <w:right w:val="nil"/>
            </w:tcBorders>
            <w:noWrap/>
            <w:tcMar>
              <w:top w:w="0" w:type="dxa"/>
              <w:left w:w="108" w:type="dxa"/>
              <w:bottom w:w="0" w:type="dxa"/>
              <w:right w:w="108" w:type="dxa"/>
            </w:tcMar>
            <w:vAlign w:val="bottom"/>
          </w:tcPr>
          <w:p w14:paraId="1A05F96C"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16248">
              <w:rPr>
                <w:rFonts w:ascii="Times New Roman" w:eastAsia="Times New Roman" w:hAnsi="Times New Roman" w:cs="Times New Roman"/>
                <w:color w:val="000000"/>
                <w:sz w:val="24"/>
                <w:szCs w:val="24"/>
                <w:lang w:eastAsia="ru-RU"/>
              </w:rPr>
              <w:t>Периодичность:   </w:t>
            </w:r>
            <w:proofErr w:type="gramEnd"/>
            <w:r w:rsidRPr="00316248">
              <w:rPr>
                <w:rFonts w:ascii="Times New Roman" w:eastAsia="Times New Roman" w:hAnsi="Times New Roman" w:cs="Times New Roman"/>
                <w:color w:val="000000"/>
                <w:sz w:val="24"/>
                <w:szCs w:val="24"/>
                <w:lang w:eastAsia="ru-RU"/>
              </w:rPr>
              <w:t> годовая</w:t>
            </w:r>
          </w:p>
        </w:tc>
        <w:tc>
          <w:tcPr>
            <w:tcW w:w="1413" w:type="dxa"/>
            <w:tcBorders>
              <w:top w:val="nil"/>
              <w:left w:val="nil"/>
              <w:bottom w:val="nil"/>
              <w:right w:val="nil"/>
            </w:tcBorders>
            <w:noWrap/>
            <w:tcMar>
              <w:top w:w="0" w:type="dxa"/>
              <w:left w:w="108" w:type="dxa"/>
              <w:bottom w:w="0" w:type="dxa"/>
              <w:right w:w="108" w:type="dxa"/>
            </w:tcMar>
            <w:vAlign w:val="bottom"/>
          </w:tcPr>
          <w:p w14:paraId="723E73A8"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noWrap/>
            <w:tcMar>
              <w:top w:w="0" w:type="dxa"/>
              <w:left w:w="108" w:type="dxa"/>
              <w:bottom w:w="0" w:type="dxa"/>
              <w:right w:w="108" w:type="dxa"/>
            </w:tcMar>
            <w:vAlign w:val="bottom"/>
          </w:tcPr>
          <w:p w14:paraId="60E7E28C"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1418"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tcPr>
          <w:p w14:paraId="3AEB1211"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r>
      <w:tr w:rsidR="00316248" w:rsidRPr="00316248" w14:paraId="63F710C7" w14:textId="77777777" w:rsidTr="001943CE">
        <w:trPr>
          <w:trHeight w:val="282"/>
        </w:trPr>
        <w:tc>
          <w:tcPr>
            <w:tcW w:w="6399" w:type="dxa"/>
            <w:tcBorders>
              <w:top w:val="nil"/>
              <w:left w:val="nil"/>
              <w:bottom w:val="nil"/>
              <w:right w:val="nil"/>
            </w:tcBorders>
            <w:noWrap/>
            <w:tcMar>
              <w:top w:w="0" w:type="dxa"/>
              <w:left w:w="108" w:type="dxa"/>
              <w:bottom w:w="0" w:type="dxa"/>
              <w:right w:w="108" w:type="dxa"/>
            </w:tcMar>
            <w:vAlign w:val="bottom"/>
          </w:tcPr>
          <w:p w14:paraId="72E45ACF"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Единица измерения: руб.</w:t>
            </w:r>
          </w:p>
        </w:tc>
        <w:tc>
          <w:tcPr>
            <w:tcW w:w="1413" w:type="dxa"/>
            <w:tcBorders>
              <w:top w:val="nil"/>
              <w:left w:val="nil"/>
              <w:bottom w:val="nil"/>
              <w:right w:val="nil"/>
            </w:tcBorders>
            <w:noWrap/>
            <w:tcMar>
              <w:top w:w="0" w:type="dxa"/>
              <w:left w:w="108" w:type="dxa"/>
              <w:bottom w:w="0" w:type="dxa"/>
              <w:right w:w="108" w:type="dxa"/>
            </w:tcMar>
            <w:vAlign w:val="bottom"/>
          </w:tcPr>
          <w:p w14:paraId="3D7C9CCD"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noWrap/>
            <w:tcMar>
              <w:top w:w="0" w:type="dxa"/>
              <w:left w:w="108" w:type="dxa"/>
              <w:bottom w:w="0" w:type="dxa"/>
              <w:right w:w="108" w:type="dxa"/>
            </w:tcMar>
            <w:vAlign w:val="bottom"/>
          </w:tcPr>
          <w:p w14:paraId="709849FF"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по ОКЕИ</w:t>
            </w:r>
          </w:p>
        </w:tc>
        <w:tc>
          <w:tcPr>
            <w:tcW w:w="1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5BC090"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383</w:t>
            </w:r>
          </w:p>
        </w:tc>
      </w:tr>
    </w:tbl>
    <w:bookmarkEnd w:id="0"/>
    <w:p w14:paraId="184B928A"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14:paraId="3F5BF36D" w14:textId="77777777" w:rsidR="00316248" w:rsidRPr="00316248" w:rsidRDefault="00316248" w:rsidP="00316248">
      <w:pPr>
        <w:autoSpaceDE w:val="0"/>
        <w:autoSpaceDN w:val="0"/>
        <w:adjustRightInd w:val="0"/>
        <w:spacing w:after="0" w:line="240" w:lineRule="auto"/>
        <w:ind w:left="1560" w:hanging="1560"/>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32"/>
          <w:szCs w:val="32"/>
          <w:lang w:eastAsia="ru-RU"/>
        </w:rPr>
        <w:t> </w:t>
      </w:r>
    </w:p>
    <w:p w14:paraId="45966F9E" w14:textId="7903AC5C" w:rsidR="00316248" w:rsidRDefault="00316248" w:rsidP="00316248">
      <w:pPr>
        <w:autoSpaceDE w:val="0"/>
        <w:autoSpaceDN w:val="0"/>
        <w:adjustRightInd w:val="0"/>
        <w:spacing w:after="0" w:line="240" w:lineRule="auto"/>
        <w:ind w:left="1560" w:hanging="1560"/>
        <w:jc w:val="center"/>
        <w:rPr>
          <w:rFonts w:ascii="Times New Roman" w:eastAsia="Times New Roman" w:hAnsi="Times New Roman" w:cs="Times New Roman"/>
          <w:b/>
          <w:bCs/>
          <w:color w:val="000000"/>
          <w:sz w:val="32"/>
          <w:szCs w:val="32"/>
          <w:lang w:eastAsia="ru-RU"/>
        </w:rPr>
      </w:pPr>
      <w:r w:rsidRPr="00316248">
        <w:rPr>
          <w:rFonts w:ascii="Times New Roman" w:eastAsia="Times New Roman" w:hAnsi="Times New Roman" w:cs="Times New Roman"/>
          <w:b/>
          <w:bCs/>
          <w:color w:val="000000"/>
          <w:sz w:val="32"/>
          <w:szCs w:val="32"/>
          <w:lang w:eastAsia="ru-RU"/>
        </w:rPr>
        <w:t xml:space="preserve">РАЗДЕЛ </w:t>
      </w:r>
      <w:proofErr w:type="gramStart"/>
      <w:r w:rsidRPr="00316248">
        <w:rPr>
          <w:rFonts w:ascii="Times New Roman" w:eastAsia="Times New Roman" w:hAnsi="Times New Roman" w:cs="Times New Roman"/>
          <w:b/>
          <w:bCs/>
          <w:color w:val="000000"/>
          <w:sz w:val="32"/>
          <w:szCs w:val="32"/>
          <w:lang w:eastAsia="ru-RU"/>
        </w:rPr>
        <w:t>1  «</w:t>
      </w:r>
      <w:proofErr w:type="gramEnd"/>
      <w:r w:rsidRPr="00316248">
        <w:rPr>
          <w:rFonts w:ascii="Times New Roman" w:eastAsia="Times New Roman" w:hAnsi="Times New Roman" w:cs="Times New Roman"/>
          <w:b/>
          <w:bCs/>
          <w:color w:val="000000"/>
          <w:sz w:val="32"/>
          <w:szCs w:val="32"/>
          <w:lang w:eastAsia="ru-RU"/>
        </w:rPr>
        <w:t>Организационная структура субъекта бюджетной отчетности»</w:t>
      </w:r>
    </w:p>
    <w:p w14:paraId="1CF830B9" w14:textId="77777777" w:rsidR="00316248" w:rsidRPr="00316248" w:rsidRDefault="00316248" w:rsidP="00316248">
      <w:pPr>
        <w:autoSpaceDE w:val="0"/>
        <w:autoSpaceDN w:val="0"/>
        <w:adjustRightInd w:val="0"/>
        <w:spacing w:after="0" w:line="240" w:lineRule="auto"/>
        <w:ind w:left="1560" w:hanging="1560"/>
        <w:jc w:val="center"/>
        <w:rPr>
          <w:rFonts w:ascii="Times New Roman" w:eastAsia="Times New Roman" w:hAnsi="Times New Roman" w:cs="Times New Roman"/>
          <w:sz w:val="24"/>
          <w:szCs w:val="24"/>
          <w:lang w:eastAsia="ru-RU"/>
        </w:rPr>
      </w:pPr>
    </w:p>
    <w:p w14:paraId="3744E421" w14:textId="77777777" w:rsidR="00316248" w:rsidRPr="00316248" w:rsidRDefault="00316248" w:rsidP="00316248">
      <w:pPr>
        <w:autoSpaceDE w:val="0"/>
        <w:autoSpaceDN w:val="0"/>
        <w:adjustRightInd w:val="0"/>
        <w:spacing w:after="0" w:line="240" w:lineRule="auto"/>
        <w:ind w:left="1560"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32"/>
          <w:szCs w:val="32"/>
          <w:lang w:eastAsia="ru-RU"/>
        </w:rPr>
        <w:t> </w:t>
      </w:r>
    </w:p>
    <w:p w14:paraId="68F096C2" w14:textId="7E5F069D" w:rsidR="00316248" w:rsidRPr="00316248" w:rsidRDefault="001F75C2" w:rsidP="00B2149F">
      <w:pPr>
        <w:autoSpaceDE w:val="0"/>
        <w:autoSpaceDN w:val="0"/>
        <w:adjustRightInd w:val="0"/>
        <w:spacing w:after="0" w:line="276" w:lineRule="auto"/>
        <w:ind w:left="-140" w:firstLine="700"/>
        <w:jc w:val="both"/>
        <w:rPr>
          <w:rFonts w:ascii="Times New Roman" w:eastAsia="Times New Roman" w:hAnsi="Times New Roman" w:cs="Times New Roman"/>
          <w:sz w:val="24"/>
          <w:szCs w:val="24"/>
          <w:lang w:eastAsia="ru-RU"/>
        </w:rPr>
      </w:pPr>
      <w:bookmarkStart w:id="1" w:name="_Hlk65686461"/>
      <w:r>
        <w:rPr>
          <w:rFonts w:ascii="Times New Roman" w:eastAsia="Times New Roman" w:hAnsi="Times New Roman" w:cs="Times New Roman"/>
          <w:color w:val="000000"/>
          <w:sz w:val="28"/>
          <w:szCs w:val="28"/>
          <w:lang w:eastAsia="ru-RU"/>
        </w:rPr>
        <w:t xml:space="preserve">Муниципальное образование </w:t>
      </w:r>
      <w:proofErr w:type="spellStart"/>
      <w:proofErr w:type="gramStart"/>
      <w:r>
        <w:rPr>
          <w:rFonts w:ascii="Times New Roman" w:eastAsia="Times New Roman" w:hAnsi="Times New Roman" w:cs="Times New Roman"/>
          <w:color w:val="000000"/>
          <w:sz w:val="28"/>
          <w:szCs w:val="28"/>
          <w:lang w:eastAsia="ru-RU"/>
        </w:rPr>
        <w:t>Веденкинское</w:t>
      </w:r>
      <w:proofErr w:type="spellEnd"/>
      <w:r>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color w:val="000000"/>
          <w:sz w:val="28"/>
          <w:szCs w:val="28"/>
          <w:lang w:eastAsia="ru-RU"/>
        </w:rPr>
        <w:t xml:space="preserve"> сельское</w:t>
      </w:r>
      <w:proofErr w:type="gramEnd"/>
      <w:r w:rsidRPr="00F9733C">
        <w:rPr>
          <w:rFonts w:ascii="Times New Roman" w:eastAsia="Times New Roman" w:hAnsi="Times New Roman" w:cs="Times New Roman"/>
          <w:color w:val="000000"/>
          <w:sz w:val="28"/>
          <w:szCs w:val="28"/>
          <w:lang w:eastAsia="ru-RU"/>
        </w:rPr>
        <w:t xml:space="preserve"> поселение образовано законом Приморского края от 07.12.2004</w:t>
      </w:r>
      <w:r>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color w:val="000000"/>
          <w:sz w:val="28"/>
          <w:szCs w:val="28"/>
          <w:lang w:eastAsia="ru-RU"/>
        </w:rPr>
        <w:t>года №190-КЗ «О Дальнереченском муниципальном районе».  </w:t>
      </w:r>
      <w:proofErr w:type="spellStart"/>
      <w:r>
        <w:rPr>
          <w:rFonts w:ascii="Times New Roman" w:eastAsia="Times New Roman" w:hAnsi="Times New Roman" w:cs="Times New Roman"/>
          <w:color w:val="000000"/>
          <w:sz w:val="28"/>
          <w:szCs w:val="28"/>
          <w:lang w:eastAsia="ru-RU"/>
        </w:rPr>
        <w:t>Веденкинское</w:t>
      </w:r>
      <w:proofErr w:type="spellEnd"/>
      <w:r>
        <w:rPr>
          <w:rFonts w:ascii="Times New Roman" w:eastAsia="Times New Roman" w:hAnsi="Times New Roman" w:cs="Times New Roman"/>
          <w:color w:val="000000"/>
          <w:sz w:val="28"/>
          <w:szCs w:val="28"/>
          <w:lang w:eastAsia="ru-RU"/>
        </w:rPr>
        <w:t xml:space="preserve"> сельское </w:t>
      </w:r>
      <w:proofErr w:type="gramStart"/>
      <w:r>
        <w:rPr>
          <w:rFonts w:ascii="Times New Roman" w:eastAsia="Times New Roman" w:hAnsi="Times New Roman" w:cs="Times New Roman"/>
          <w:color w:val="000000"/>
          <w:sz w:val="28"/>
          <w:szCs w:val="28"/>
          <w:lang w:eastAsia="ru-RU"/>
        </w:rPr>
        <w:t xml:space="preserve">поселение </w:t>
      </w:r>
      <w:r w:rsidR="00316248" w:rsidRPr="00316248">
        <w:rPr>
          <w:rFonts w:ascii="Times New Roman" w:eastAsia="Times New Roman" w:hAnsi="Times New Roman" w:cs="Times New Roman"/>
          <w:color w:val="000000"/>
          <w:sz w:val="28"/>
          <w:szCs w:val="28"/>
          <w:lang w:eastAsia="ru-RU"/>
        </w:rPr>
        <w:t xml:space="preserve"> имеет</w:t>
      </w:r>
      <w:proofErr w:type="gramEnd"/>
      <w:r w:rsidR="00316248" w:rsidRPr="00316248">
        <w:rPr>
          <w:rFonts w:ascii="Times New Roman" w:eastAsia="Times New Roman" w:hAnsi="Times New Roman" w:cs="Times New Roman"/>
          <w:color w:val="000000"/>
          <w:sz w:val="28"/>
          <w:szCs w:val="28"/>
          <w:lang w:eastAsia="ru-RU"/>
        </w:rPr>
        <w:t xml:space="preserve"> Устав, муниципальную собственность, местный бюджет, выборные и иные органы местного самоуправления</w:t>
      </w:r>
      <w:r>
        <w:rPr>
          <w:rFonts w:ascii="Times New Roman" w:eastAsia="Times New Roman" w:hAnsi="Times New Roman" w:cs="Times New Roman"/>
          <w:color w:val="000000"/>
          <w:sz w:val="28"/>
          <w:szCs w:val="28"/>
          <w:lang w:eastAsia="ru-RU"/>
        </w:rPr>
        <w:t>.</w:t>
      </w:r>
      <w:r w:rsidR="00316248" w:rsidRPr="00316248">
        <w:rPr>
          <w:rFonts w:ascii="Times New Roman" w:eastAsia="Times New Roman" w:hAnsi="Times New Roman" w:cs="Times New Roman"/>
          <w:color w:val="000000"/>
          <w:sz w:val="28"/>
          <w:szCs w:val="28"/>
          <w:lang w:eastAsia="ru-RU"/>
        </w:rPr>
        <w:t xml:space="preserve"> </w:t>
      </w:r>
    </w:p>
    <w:bookmarkEnd w:id="1"/>
    <w:p w14:paraId="70D48955" w14:textId="77777777" w:rsidR="00316248" w:rsidRPr="00316248" w:rsidRDefault="00316248" w:rsidP="00B2149F">
      <w:pPr>
        <w:autoSpaceDE w:val="0"/>
        <w:autoSpaceDN w:val="0"/>
        <w:adjustRightInd w:val="0"/>
        <w:spacing w:after="0" w:line="276" w:lineRule="auto"/>
        <w:ind w:left="-140"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Административным центром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является с. </w:t>
      </w:r>
      <w:proofErr w:type="spellStart"/>
      <w:r w:rsidRPr="00316248">
        <w:rPr>
          <w:rFonts w:ascii="Times New Roman" w:eastAsia="Times New Roman" w:hAnsi="Times New Roman" w:cs="Times New Roman"/>
          <w:color w:val="000000"/>
          <w:sz w:val="28"/>
          <w:szCs w:val="28"/>
          <w:lang w:eastAsia="ru-RU"/>
        </w:rPr>
        <w:t>Веденка</w:t>
      </w:r>
      <w:proofErr w:type="spellEnd"/>
      <w:r w:rsidRPr="00316248">
        <w:rPr>
          <w:rFonts w:ascii="Times New Roman" w:eastAsia="Times New Roman" w:hAnsi="Times New Roman" w:cs="Times New Roman"/>
          <w:color w:val="000000"/>
          <w:sz w:val="28"/>
          <w:szCs w:val="28"/>
          <w:lang w:eastAsia="ru-RU"/>
        </w:rPr>
        <w:t>.</w:t>
      </w:r>
    </w:p>
    <w:p w14:paraId="66C3F123" w14:textId="77777777" w:rsidR="000F4A30" w:rsidRDefault="00316248" w:rsidP="00B2149F">
      <w:pPr>
        <w:autoSpaceDE w:val="0"/>
        <w:autoSpaceDN w:val="0"/>
        <w:adjustRightInd w:val="0"/>
        <w:spacing w:after="0" w:line="276" w:lineRule="auto"/>
        <w:ind w:left="-140" w:firstLine="700"/>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xml:space="preserve"> В состав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входят населенные пункты:</w:t>
      </w:r>
      <w:r w:rsidR="000F4A30">
        <w:rPr>
          <w:rFonts w:ascii="Times New Roman" w:eastAsia="Times New Roman" w:hAnsi="Times New Roman" w:cs="Times New Roman"/>
          <w:color w:val="000000"/>
          <w:sz w:val="28"/>
          <w:szCs w:val="28"/>
          <w:lang w:eastAsia="ru-RU"/>
        </w:rPr>
        <w:t xml:space="preserve">    </w:t>
      </w:r>
    </w:p>
    <w:p w14:paraId="24A5818F" w14:textId="68CDA4F7" w:rsidR="00316248" w:rsidRPr="00316248" w:rsidRDefault="00316248" w:rsidP="00B2149F">
      <w:pPr>
        <w:autoSpaceDE w:val="0"/>
        <w:autoSpaceDN w:val="0"/>
        <w:adjustRightInd w:val="0"/>
        <w:spacing w:after="0" w:line="276" w:lineRule="auto"/>
        <w:ind w:left="-140" w:firstLine="14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с. </w:t>
      </w:r>
      <w:proofErr w:type="spellStart"/>
      <w:r w:rsidRPr="00316248">
        <w:rPr>
          <w:rFonts w:ascii="Times New Roman" w:eastAsia="Times New Roman" w:hAnsi="Times New Roman" w:cs="Times New Roman"/>
          <w:color w:val="000000"/>
          <w:sz w:val="28"/>
          <w:szCs w:val="28"/>
          <w:lang w:eastAsia="ru-RU"/>
        </w:rPr>
        <w:t>Веденка</w:t>
      </w:r>
      <w:proofErr w:type="spellEnd"/>
      <w:r w:rsidRPr="00316248">
        <w:rPr>
          <w:rFonts w:ascii="Times New Roman" w:eastAsia="Times New Roman" w:hAnsi="Times New Roman" w:cs="Times New Roman"/>
          <w:color w:val="000000"/>
          <w:sz w:val="28"/>
          <w:szCs w:val="28"/>
          <w:lang w:eastAsia="ru-RU"/>
        </w:rPr>
        <w:t xml:space="preserve">, с. Междуречье, с. Новотроицкое, с. </w:t>
      </w:r>
      <w:proofErr w:type="spellStart"/>
      <w:r w:rsidRPr="00316248">
        <w:rPr>
          <w:rFonts w:ascii="Times New Roman" w:eastAsia="Times New Roman" w:hAnsi="Times New Roman" w:cs="Times New Roman"/>
          <w:color w:val="000000"/>
          <w:sz w:val="28"/>
          <w:szCs w:val="28"/>
          <w:lang w:eastAsia="ru-RU"/>
        </w:rPr>
        <w:t>Соловьевка</w:t>
      </w:r>
      <w:proofErr w:type="spellEnd"/>
      <w:r w:rsidRPr="00316248">
        <w:rPr>
          <w:rFonts w:ascii="Times New Roman" w:eastAsia="Times New Roman" w:hAnsi="Times New Roman" w:cs="Times New Roman"/>
          <w:color w:val="000000"/>
          <w:sz w:val="28"/>
          <w:szCs w:val="28"/>
          <w:lang w:eastAsia="ru-RU"/>
        </w:rPr>
        <w:t xml:space="preserve">, с. </w:t>
      </w:r>
      <w:proofErr w:type="spellStart"/>
      <w:r w:rsidRPr="00316248">
        <w:rPr>
          <w:rFonts w:ascii="Times New Roman" w:eastAsia="Times New Roman" w:hAnsi="Times New Roman" w:cs="Times New Roman"/>
          <w:color w:val="000000"/>
          <w:sz w:val="28"/>
          <w:szCs w:val="28"/>
          <w:lang w:eastAsia="ru-RU"/>
        </w:rPr>
        <w:t>Стретенка</w:t>
      </w:r>
      <w:proofErr w:type="spellEnd"/>
      <w:r w:rsidRPr="00316248">
        <w:rPr>
          <w:rFonts w:ascii="Times New Roman" w:eastAsia="Times New Roman" w:hAnsi="Times New Roman" w:cs="Times New Roman"/>
          <w:color w:val="000000"/>
          <w:sz w:val="28"/>
          <w:szCs w:val="28"/>
          <w:lang w:eastAsia="ru-RU"/>
        </w:rPr>
        <w:t xml:space="preserve">, с. </w:t>
      </w:r>
      <w:r w:rsidR="000F4A30">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 xml:space="preserve">Ударное.  Численность населения сельского поселения </w:t>
      </w:r>
      <w:bookmarkStart w:id="2" w:name="_Hlk65686585"/>
      <w:r w:rsidR="001F75C2">
        <w:rPr>
          <w:rFonts w:ascii="Times New Roman" w:eastAsia="Times New Roman" w:hAnsi="Times New Roman" w:cs="Times New Roman"/>
          <w:color w:val="000000"/>
          <w:sz w:val="28"/>
          <w:szCs w:val="28"/>
          <w:lang w:eastAsia="ru-RU"/>
        </w:rPr>
        <w:t xml:space="preserve">на 01.01.2020 года </w:t>
      </w:r>
      <w:r w:rsidRPr="00316248">
        <w:rPr>
          <w:rFonts w:ascii="Times New Roman" w:eastAsia="Times New Roman" w:hAnsi="Times New Roman" w:cs="Times New Roman"/>
          <w:color w:val="000000"/>
          <w:sz w:val="28"/>
          <w:szCs w:val="28"/>
          <w:lang w:eastAsia="ru-RU"/>
        </w:rPr>
        <w:t>составля</w:t>
      </w:r>
      <w:r w:rsidR="001F75C2">
        <w:rPr>
          <w:rFonts w:ascii="Times New Roman" w:eastAsia="Times New Roman" w:hAnsi="Times New Roman" w:cs="Times New Roman"/>
          <w:color w:val="000000"/>
          <w:sz w:val="28"/>
          <w:szCs w:val="28"/>
          <w:lang w:eastAsia="ru-RU"/>
        </w:rPr>
        <w:t>ла</w:t>
      </w:r>
      <w:r w:rsidRPr="00316248">
        <w:rPr>
          <w:rFonts w:ascii="Times New Roman" w:eastAsia="Times New Roman" w:hAnsi="Times New Roman" w:cs="Times New Roman"/>
          <w:color w:val="000000"/>
          <w:sz w:val="28"/>
          <w:szCs w:val="28"/>
          <w:lang w:eastAsia="ru-RU"/>
        </w:rPr>
        <w:t xml:space="preserve"> </w:t>
      </w:r>
      <w:bookmarkEnd w:id="2"/>
      <w:r w:rsidRPr="00316248">
        <w:rPr>
          <w:rFonts w:ascii="Times New Roman" w:eastAsia="Times New Roman" w:hAnsi="Times New Roman" w:cs="Times New Roman"/>
          <w:color w:val="000000"/>
          <w:sz w:val="28"/>
          <w:szCs w:val="28"/>
          <w:lang w:eastAsia="ru-RU"/>
        </w:rPr>
        <w:t>2</w:t>
      </w:r>
      <w:r w:rsidR="001F75C2">
        <w:rPr>
          <w:rFonts w:ascii="Times New Roman" w:eastAsia="Times New Roman" w:hAnsi="Times New Roman" w:cs="Times New Roman"/>
          <w:color w:val="000000"/>
          <w:sz w:val="28"/>
          <w:szCs w:val="28"/>
          <w:lang w:eastAsia="ru-RU"/>
        </w:rPr>
        <w:t>512</w:t>
      </w:r>
      <w:r w:rsidRPr="00316248">
        <w:rPr>
          <w:rFonts w:ascii="Times New Roman" w:eastAsia="Times New Roman" w:hAnsi="Times New Roman" w:cs="Times New Roman"/>
          <w:color w:val="000000"/>
          <w:sz w:val="28"/>
          <w:szCs w:val="28"/>
          <w:lang w:eastAsia="ru-RU"/>
        </w:rPr>
        <w:t xml:space="preserve"> человек</w:t>
      </w:r>
    </w:p>
    <w:p w14:paraId="7C681234" w14:textId="32292EE8"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Представительным органом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является муниципальный комитет поселения, представляющий интересы населения и принимающий от его имени решения, действующие на территории данного муниципального образования. Муниципальный комитет возглавляет глава муниципального образования, который исполняет полномочия председателя муниципального комитета.</w:t>
      </w:r>
    </w:p>
    <w:p w14:paraId="3F8F4B21"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Исполнительно-распорядительным органом местного самоуправления поселения, обеспечивающим выполнение законодательства Российской Федерации, Приморского края, нормативно-правовых актов муниципального комитета, решение вопросов местного значения - является администрация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w:t>
      </w:r>
      <w:proofErr w:type="gramStart"/>
      <w:r w:rsidRPr="00316248">
        <w:rPr>
          <w:rFonts w:ascii="Times New Roman" w:eastAsia="Times New Roman" w:hAnsi="Times New Roman" w:cs="Times New Roman"/>
          <w:color w:val="000000"/>
          <w:sz w:val="28"/>
          <w:szCs w:val="28"/>
          <w:lang w:eastAsia="ru-RU"/>
        </w:rPr>
        <w:lastRenderedPageBreak/>
        <w:t>поселения  (</w:t>
      </w:r>
      <w:proofErr w:type="gramEnd"/>
      <w:r w:rsidRPr="00316248">
        <w:rPr>
          <w:rFonts w:ascii="Times New Roman" w:eastAsia="Times New Roman" w:hAnsi="Times New Roman" w:cs="Times New Roman"/>
          <w:color w:val="000000"/>
          <w:sz w:val="28"/>
          <w:szCs w:val="28"/>
          <w:lang w:eastAsia="ru-RU"/>
        </w:rPr>
        <w:t>далее - администрация), непосредственное руководство которой осуществляет глава поселения.</w:t>
      </w:r>
    </w:p>
    <w:p w14:paraId="7741FCBD"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Администрация обладает правами юридического лица. Структура администрации и положение о ней утверждаются муниципальным комитетом по представлению главы поселения. Адрес места нахождения администрации: 692103 Дальнереченский район, с. </w:t>
      </w:r>
      <w:proofErr w:type="spellStart"/>
      <w:r w:rsidRPr="00316248">
        <w:rPr>
          <w:rFonts w:ascii="Times New Roman" w:eastAsia="Times New Roman" w:hAnsi="Times New Roman" w:cs="Times New Roman"/>
          <w:color w:val="000000"/>
          <w:sz w:val="28"/>
          <w:szCs w:val="28"/>
          <w:lang w:eastAsia="ru-RU"/>
        </w:rPr>
        <w:t>Веденка</w:t>
      </w:r>
      <w:proofErr w:type="spellEnd"/>
      <w:r w:rsidRPr="00316248">
        <w:rPr>
          <w:rFonts w:ascii="Times New Roman" w:eastAsia="Times New Roman" w:hAnsi="Times New Roman" w:cs="Times New Roman"/>
          <w:color w:val="000000"/>
          <w:sz w:val="28"/>
          <w:szCs w:val="28"/>
          <w:lang w:eastAsia="ru-RU"/>
        </w:rPr>
        <w:t>, ул. Мелехина, 38;</w:t>
      </w:r>
    </w:p>
    <w:p w14:paraId="3989D100"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В соответствии с решением муниципального комитета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 161 от 24.12.2019 г. «О бюджете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на 2020 год и на плановый период 2021 и 2022 годов» администрация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является главным администратором доходов бюджета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главным распорядителем бюджетных средств бюджета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и главным администратором источников внутреннего финансирования дефицита бюджета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w:t>
      </w:r>
      <w:r w:rsidRPr="00316248">
        <w:rPr>
          <w:rFonts w:ascii="Times New Roman" w:eastAsia="Times New Roman" w:hAnsi="Times New Roman" w:cs="Times New Roman"/>
          <w:color w:val="000000"/>
          <w:sz w:val="24"/>
          <w:szCs w:val="24"/>
          <w:lang w:eastAsia="ru-RU"/>
        </w:rPr>
        <w:t xml:space="preserve"> </w:t>
      </w:r>
    </w:p>
    <w:p w14:paraId="7723CE07" w14:textId="343E97C9"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Распоряжением администрации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от 31.12.2019 г № 35-р «О возложении функций администратора доходов бюджета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на 2020</w:t>
      </w:r>
      <w:r w:rsidR="000F4A30">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 xml:space="preserve">год и плановые 2021 и 2022 </w:t>
      </w:r>
      <w:proofErr w:type="gramStart"/>
      <w:r w:rsidRPr="00316248">
        <w:rPr>
          <w:rFonts w:ascii="Times New Roman" w:eastAsia="Times New Roman" w:hAnsi="Times New Roman" w:cs="Times New Roman"/>
          <w:color w:val="000000"/>
          <w:sz w:val="28"/>
          <w:szCs w:val="28"/>
          <w:lang w:eastAsia="ru-RU"/>
        </w:rPr>
        <w:t>года »</w:t>
      </w:r>
      <w:proofErr w:type="gramEnd"/>
      <w:r w:rsidRPr="00316248">
        <w:rPr>
          <w:rFonts w:ascii="Times New Roman" w:eastAsia="Times New Roman" w:hAnsi="Times New Roman" w:cs="Times New Roman"/>
          <w:color w:val="000000"/>
          <w:sz w:val="28"/>
          <w:szCs w:val="28"/>
          <w:lang w:eastAsia="ru-RU"/>
        </w:rPr>
        <w:t xml:space="preserve"> функции администратора доходов возложены на администрацию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w:t>
      </w:r>
    </w:p>
    <w:p w14:paraId="33A3EB5D"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Получателями средств бюджета поселения </w:t>
      </w:r>
      <w:proofErr w:type="gramStart"/>
      <w:r w:rsidRPr="00316248">
        <w:rPr>
          <w:rFonts w:ascii="Times New Roman" w:eastAsia="Times New Roman" w:hAnsi="Times New Roman" w:cs="Times New Roman"/>
          <w:color w:val="000000"/>
          <w:sz w:val="28"/>
          <w:szCs w:val="28"/>
          <w:lang w:eastAsia="ru-RU"/>
        </w:rPr>
        <w:t>подведомственными  главному</w:t>
      </w:r>
      <w:proofErr w:type="gramEnd"/>
      <w:r w:rsidRPr="00316248">
        <w:rPr>
          <w:rFonts w:ascii="Times New Roman" w:eastAsia="Times New Roman" w:hAnsi="Times New Roman" w:cs="Times New Roman"/>
          <w:color w:val="000000"/>
          <w:sz w:val="28"/>
          <w:szCs w:val="28"/>
          <w:lang w:eastAsia="ru-RU"/>
        </w:rPr>
        <w:t xml:space="preserve"> распорядителю средств бюджета поселения - администрация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в 2020 году являлись:</w:t>
      </w:r>
    </w:p>
    <w:p w14:paraId="32891C56"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администрация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w:t>
      </w:r>
    </w:p>
    <w:p w14:paraId="5110E901" w14:textId="3AE976BF" w:rsidR="00316248" w:rsidRPr="00316248" w:rsidRDefault="00316248" w:rsidP="00B2149F">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 муниципальное казенное учреждение «Дом культуры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w:t>
      </w:r>
      <w:r w:rsidR="000F4A30">
        <w:rPr>
          <w:rFonts w:ascii="Times New Roman" w:eastAsia="Times New Roman" w:hAnsi="Times New Roman" w:cs="Times New Roman"/>
          <w:color w:val="000000"/>
          <w:sz w:val="28"/>
          <w:szCs w:val="28"/>
          <w:lang w:eastAsia="ru-RU"/>
        </w:rPr>
        <w:t>.</w:t>
      </w:r>
    </w:p>
    <w:p w14:paraId="10C7BC6F"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Кассовое обслуживание исполнения бюджета поселения, осуществляется в условиях открытия лицевого счета финансовому органу.</w:t>
      </w:r>
    </w:p>
    <w:p w14:paraId="5994A578" w14:textId="26A3C561"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Лицевой счет бюджета поселения  - 02203207790, открыт в Отделе № 6 УФК по Приморскому краю, лицевой счет администратора доходов бюджета 04203008830</w:t>
      </w:r>
      <w:r w:rsidRPr="00316248">
        <w:rPr>
          <w:rFonts w:ascii="Times New Roman" w:eastAsia="Times New Roman" w:hAnsi="Times New Roman" w:cs="Times New Roman"/>
          <w:color w:val="000000"/>
          <w:sz w:val="24"/>
          <w:szCs w:val="24"/>
          <w:lang w:eastAsia="ru-RU"/>
        </w:rPr>
        <w:t xml:space="preserve"> </w:t>
      </w:r>
      <w:r w:rsidRPr="00316248">
        <w:rPr>
          <w:rFonts w:ascii="Times New Roman" w:eastAsia="Times New Roman" w:hAnsi="Times New Roman" w:cs="Times New Roman"/>
          <w:color w:val="000000"/>
          <w:sz w:val="28"/>
          <w:szCs w:val="28"/>
          <w:lang w:eastAsia="ru-RU"/>
        </w:rPr>
        <w:t>открыт в Управлении Федерального казначейства по Приморскому краю, лицевые счета главного  распорядителя бюджетных средств и получателей бюджетных средств бюджета поселения  открыты в Управлении финансов администрации Дальнереченского муниципального района</w:t>
      </w:r>
      <w:r w:rsidR="001F75C2">
        <w:rPr>
          <w:rFonts w:ascii="Times New Roman" w:eastAsia="Times New Roman" w:hAnsi="Times New Roman" w:cs="Times New Roman"/>
          <w:color w:val="000000"/>
          <w:sz w:val="28"/>
          <w:szCs w:val="28"/>
          <w:lang w:eastAsia="ru-RU"/>
        </w:rPr>
        <w:t xml:space="preserve"> </w:t>
      </w:r>
      <w:bookmarkStart w:id="3" w:name="_Hlk65740033"/>
      <w:r w:rsidR="001F75C2">
        <w:rPr>
          <w:rFonts w:ascii="Times New Roman" w:eastAsia="Times New Roman" w:hAnsi="Times New Roman" w:cs="Times New Roman"/>
          <w:color w:val="000000"/>
          <w:sz w:val="28"/>
          <w:szCs w:val="28"/>
          <w:lang w:eastAsia="ru-RU"/>
        </w:rPr>
        <w:t xml:space="preserve">на основании Соглашения №1 от 09 января 2020года между администрацией </w:t>
      </w:r>
      <w:proofErr w:type="spellStart"/>
      <w:r w:rsidR="001F75C2">
        <w:rPr>
          <w:rFonts w:ascii="Times New Roman" w:eastAsia="Times New Roman" w:hAnsi="Times New Roman" w:cs="Times New Roman"/>
          <w:color w:val="000000"/>
          <w:sz w:val="28"/>
          <w:szCs w:val="28"/>
          <w:lang w:eastAsia="ru-RU"/>
        </w:rPr>
        <w:t>Веденкинского</w:t>
      </w:r>
      <w:proofErr w:type="spellEnd"/>
      <w:r w:rsidR="001F75C2">
        <w:rPr>
          <w:rFonts w:ascii="Times New Roman" w:eastAsia="Times New Roman" w:hAnsi="Times New Roman" w:cs="Times New Roman"/>
          <w:color w:val="000000"/>
          <w:sz w:val="28"/>
          <w:szCs w:val="28"/>
          <w:lang w:eastAsia="ru-RU"/>
        </w:rPr>
        <w:t xml:space="preserve"> сельского поселения и администрацией Дальнереченского муниципального района </w:t>
      </w:r>
      <w:r w:rsidR="00FA13AD">
        <w:rPr>
          <w:rFonts w:ascii="Times New Roman" w:eastAsia="Times New Roman" w:hAnsi="Times New Roman" w:cs="Times New Roman"/>
          <w:color w:val="000000"/>
          <w:sz w:val="28"/>
          <w:szCs w:val="28"/>
          <w:lang w:eastAsia="ru-RU"/>
        </w:rPr>
        <w:t xml:space="preserve">о передаче части полномочий по решению вопросов местного значения в части составления проекта бюджета, исполнения бюджета </w:t>
      </w:r>
      <w:proofErr w:type="spellStart"/>
      <w:r w:rsidR="00FA13AD">
        <w:rPr>
          <w:rFonts w:ascii="Times New Roman" w:eastAsia="Times New Roman" w:hAnsi="Times New Roman" w:cs="Times New Roman"/>
          <w:color w:val="000000"/>
          <w:sz w:val="28"/>
          <w:szCs w:val="28"/>
          <w:lang w:eastAsia="ru-RU"/>
        </w:rPr>
        <w:t>Веденкинского</w:t>
      </w:r>
      <w:proofErr w:type="spellEnd"/>
      <w:r w:rsidR="00FA13AD">
        <w:rPr>
          <w:rFonts w:ascii="Times New Roman" w:eastAsia="Times New Roman" w:hAnsi="Times New Roman" w:cs="Times New Roman"/>
          <w:color w:val="000000"/>
          <w:sz w:val="28"/>
          <w:szCs w:val="28"/>
          <w:lang w:eastAsia="ru-RU"/>
        </w:rPr>
        <w:t xml:space="preserve"> сельского поселения, осуществления </w:t>
      </w:r>
      <w:r w:rsidR="00FA13AD">
        <w:rPr>
          <w:rFonts w:ascii="Times New Roman" w:eastAsia="Times New Roman" w:hAnsi="Times New Roman" w:cs="Times New Roman"/>
          <w:color w:val="000000"/>
          <w:sz w:val="28"/>
          <w:szCs w:val="28"/>
          <w:lang w:eastAsia="ru-RU"/>
        </w:rPr>
        <w:lastRenderedPageBreak/>
        <w:t xml:space="preserve">контроля за его исполнением (далее – Соглашение о передаче полномочий </w:t>
      </w:r>
      <w:proofErr w:type="spellStart"/>
      <w:r w:rsidR="00FA13AD">
        <w:rPr>
          <w:rFonts w:ascii="Times New Roman" w:eastAsia="Times New Roman" w:hAnsi="Times New Roman" w:cs="Times New Roman"/>
          <w:color w:val="000000"/>
          <w:sz w:val="28"/>
          <w:szCs w:val="28"/>
          <w:lang w:eastAsia="ru-RU"/>
        </w:rPr>
        <w:t>фин.органа</w:t>
      </w:r>
      <w:proofErr w:type="spellEnd"/>
      <w:r w:rsidR="00FA13AD">
        <w:rPr>
          <w:rFonts w:ascii="Times New Roman" w:eastAsia="Times New Roman" w:hAnsi="Times New Roman" w:cs="Times New Roman"/>
          <w:color w:val="000000"/>
          <w:sz w:val="28"/>
          <w:szCs w:val="28"/>
          <w:lang w:eastAsia="ru-RU"/>
        </w:rPr>
        <w:t>».</w:t>
      </w:r>
    </w:p>
    <w:bookmarkEnd w:id="3"/>
    <w:p w14:paraId="369CE0CF"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На 01.01.2020 года на </w:t>
      </w:r>
      <w:proofErr w:type="gramStart"/>
      <w:r w:rsidRPr="00316248">
        <w:rPr>
          <w:rFonts w:ascii="Times New Roman" w:eastAsia="Times New Roman" w:hAnsi="Times New Roman" w:cs="Times New Roman"/>
          <w:color w:val="000000"/>
          <w:sz w:val="28"/>
          <w:szCs w:val="28"/>
          <w:lang w:eastAsia="ru-RU"/>
        </w:rPr>
        <w:t>бюджете  поселения</w:t>
      </w:r>
      <w:proofErr w:type="gramEnd"/>
      <w:r w:rsidRPr="00316248">
        <w:rPr>
          <w:rFonts w:ascii="Times New Roman" w:eastAsia="Times New Roman" w:hAnsi="Times New Roman" w:cs="Times New Roman"/>
          <w:color w:val="000000"/>
          <w:sz w:val="28"/>
          <w:szCs w:val="28"/>
          <w:lang w:eastAsia="ru-RU"/>
        </w:rPr>
        <w:t xml:space="preserve">  состояло:</w:t>
      </w:r>
    </w:p>
    <w:p w14:paraId="3B693479" w14:textId="29AF7E17" w:rsidR="00316248" w:rsidRPr="00316248" w:rsidRDefault="00316248" w:rsidP="00B2149F">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1 муниципальное </w:t>
      </w:r>
      <w:proofErr w:type="gramStart"/>
      <w:r w:rsidRPr="00316248">
        <w:rPr>
          <w:rFonts w:ascii="Times New Roman" w:eastAsia="Times New Roman" w:hAnsi="Times New Roman" w:cs="Times New Roman"/>
          <w:color w:val="000000"/>
          <w:sz w:val="28"/>
          <w:szCs w:val="28"/>
          <w:lang w:eastAsia="ru-RU"/>
        </w:rPr>
        <w:t>казенное  учреждение</w:t>
      </w:r>
      <w:proofErr w:type="gramEnd"/>
      <w:r w:rsidRPr="00316248">
        <w:rPr>
          <w:rFonts w:ascii="Times New Roman" w:eastAsia="Times New Roman" w:hAnsi="Times New Roman" w:cs="Times New Roman"/>
          <w:color w:val="000000"/>
          <w:sz w:val="28"/>
          <w:szCs w:val="28"/>
          <w:lang w:eastAsia="ru-RU"/>
        </w:rPr>
        <w:t xml:space="preserve"> «Дом культуры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и орган местного самоуправления</w:t>
      </w:r>
      <w:r w:rsidR="00FA13AD">
        <w:rPr>
          <w:rFonts w:ascii="Times New Roman" w:eastAsia="Times New Roman" w:hAnsi="Times New Roman" w:cs="Times New Roman"/>
          <w:color w:val="000000"/>
          <w:sz w:val="28"/>
          <w:szCs w:val="28"/>
          <w:lang w:eastAsia="ru-RU"/>
        </w:rPr>
        <w:t xml:space="preserve"> с правом юридического лица</w:t>
      </w:r>
      <w:r w:rsidRPr="00316248">
        <w:rPr>
          <w:rFonts w:ascii="Times New Roman" w:eastAsia="Times New Roman" w:hAnsi="Times New Roman" w:cs="Times New Roman"/>
          <w:color w:val="000000"/>
          <w:sz w:val="28"/>
          <w:szCs w:val="28"/>
          <w:lang w:eastAsia="ru-RU"/>
        </w:rPr>
        <w:t xml:space="preserve"> – администрация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w:t>
      </w:r>
      <w:bookmarkStart w:id="4" w:name="_Hlk65740214"/>
      <w:r w:rsidRPr="00316248">
        <w:rPr>
          <w:rFonts w:ascii="Times New Roman" w:eastAsia="Times New Roman" w:hAnsi="Times New Roman" w:cs="Times New Roman"/>
          <w:color w:val="000000"/>
          <w:sz w:val="28"/>
          <w:szCs w:val="28"/>
          <w:lang w:eastAsia="ru-RU"/>
        </w:rPr>
        <w:t xml:space="preserve">В течение 2020 </w:t>
      </w:r>
      <w:proofErr w:type="gramStart"/>
      <w:r w:rsidRPr="00316248">
        <w:rPr>
          <w:rFonts w:ascii="Times New Roman" w:eastAsia="Times New Roman" w:hAnsi="Times New Roman" w:cs="Times New Roman"/>
          <w:color w:val="000000"/>
          <w:sz w:val="28"/>
          <w:szCs w:val="28"/>
          <w:lang w:eastAsia="ru-RU"/>
        </w:rPr>
        <w:t>года  движения</w:t>
      </w:r>
      <w:proofErr w:type="gramEnd"/>
      <w:r w:rsidRPr="00316248">
        <w:rPr>
          <w:rFonts w:ascii="Times New Roman" w:eastAsia="Times New Roman" w:hAnsi="Times New Roman" w:cs="Times New Roman"/>
          <w:color w:val="000000"/>
          <w:sz w:val="28"/>
          <w:szCs w:val="28"/>
          <w:lang w:eastAsia="ru-RU"/>
        </w:rPr>
        <w:t xml:space="preserve"> сети  не было. </w:t>
      </w:r>
    </w:p>
    <w:bookmarkEnd w:id="4"/>
    <w:p w14:paraId="2CAF1B25"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 </w:t>
      </w:r>
    </w:p>
    <w:p w14:paraId="54B11A34" w14:textId="4671E225" w:rsidR="00316248" w:rsidRDefault="00316248" w:rsidP="00B2149F">
      <w:pPr>
        <w:autoSpaceDE w:val="0"/>
        <w:autoSpaceDN w:val="0"/>
        <w:adjustRightInd w:val="0"/>
        <w:spacing w:after="0" w:line="276" w:lineRule="auto"/>
        <w:jc w:val="both"/>
        <w:rPr>
          <w:rFonts w:ascii="Times New Roman" w:eastAsia="Times New Roman" w:hAnsi="Times New Roman" w:cs="Times New Roman"/>
          <w:b/>
          <w:bCs/>
          <w:color w:val="000000"/>
          <w:sz w:val="28"/>
          <w:szCs w:val="28"/>
          <w:lang w:eastAsia="ru-RU"/>
        </w:rPr>
      </w:pPr>
      <w:r w:rsidRPr="00316248">
        <w:rPr>
          <w:rFonts w:ascii="Times New Roman" w:eastAsia="Times New Roman" w:hAnsi="Times New Roman" w:cs="Times New Roman"/>
          <w:b/>
          <w:bCs/>
          <w:color w:val="000000"/>
          <w:sz w:val="28"/>
          <w:szCs w:val="28"/>
          <w:lang w:eastAsia="ru-RU"/>
        </w:rPr>
        <w:t>           РАЗДЕЛ 2. «Результаты деятельности субъекта бюджетной отчетности»</w:t>
      </w:r>
    </w:p>
    <w:p w14:paraId="19FD7E75" w14:textId="2CE92041" w:rsidR="00FA13AD" w:rsidRDefault="00FA13AD" w:rsidP="00B2149F">
      <w:pPr>
        <w:autoSpaceDE w:val="0"/>
        <w:autoSpaceDN w:val="0"/>
        <w:adjustRightInd w:val="0"/>
        <w:spacing w:after="0" w:line="276" w:lineRule="auto"/>
        <w:jc w:val="both"/>
        <w:rPr>
          <w:rFonts w:ascii="Times New Roman" w:eastAsia="Times New Roman" w:hAnsi="Times New Roman" w:cs="Times New Roman"/>
          <w:b/>
          <w:bCs/>
          <w:color w:val="000000"/>
          <w:sz w:val="28"/>
          <w:szCs w:val="28"/>
          <w:lang w:eastAsia="ru-RU"/>
        </w:rPr>
      </w:pPr>
    </w:p>
    <w:p w14:paraId="161FE0F6" w14:textId="1CB51AE9" w:rsidR="00FA13AD" w:rsidRPr="00D05197" w:rsidRDefault="00FA13AD" w:rsidP="00B2149F">
      <w:pPr>
        <w:pStyle w:val="a5"/>
        <w:ind w:firstLine="709"/>
        <w:jc w:val="both"/>
        <w:rPr>
          <w:sz w:val="28"/>
          <w:szCs w:val="28"/>
        </w:rPr>
      </w:pPr>
      <w:bookmarkStart w:id="5" w:name="_Hlk65748821"/>
      <w:r w:rsidRPr="00D05197">
        <w:rPr>
          <w:sz w:val="28"/>
          <w:szCs w:val="28"/>
        </w:rPr>
        <w:t xml:space="preserve">Исполнение бюджета </w:t>
      </w:r>
      <w:proofErr w:type="spellStart"/>
      <w:r>
        <w:rPr>
          <w:sz w:val="28"/>
          <w:szCs w:val="28"/>
        </w:rPr>
        <w:t>Веденкинского</w:t>
      </w:r>
      <w:proofErr w:type="spellEnd"/>
      <w:r>
        <w:rPr>
          <w:sz w:val="28"/>
          <w:szCs w:val="28"/>
        </w:rPr>
        <w:t xml:space="preserve"> сельского поселения </w:t>
      </w:r>
      <w:r w:rsidRPr="00D05197">
        <w:rPr>
          <w:sz w:val="28"/>
          <w:szCs w:val="28"/>
        </w:rPr>
        <w:t xml:space="preserve"> </w:t>
      </w:r>
      <w:r>
        <w:rPr>
          <w:sz w:val="28"/>
          <w:szCs w:val="28"/>
        </w:rPr>
        <w:t xml:space="preserve">( далее – бюджет поселения) </w:t>
      </w:r>
      <w:r w:rsidRPr="00D05197">
        <w:rPr>
          <w:sz w:val="28"/>
          <w:szCs w:val="28"/>
        </w:rPr>
        <w:t xml:space="preserve">в 2020 году осуществлялось в соответствии с основными характеристиками </w:t>
      </w:r>
      <w:r>
        <w:rPr>
          <w:sz w:val="28"/>
          <w:szCs w:val="28"/>
        </w:rPr>
        <w:t>утвержденными</w:t>
      </w:r>
      <w:r w:rsidRPr="00D05197">
        <w:rPr>
          <w:sz w:val="28"/>
          <w:szCs w:val="28"/>
        </w:rPr>
        <w:t xml:space="preserve"> решени</w:t>
      </w:r>
      <w:r>
        <w:rPr>
          <w:sz w:val="28"/>
          <w:szCs w:val="28"/>
        </w:rPr>
        <w:t xml:space="preserve">ем муниципального комитета </w:t>
      </w:r>
      <w:proofErr w:type="spellStart"/>
      <w:r>
        <w:rPr>
          <w:sz w:val="28"/>
          <w:szCs w:val="28"/>
        </w:rPr>
        <w:t>Веденкинского</w:t>
      </w:r>
      <w:proofErr w:type="spellEnd"/>
      <w:r>
        <w:rPr>
          <w:sz w:val="28"/>
          <w:szCs w:val="28"/>
        </w:rPr>
        <w:t xml:space="preserve"> сельского поселения от </w:t>
      </w:r>
      <w:r w:rsidR="002B193A">
        <w:rPr>
          <w:sz w:val="28"/>
          <w:szCs w:val="28"/>
        </w:rPr>
        <w:t xml:space="preserve">22 </w:t>
      </w:r>
      <w:r>
        <w:rPr>
          <w:sz w:val="28"/>
          <w:szCs w:val="28"/>
        </w:rPr>
        <w:t>декабря 2019 года №1</w:t>
      </w:r>
      <w:r w:rsidR="002B193A">
        <w:rPr>
          <w:sz w:val="28"/>
          <w:szCs w:val="28"/>
        </w:rPr>
        <w:t>61</w:t>
      </w:r>
      <w:r>
        <w:rPr>
          <w:sz w:val="28"/>
          <w:szCs w:val="28"/>
        </w:rPr>
        <w:t xml:space="preserve"> «О бюджете </w:t>
      </w:r>
      <w:proofErr w:type="spellStart"/>
      <w:r>
        <w:rPr>
          <w:sz w:val="28"/>
          <w:szCs w:val="28"/>
        </w:rPr>
        <w:t>Веденкинского</w:t>
      </w:r>
      <w:proofErr w:type="spellEnd"/>
      <w:r>
        <w:rPr>
          <w:sz w:val="28"/>
          <w:szCs w:val="28"/>
        </w:rPr>
        <w:t xml:space="preserve"> сельского поселения на </w:t>
      </w:r>
      <w:r w:rsidRPr="00D05197">
        <w:rPr>
          <w:sz w:val="28"/>
          <w:szCs w:val="28"/>
        </w:rPr>
        <w:t xml:space="preserve"> </w:t>
      </w:r>
      <w:r>
        <w:rPr>
          <w:sz w:val="28"/>
          <w:szCs w:val="28"/>
        </w:rPr>
        <w:t xml:space="preserve">2020 год и плановый период 2021 и 2022 годов» </w:t>
      </w:r>
      <w:r w:rsidRPr="00D05197">
        <w:rPr>
          <w:sz w:val="28"/>
          <w:szCs w:val="28"/>
        </w:rPr>
        <w:t xml:space="preserve"> (с учетом изменений, вносимых в 2020 году).</w:t>
      </w:r>
    </w:p>
    <w:p w14:paraId="6005F03E" w14:textId="0FADBA76" w:rsidR="00FA13AD" w:rsidRDefault="00FA13AD" w:rsidP="00B2149F">
      <w:pPr>
        <w:pStyle w:val="a5"/>
        <w:ind w:firstLine="709"/>
        <w:jc w:val="both"/>
        <w:rPr>
          <w:sz w:val="28"/>
          <w:szCs w:val="28"/>
        </w:rPr>
      </w:pPr>
      <w:r w:rsidRPr="00D05197">
        <w:rPr>
          <w:sz w:val="28"/>
          <w:szCs w:val="28"/>
        </w:rPr>
        <w:t xml:space="preserve">Основные результаты деятельности участников бюджетного процесса </w:t>
      </w:r>
      <w:proofErr w:type="spellStart"/>
      <w:r>
        <w:rPr>
          <w:sz w:val="28"/>
          <w:szCs w:val="28"/>
        </w:rPr>
        <w:t>Веденкинского</w:t>
      </w:r>
      <w:proofErr w:type="spellEnd"/>
      <w:r>
        <w:rPr>
          <w:sz w:val="28"/>
          <w:szCs w:val="28"/>
        </w:rPr>
        <w:t xml:space="preserve"> сельского </w:t>
      </w:r>
      <w:proofErr w:type="gramStart"/>
      <w:r>
        <w:rPr>
          <w:sz w:val="28"/>
          <w:szCs w:val="28"/>
        </w:rPr>
        <w:t xml:space="preserve">поселения </w:t>
      </w:r>
      <w:r w:rsidRPr="00D05197">
        <w:rPr>
          <w:sz w:val="28"/>
          <w:szCs w:val="28"/>
        </w:rPr>
        <w:t xml:space="preserve"> по</w:t>
      </w:r>
      <w:proofErr w:type="gramEnd"/>
      <w:r w:rsidRPr="00D05197">
        <w:rPr>
          <w:sz w:val="28"/>
          <w:szCs w:val="28"/>
        </w:rPr>
        <w:t xml:space="preserve"> формированию и исполнению бюджета  </w:t>
      </w:r>
      <w:r>
        <w:rPr>
          <w:sz w:val="28"/>
          <w:szCs w:val="28"/>
        </w:rPr>
        <w:t>поселения</w:t>
      </w:r>
      <w:r w:rsidRPr="00D05197">
        <w:rPr>
          <w:sz w:val="28"/>
          <w:szCs w:val="28"/>
        </w:rPr>
        <w:t xml:space="preserve"> нашли отражение в Балансе исполнения</w:t>
      </w:r>
      <w:r>
        <w:rPr>
          <w:sz w:val="28"/>
          <w:szCs w:val="28"/>
        </w:rPr>
        <w:t xml:space="preserve"> бюджета поселения </w:t>
      </w:r>
      <w:r w:rsidRPr="00D05197">
        <w:rPr>
          <w:sz w:val="28"/>
          <w:szCs w:val="28"/>
        </w:rPr>
        <w:t xml:space="preserve"> </w:t>
      </w:r>
      <w:r w:rsidRPr="007D14F2">
        <w:rPr>
          <w:sz w:val="28"/>
          <w:szCs w:val="28"/>
        </w:rPr>
        <w:t>[</w:t>
      </w:r>
      <w:r>
        <w:rPr>
          <w:sz w:val="28"/>
          <w:szCs w:val="28"/>
        </w:rPr>
        <w:t xml:space="preserve">ф. </w:t>
      </w:r>
      <w:r w:rsidRPr="007D14F2">
        <w:rPr>
          <w:sz w:val="28"/>
          <w:szCs w:val="28"/>
        </w:rPr>
        <w:t>0503120G]</w:t>
      </w:r>
      <w:r w:rsidRPr="00D05197">
        <w:rPr>
          <w:sz w:val="28"/>
          <w:szCs w:val="28"/>
        </w:rPr>
        <w:t xml:space="preserve">, </w:t>
      </w:r>
      <w:r>
        <w:rPr>
          <w:sz w:val="28"/>
          <w:szCs w:val="28"/>
        </w:rPr>
        <w:t xml:space="preserve"> отчете о финансовых результатах деятельности </w:t>
      </w:r>
      <w:r w:rsidRPr="007D14F2">
        <w:rPr>
          <w:sz w:val="28"/>
          <w:szCs w:val="28"/>
        </w:rPr>
        <w:t>[</w:t>
      </w:r>
      <w:r>
        <w:rPr>
          <w:sz w:val="28"/>
          <w:szCs w:val="28"/>
        </w:rPr>
        <w:t xml:space="preserve">ф. </w:t>
      </w:r>
      <w:r w:rsidRPr="007D14F2">
        <w:rPr>
          <w:sz w:val="28"/>
          <w:szCs w:val="28"/>
        </w:rPr>
        <w:t>0503121G]</w:t>
      </w:r>
      <w:r w:rsidRPr="00D05197">
        <w:rPr>
          <w:sz w:val="28"/>
          <w:szCs w:val="28"/>
        </w:rPr>
        <w:t xml:space="preserve">, Справке по заключению счетов бюджетного учета отчетного финансового года </w:t>
      </w:r>
      <w:r w:rsidRPr="004A2A0F">
        <w:rPr>
          <w:sz w:val="28"/>
          <w:szCs w:val="28"/>
        </w:rPr>
        <w:t>[</w:t>
      </w:r>
      <w:r>
        <w:rPr>
          <w:sz w:val="28"/>
          <w:szCs w:val="28"/>
        </w:rPr>
        <w:t xml:space="preserve">ф. </w:t>
      </w:r>
      <w:r w:rsidRPr="004A2A0F">
        <w:rPr>
          <w:sz w:val="28"/>
          <w:szCs w:val="28"/>
        </w:rPr>
        <w:t xml:space="preserve">0503110G] </w:t>
      </w:r>
      <w:r>
        <w:rPr>
          <w:sz w:val="28"/>
          <w:szCs w:val="28"/>
        </w:rPr>
        <w:t>.</w:t>
      </w:r>
    </w:p>
    <w:p w14:paraId="7E88ABD3" w14:textId="05ED6874" w:rsidR="00847C11" w:rsidRDefault="00847C11" w:rsidP="00B2149F">
      <w:pPr>
        <w:spacing w:line="276" w:lineRule="auto"/>
        <w:ind w:firstLine="708"/>
        <w:jc w:val="both"/>
        <w:rPr>
          <w:rFonts w:ascii="Times New Roman" w:eastAsia="Times New Roman" w:hAnsi="Times New Roman" w:cs="Times New Roman"/>
          <w:sz w:val="28"/>
          <w:szCs w:val="28"/>
          <w:lang w:eastAsia="ru-RU"/>
        </w:rPr>
      </w:pPr>
      <w:r w:rsidRPr="001B31D1">
        <w:rPr>
          <w:rFonts w:ascii="Times New Roman" w:eastAsia="Times New Roman" w:hAnsi="Times New Roman" w:cs="Times New Roman"/>
          <w:sz w:val="28"/>
          <w:szCs w:val="28"/>
          <w:lang w:eastAsia="ru-RU"/>
        </w:rPr>
        <w:t xml:space="preserve">В отчетном </w:t>
      </w:r>
      <w:r>
        <w:rPr>
          <w:rFonts w:ascii="Times New Roman" w:eastAsia="Times New Roman" w:hAnsi="Times New Roman" w:cs="Times New Roman"/>
          <w:sz w:val="28"/>
          <w:szCs w:val="28"/>
          <w:lang w:eastAsia="ru-RU"/>
        </w:rPr>
        <w:t>периоде решение</w:t>
      </w:r>
      <w:r w:rsidR="000F4A3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1B31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комитета </w:t>
      </w:r>
      <w:proofErr w:type="spellStart"/>
      <w:r>
        <w:rPr>
          <w:rFonts w:ascii="Times New Roman" w:eastAsia="Times New Roman" w:hAnsi="Times New Roman" w:cs="Times New Roman"/>
          <w:sz w:val="28"/>
          <w:szCs w:val="28"/>
          <w:lang w:eastAsia="ru-RU"/>
        </w:rPr>
        <w:t>Веденкинского</w:t>
      </w:r>
      <w:proofErr w:type="spellEnd"/>
      <w:r>
        <w:rPr>
          <w:rFonts w:ascii="Times New Roman" w:eastAsia="Times New Roman" w:hAnsi="Times New Roman" w:cs="Times New Roman"/>
          <w:sz w:val="28"/>
          <w:szCs w:val="28"/>
          <w:lang w:eastAsia="ru-RU"/>
        </w:rPr>
        <w:t xml:space="preserve"> сельского поселения </w:t>
      </w:r>
      <w:r w:rsidRPr="001B31D1">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4</w:t>
      </w:r>
      <w:r w:rsidRPr="001B31D1">
        <w:rPr>
          <w:rFonts w:ascii="Times New Roman" w:eastAsia="Times New Roman" w:hAnsi="Times New Roman" w:cs="Times New Roman"/>
          <w:sz w:val="28"/>
          <w:szCs w:val="28"/>
          <w:lang w:eastAsia="ru-RU"/>
        </w:rPr>
        <w:t>.12.201</w:t>
      </w:r>
      <w:r>
        <w:rPr>
          <w:rFonts w:ascii="Times New Roman" w:eastAsia="Times New Roman" w:hAnsi="Times New Roman" w:cs="Times New Roman"/>
          <w:sz w:val="28"/>
          <w:szCs w:val="28"/>
          <w:lang w:eastAsia="ru-RU"/>
        </w:rPr>
        <w:t>9г</w:t>
      </w:r>
      <w:r w:rsidRPr="001B31D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161 «О бюджете  </w:t>
      </w:r>
      <w:proofErr w:type="spellStart"/>
      <w:r>
        <w:rPr>
          <w:rFonts w:ascii="Times New Roman" w:eastAsia="Times New Roman" w:hAnsi="Times New Roman" w:cs="Times New Roman"/>
          <w:sz w:val="28"/>
          <w:szCs w:val="28"/>
          <w:lang w:eastAsia="ru-RU"/>
        </w:rPr>
        <w:t>Веденкинского</w:t>
      </w:r>
      <w:proofErr w:type="spellEnd"/>
      <w:r>
        <w:rPr>
          <w:rFonts w:ascii="Times New Roman" w:eastAsia="Times New Roman" w:hAnsi="Times New Roman" w:cs="Times New Roman"/>
          <w:sz w:val="28"/>
          <w:szCs w:val="28"/>
          <w:lang w:eastAsia="ru-RU"/>
        </w:rPr>
        <w:t xml:space="preserve"> сельского поселения на 2020</w:t>
      </w:r>
      <w:r w:rsidRPr="001B31D1">
        <w:rPr>
          <w:rFonts w:ascii="Times New Roman" w:eastAsia="Times New Roman" w:hAnsi="Times New Roman" w:cs="Times New Roman"/>
          <w:sz w:val="28"/>
          <w:szCs w:val="28"/>
          <w:lang w:eastAsia="ru-RU"/>
        </w:rPr>
        <w:t xml:space="preserve"> год и на плановый период 20</w:t>
      </w:r>
      <w:r>
        <w:rPr>
          <w:rFonts w:ascii="Times New Roman" w:eastAsia="Times New Roman" w:hAnsi="Times New Roman" w:cs="Times New Roman"/>
          <w:sz w:val="28"/>
          <w:szCs w:val="28"/>
          <w:lang w:eastAsia="ru-RU"/>
        </w:rPr>
        <w:t>21 и 2022</w:t>
      </w:r>
      <w:r w:rsidRPr="001B31D1">
        <w:rPr>
          <w:rFonts w:ascii="Times New Roman" w:eastAsia="Times New Roman" w:hAnsi="Times New Roman" w:cs="Times New Roman"/>
          <w:sz w:val="28"/>
          <w:szCs w:val="28"/>
          <w:lang w:eastAsia="ru-RU"/>
        </w:rPr>
        <w:t xml:space="preserve"> годов» (далее – </w:t>
      </w:r>
      <w:r>
        <w:rPr>
          <w:rFonts w:ascii="Times New Roman" w:eastAsia="Times New Roman" w:hAnsi="Times New Roman" w:cs="Times New Roman"/>
          <w:sz w:val="28"/>
          <w:szCs w:val="28"/>
          <w:lang w:eastAsia="ru-RU"/>
        </w:rPr>
        <w:t xml:space="preserve">решение о </w:t>
      </w:r>
      <w:r w:rsidRPr="001B31D1">
        <w:rPr>
          <w:rFonts w:ascii="Times New Roman" w:eastAsia="Times New Roman" w:hAnsi="Times New Roman" w:cs="Times New Roman"/>
          <w:sz w:val="28"/>
          <w:szCs w:val="28"/>
          <w:lang w:eastAsia="ru-RU"/>
        </w:rPr>
        <w:t xml:space="preserve"> бюджете</w:t>
      </w:r>
      <w:r>
        <w:rPr>
          <w:rFonts w:ascii="Times New Roman" w:eastAsia="Times New Roman" w:hAnsi="Times New Roman" w:cs="Times New Roman"/>
          <w:sz w:val="28"/>
          <w:szCs w:val="28"/>
          <w:lang w:eastAsia="ru-RU"/>
        </w:rPr>
        <w:t xml:space="preserve"> поселения</w:t>
      </w:r>
      <w:r w:rsidRPr="001B31D1">
        <w:rPr>
          <w:rFonts w:ascii="Times New Roman" w:eastAsia="Times New Roman" w:hAnsi="Times New Roman" w:cs="Times New Roman"/>
          <w:sz w:val="28"/>
          <w:szCs w:val="28"/>
          <w:lang w:eastAsia="ru-RU"/>
        </w:rPr>
        <w:t>)</w:t>
      </w:r>
      <w:r w:rsidR="000F4A30">
        <w:rPr>
          <w:rFonts w:ascii="Times New Roman" w:eastAsia="Times New Roman" w:hAnsi="Times New Roman" w:cs="Times New Roman"/>
          <w:sz w:val="28"/>
          <w:szCs w:val="28"/>
          <w:lang w:eastAsia="ru-RU"/>
        </w:rPr>
        <w:t xml:space="preserve"> бюджет </w:t>
      </w:r>
      <w:r w:rsidRPr="001B31D1">
        <w:rPr>
          <w:rFonts w:ascii="Times New Roman" w:eastAsia="Times New Roman" w:hAnsi="Times New Roman" w:cs="Times New Roman"/>
          <w:sz w:val="28"/>
          <w:szCs w:val="28"/>
          <w:lang w:eastAsia="ru-RU"/>
        </w:rPr>
        <w:t xml:space="preserve"> утверждён на три года –</w:t>
      </w:r>
      <w:r>
        <w:rPr>
          <w:rFonts w:ascii="Times New Roman" w:eastAsia="Times New Roman" w:hAnsi="Times New Roman" w:cs="Times New Roman"/>
          <w:sz w:val="28"/>
          <w:szCs w:val="28"/>
          <w:lang w:eastAsia="ru-RU"/>
        </w:rPr>
        <w:t xml:space="preserve"> очередной финансовый год – 2020 и плановый период 2021 и 2022 годы.</w:t>
      </w:r>
    </w:p>
    <w:p w14:paraId="5C34BA42" w14:textId="3896DB2D" w:rsidR="00847C11" w:rsidRDefault="00B00407" w:rsidP="00B2149F">
      <w:pPr>
        <w:spacing w:after="0" w:line="276" w:lineRule="auto"/>
        <w:jc w:val="both"/>
        <w:rPr>
          <w:rFonts w:ascii="Times New Roman" w:eastAsia="Times New Roman" w:hAnsi="Times New Roman" w:cs="Times New Roman"/>
          <w:sz w:val="28"/>
          <w:szCs w:val="28"/>
          <w:lang w:eastAsia="ru-RU"/>
        </w:rPr>
      </w:pPr>
      <w:bookmarkStart w:id="6" w:name="_Hlk64639387"/>
      <w:r>
        <w:rPr>
          <w:rFonts w:ascii="Times New Roman" w:eastAsia="Times New Roman" w:hAnsi="Times New Roman" w:cs="Times New Roman"/>
          <w:sz w:val="28"/>
          <w:szCs w:val="28"/>
          <w:lang w:eastAsia="ru-RU"/>
        </w:rPr>
        <w:t xml:space="preserve">        </w:t>
      </w:r>
      <w:r w:rsidR="00847C11" w:rsidRPr="00B00407">
        <w:rPr>
          <w:rFonts w:ascii="Times New Roman" w:eastAsia="Times New Roman" w:hAnsi="Times New Roman" w:cs="Times New Roman"/>
          <w:sz w:val="28"/>
          <w:szCs w:val="28"/>
          <w:lang w:eastAsia="ru-RU"/>
        </w:rPr>
        <w:t xml:space="preserve">Решение о бюджете поселения исполнялось в разрезе муниципальных программ </w:t>
      </w:r>
      <w:proofErr w:type="spellStart"/>
      <w:r w:rsidR="00847C11" w:rsidRPr="00B00407">
        <w:rPr>
          <w:rFonts w:ascii="Times New Roman" w:eastAsia="Times New Roman" w:hAnsi="Times New Roman" w:cs="Times New Roman"/>
          <w:sz w:val="28"/>
          <w:szCs w:val="28"/>
          <w:lang w:eastAsia="ru-RU"/>
        </w:rPr>
        <w:t>Веденкинского</w:t>
      </w:r>
      <w:proofErr w:type="spellEnd"/>
      <w:r w:rsidR="00847C11" w:rsidRPr="00B00407">
        <w:rPr>
          <w:rFonts w:ascii="Times New Roman" w:eastAsia="Times New Roman" w:hAnsi="Times New Roman" w:cs="Times New Roman"/>
          <w:sz w:val="28"/>
          <w:szCs w:val="28"/>
          <w:lang w:eastAsia="ru-RU"/>
        </w:rPr>
        <w:t xml:space="preserve"> сельского поселения , в соответствии с требованиями статьи 215.1 Бюджетного кодекса Российской Федерации, </w:t>
      </w:r>
      <w:r w:rsidR="00223EFD" w:rsidRPr="00B00407">
        <w:rPr>
          <w:rFonts w:ascii="Times New Roman" w:eastAsia="Times New Roman" w:hAnsi="Times New Roman" w:cs="Times New Roman"/>
          <w:sz w:val="28"/>
          <w:szCs w:val="28"/>
          <w:lang w:eastAsia="ru-RU"/>
        </w:rPr>
        <w:t xml:space="preserve">решения муниципального комитета </w:t>
      </w:r>
      <w:proofErr w:type="spellStart"/>
      <w:r w:rsidR="00223EFD" w:rsidRPr="00B00407">
        <w:rPr>
          <w:rFonts w:ascii="Times New Roman" w:eastAsia="Times New Roman" w:hAnsi="Times New Roman" w:cs="Times New Roman"/>
          <w:sz w:val="28"/>
          <w:szCs w:val="28"/>
          <w:lang w:eastAsia="ru-RU"/>
        </w:rPr>
        <w:t>Веденкинского</w:t>
      </w:r>
      <w:proofErr w:type="spellEnd"/>
      <w:r w:rsidR="00223EFD" w:rsidRPr="00B00407">
        <w:rPr>
          <w:rFonts w:ascii="Times New Roman" w:eastAsia="Times New Roman" w:hAnsi="Times New Roman" w:cs="Times New Roman"/>
          <w:sz w:val="28"/>
          <w:szCs w:val="28"/>
          <w:lang w:eastAsia="ru-RU"/>
        </w:rPr>
        <w:t xml:space="preserve"> сельского поселения « О</w:t>
      </w:r>
      <w:r w:rsidR="00223EFD" w:rsidRPr="00B00407">
        <w:rPr>
          <w:rFonts w:ascii="Times New Roman" w:hAnsi="Times New Roman" w:cs="Times New Roman"/>
          <w:sz w:val="28"/>
          <w:szCs w:val="28"/>
        </w:rPr>
        <w:t xml:space="preserve"> бюджетном процессе в </w:t>
      </w:r>
      <w:proofErr w:type="spellStart"/>
      <w:r w:rsidR="00223EFD" w:rsidRPr="00B00407">
        <w:rPr>
          <w:rFonts w:ascii="Times New Roman" w:hAnsi="Times New Roman" w:cs="Times New Roman"/>
          <w:sz w:val="28"/>
          <w:szCs w:val="28"/>
        </w:rPr>
        <w:t>Веденкинском</w:t>
      </w:r>
      <w:proofErr w:type="spellEnd"/>
      <w:r w:rsidR="00223EFD" w:rsidRPr="00B00407">
        <w:rPr>
          <w:rFonts w:ascii="Times New Roman" w:hAnsi="Times New Roman" w:cs="Times New Roman"/>
          <w:sz w:val="28"/>
          <w:szCs w:val="28"/>
        </w:rPr>
        <w:t xml:space="preserve">  сельском поселении»,</w:t>
      </w:r>
      <w:r w:rsidR="00847C11" w:rsidRPr="00B00407">
        <w:rPr>
          <w:rFonts w:ascii="Times New Roman" w:eastAsia="Times New Roman" w:hAnsi="Times New Roman" w:cs="Times New Roman"/>
          <w:sz w:val="28"/>
          <w:szCs w:val="28"/>
          <w:lang w:eastAsia="ru-RU"/>
        </w:rPr>
        <w:t xml:space="preserve"> постановления </w:t>
      </w:r>
      <w:r w:rsidR="00223EFD" w:rsidRPr="00B00407">
        <w:rPr>
          <w:rFonts w:ascii="Times New Roman" w:eastAsia="Times New Roman" w:hAnsi="Times New Roman" w:cs="Times New Roman"/>
          <w:sz w:val="28"/>
          <w:szCs w:val="28"/>
          <w:lang w:eastAsia="ru-RU"/>
        </w:rPr>
        <w:t>а</w:t>
      </w:r>
      <w:r w:rsidR="00847C11" w:rsidRPr="00B00407">
        <w:rPr>
          <w:rFonts w:ascii="Times New Roman" w:eastAsia="Times New Roman" w:hAnsi="Times New Roman" w:cs="Times New Roman"/>
          <w:sz w:val="28"/>
          <w:szCs w:val="28"/>
          <w:lang w:eastAsia="ru-RU"/>
        </w:rPr>
        <w:t xml:space="preserve">дминистрации </w:t>
      </w:r>
      <w:proofErr w:type="spellStart"/>
      <w:r w:rsidR="00223EFD" w:rsidRPr="00B00407">
        <w:rPr>
          <w:rFonts w:ascii="Times New Roman" w:eastAsia="Times New Roman" w:hAnsi="Times New Roman" w:cs="Times New Roman"/>
          <w:sz w:val="28"/>
          <w:szCs w:val="28"/>
          <w:lang w:eastAsia="ru-RU"/>
        </w:rPr>
        <w:t>Веденкинского</w:t>
      </w:r>
      <w:proofErr w:type="spellEnd"/>
      <w:r w:rsidR="00223EFD" w:rsidRPr="00B00407">
        <w:rPr>
          <w:rFonts w:ascii="Times New Roman" w:eastAsia="Times New Roman" w:hAnsi="Times New Roman" w:cs="Times New Roman"/>
          <w:sz w:val="28"/>
          <w:szCs w:val="28"/>
          <w:lang w:eastAsia="ru-RU"/>
        </w:rPr>
        <w:t xml:space="preserve"> сельского поселения </w:t>
      </w:r>
      <w:r w:rsidR="00847C11" w:rsidRPr="00B00407">
        <w:rPr>
          <w:rFonts w:ascii="Times New Roman" w:eastAsia="Times New Roman" w:hAnsi="Times New Roman" w:cs="Times New Roman"/>
          <w:sz w:val="28"/>
          <w:szCs w:val="28"/>
          <w:lang w:eastAsia="ru-RU"/>
        </w:rPr>
        <w:t xml:space="preserve">от </w:t>
      </w:r>
      <w:r w:rsidR="00223EFD" w:rsidRPr="00B00407">
        <w:rPr>
          <w:rFonts w:ascii="Times New Roman" w:eastAsia="Times New Roman" w:hAnsi="Times New Roman" w:cs="Times New Roman"/>
          <w:sz w:val="28"/>
          <w:szCs w:val="28"/>
          <w:lang w:eastAsia="ru-RU"/>
        </w:rPr>
        <w:t>31</w:t>
      </w:r>
      <w:r w:rsidR="00847C11" w:rsidRPr="00B00407">
        <w:rPr>
          <w:rFonts w:ascii="Times New Roman" w:eastAsia="Times New Roman" w:hAnsi="Times New Roman" w:cs="Times New Roman"/>
          <w:sz w:val="28"/>
          <w:szCs w:val="28"/>
          <w:lang w:eastAsia="ru-RU"/>
        </w:rPr>
        <w:t>.</w:t>
      </w:r>
      <w:r w:rsidR="00223EFD" w:rsidRPr="00B00407">
        <w:rPr>
          <w:rFonts w:ascii="Times New Roman" w:eastAsia="Times New Roman" w:hAnsi="Times New Roman" w:cs="Times New Roman"/>
          <w:sz w:val="28"/>
          <w:szCs w:val="28"/>
          <w:lang w:eastAsia="ru-RU"/>
        </w:rPr>
        <w:t>12</w:t>
      </w:r>
      <w:r w:rsidR="00847C11" w:rsidRPr="00B00407">
        <w:rPr>
          <w:rFonts w:ascii="Times New Roman" w:eastAsia="Times New Roman" w:hAnsi="Times New Roman" w:cs="Times New Roman"/>
          <w:sz w:val="28"/>
          <w:szCs w:val="28"/>
          <w:lang w:eastAsia="ru-RU"/>
        </w:rPr>
        <w:t xml:space="preserve">.2019 № </w:t>
      </w:r>
      <w:r w:rsidR="00223EFD" w:rsidRPr="00B00407">
        <w:rPr>
          <w:rFonts w:ascii="Times New Roman" w:eastAsia="Times New Roman" w:hAnsi="Times New Roman" w:cs="Times New Roman"/>
          <w:sz w:val="28"/>
          <w:szCs w:val="28"/>
          <w:lang w:eastAsia="ru-RU"/>
        </w:rPr>
        <w:t>79</w:t>
      </w:r>
      <w:r w:rsidR="00847C11" w:rsidRPr="00B00407">
        <w:rPr>
          <w:rFonts w:ascii="Times New Roman" w:eastAsia="Times New Roman" w:hAnsi="Times New Roman" w:cs="Times New Roman"/>
          <w:sz w:val="28"/>
          <w:szCs w:val="28"/>
          <w:lang w:eastAsia="ru-RU"/>
        </w:rPr>
        <w:t xml:space="preserve"> «</w:t>
      </w:r>
      <w:r w:rsidR="00223EFD" w:rsidRPr="00B00407">
        <w:rPr>
          <w:rFonts w:ascii="Times New Roman" w:hAnsi="Times New Roman" w:cs="Times New Roman"/>
          <w:sz w:val="28"/>
          <w:szCs w:val="28"/>
        </w:rPr>
        <w:t xml:space="preserve">О мерах по реализации решения муниципального комитета </w:t>
      </w:r>
      <w:proofErr w:type="spellStart"/>
      <w:r w:rsidR="00223EFD" w:rsidRPr="00B00407">
        <w:rPr>
          <w:rFonts w:ascii="Times New Roman" w:hAnsi="Times New Roman" w:cs="Times New Roman"/>
          <w:sz w:val="28"/>
          <w:szCs w:val="28"/>
        </w:rPr>
        <w:t>Веденкинского</w:t>
      </w:r>
      <w:proofErr w:type="spellEnd"/>
      <w:r w:rsidR="00223EFD" w:rsidRPr="00B00407">
        <w:rPr>
          <w:rFonts w:ascii="Times New Roman" w:hAnsi="Times New Roman" w:cs="Times New Roman"/>
          <w:sz w:val="28"/>
          <w:szCs w:val="28"/>
        </w:rPr>
        <w:t xml:space="preserve"> сельского поселения от 24.12.2019 года № 161 «О бюджете </w:t>
      </w:r>
      <w:proofErr w:type="spellStart"/>
      <w:r w:rsidR="00223EFD" w:rsidRPr="00B00407">
        <w:rPr>
          <w:rFonts w:ascii="Times New Roman" w:hAnsi="Times New Roman" w:cs="Times New Roman"/>
          <w:sz w:val="28"/>
          <w:szCs w:val="28"/>
        </w:rPr>
        <w:t>Веденкинского</w:t>
      </w:r>
      <w:proofErr w:type="spellEnd"/>
      <w:r w:rsidR="00223EFD" w:rsidRPr="00B00407">
        <w:rPr>
          <w:rFonts w:ascii="Times New Roman" w:hAnsi="Times New Roman" w:cs="Times New Roman"/>
          <w:sz w:val="28"/>
          <w:szCs w:val="28"/>
        </w:rPr>
        <w:t xml:space="preserve"> сельского поселения на 2020 год и плановый период 2021 и 2022 </w:t>
      </w:r>
      <w:r w:rsidR="00223EFD" w:rsidRPr="00B00407">
        <w:rPr>
          <w:rFonts w:ascii="Times New Roman" w:hAnsi="Times New Roman" w:cs="Times New Roman"/>
          <w:sz w:val="28"/>
          <w:szCs w:val="28"/>
        </w:rPr>
        <w:lastRenderedPageBreak/>
        <w:t xml:space="preserve">годов» </w:t>
      </w:r>
      <w:r w:rsidR="00847C11" w:rsidRPr="00B00407">
        <w:rPr>
          <w:rFonts w:ascii="Times New Roman" w:eastAsia="Times New Roman" w:hAnsi="Times New Roman" w:cs="Times New Roman"/>
          <w:sz w:val="28"/>
          <w:szCs w:val="28"/>
          <w:lang w:eastAsia="ru-RU"/>
        </w:rPr>
        <w:t>,</w:t>
      </w:r>
      <w:r w:rsidR="00223EFD" w:rsidRPr="00B00407">
        <w:rPr>
          <w:rFonts w:ascii="Times New Roman" w:eastAsia="Times New Roman" w:hAnsi="Times New Roman" w:cs="Times New Roman"/>
          <w:sz w:val="28"/>
          <w:szCs w:val="28"/>
          <w:lang w:eastAsia="ru-RU"/>
        </w:rPr>
        <w:t xml:space="preserve"> </w:t>
      </w:r>
      <w:r w:rsidR="00847C11" w:rsidRPr="00B00407">
        <w:rPr>
          <w:rFonts w:ascii="Times New Roman" w:eastAsia="Times New Roman" w:hAnsi="Times New Roman" w:cs="Times New Roman"/>
          <w:sz w:val="28"/>
          <w:szCs w:val="28"/>
          <w:lang w:eastAsia="ru-RU"/>
        </w:rPr>
        <w:t xml:space="preserve">на основании сводной бюджетной росписи бюджета </w:t>
      </w:r>
      <w:r w:rsidRPr="00B00407">
        <w:rPr>
          <w:rFonts w:ascii="Times New Roman" w:eastAsia="Times New Roman" w:hAnsi="Times New Roman" w:cs="Times New Roman"/>
          <w:sz w:val="28"/>
          <w:szCs w:val="28"/>
          <w:lang w:eastAsia="ru-RU"/>
        </w:rPr>
        <w:t xml:space="preserve">поселения </w:t>
      </w:r>
      <w:r w:rsidR="00847C11" w:rsidRPr="00B00407">
        <w:rPr>
          <w:rFonts w:ascii="Times New Roman" w:eastAsia="Times New Roman" w:hAnsi="Times New Roman" w:cs="Times New Roman"/>
          <w:sz w:val="28"/>
          <w:szCs w:val="28"/>
          <w:lang w:eastAsia="ru-RU"/>
        </w:rPr>
        <w:t xml:space="preserve">и кассового плана. </w:t>
      </w:r>
    </w:p>
    <w:p w14:paraId="027B73FE" w14:textId="680734EB" w:rsidR="00503A46" w:rsidRPr="00D05197" w:rsidRDefault="00503A46" w:rsidP="00B2149F">
      <w:pPr>
        <w:spacing w:line="276" w:lineRule="auto"/>
        <w:ind w:firstLine="709"/>
        <w:jc w:val="both"/>
        <w:rPr>
          <w:rFonts w:ascii="Times New Roman" w:eastAsia="Times New Roman" w:hAnsi="Times New Roman"/>
          <w:sz w:val="28"/>
          <w:szCs w:val="28"/>
          <w:lang w:eastAsia="ru-RU"/>
        </w:rPr>
      </w:pPr>
      <w:bookmarkStart w:id="7" w:name="_Hlk64469121"/>
      <w:r w:rsidRPr="00D05197">
        <w:rPr>
          <w:rFonts w:ascii="Times New Roman" w:eastAsia="Times New Roman" w:hAnsi="Times New Roman"/>
          <w:sz w:val="28"/>
          <w:szCs w:val="28"/>
          <w:lang w:eastAsia="ru-RU"/>
        </w:rPr>
        <w:t>Одной из главных задач при исполнении бюджета</w:t>
      </w:r>
      <w:r>
        <w:rPr>
          <w:rFonts w:ascii="Times New Roman" w:eastAsia="Times New Roman" w:hAnsi="Times New Roman"/>
          <w:sz w:val="28"/>
          <w:szCs w:val="28"/>
          <w:lang w:eastAsia="ru-RU"/>
        </w:rPr>
        <w:t xml:space="preserve"> поселения</w:t>
      </w:r>
      <w:r w:rsidRPr="00D05197">
        <w:rPr>
          <w:rFonts w:ascii="Times New Roman" w:eastAsia="Times New Roman" w:hAnsi="Times New Roman"/>
          <w:sz w:val="28"/>
          <w:szCs w:val="28"/>
          <w:lang w:eastAsia="ru-RU"/>
        </w:rPr>
        <w:t xml:space="preserve"> в отчетном периоде является повышение качества управления общественными финансами посредством определения объемов бюджетного финансирования, необходимых для достижения конкретных количественных и качественных целевых показателей, установленных в муниципальных программах.</w:t>
      </w:r>
    </w:p>
    <w:p w14:paraId="551D85F4" w14:textId="71BD1C59" w:rsidR="00503A46" w:rsidRDefault="00503A46" w:rsidP="00B2149F">
      <w:pPr>
        <w:spacing w:line="276" w:lineRule="auto"/>
        <w:ind w:firstLine="709"/>
        <w:jc w:val="both"/>
        <w:rPr>
          <w:rFonts w:ascii="Times New Roman" w:hAnsi="Times New Roman"/>
          <w:sz w:val="28"/>
          <w:szCs w:val="28"/>
        </w:rPr>
      </w:pPr>
      <w:r w:rsidRPr="00D05197">
        <w:rPr>
          <w:rFonts w:ascii="Times New Roman" w:eastAsia="Times New Roman" w:hAnsi="Times New Roman"/>
          <w:sz w:val="28"/>
          <w:szCs w:val="28"/>
          <w:lang w:eastAsia="ru-RU"/>
        </w:rPr>
        <w:t>Для обеспечения долгосрочной сбалансированности и устойчивости бюджетной системы</w:t>
      </w:r>
      <w:r w:rsidR="00431DAA">
        <w:rPr>
          <w:rFonts w:ascii="Times New Roman" w:eastAsia="Times New Roman" w:hAnsi="Times New Roman"/>
          <w:sz w:val="28"/>
          <w:szCs w:val="28"/>
          <w:lang w:eastAsia="ru-RU"/>
        </w:rPr>
        <w:t xml:space="preserve"> района , в том числе поселений, расположенных на его территории </w:t>
      </w:r>
      <w:r w:rsidRPr="00D05197">
        <w:rPr>
          <w:rFonts w:ascii="Times New Roman" w:eastAsia="Times New Roman" w:hAnsi="Times New Roman"/>
          <w:sz w:val="28"/>
          <w:szCs w:val="28"/>
          <w:lang w:eastAsia="ru-RU"/>
        </w:rPr>
        <w:t xml:space="preserve"> постановлением администрации Дальнереченского муниципального района  от 19 августа 2018 года №464-па (в редакции постановления №385-па  от 25.06.2020г) утвержден </w:t>
      </w:r>
      <w:r w:rsidRPr="00D05197">
        <w:rPr>
          <w:rFonts w:ascii="Times New Roman" w:hAnsi="Times New Roman"/>
          <w:sz w:val="28"/>
          <w:szCs w:val="28"/>
        </w:rPr>
        <w:t>План мероприятий по увеличению доходного потенциала, оптимизации расходов и совершенствованию долговой политики Дальнереченского муниципального района на период с 2018 по 2024 год.</w:t>
      </w:r>
    </w:p>
    <w:p w14:paraId="7122D94E" w14:textId="77777777" w:rsidR="00503A46" w:rsidRPr="003057E8" w:rsidRDefault="00503A46" w:rsidP="00B2149F">
      <w:pPr>
        <w:spacing w:line="276" w:lineRule="auto"/>
        <w:jc w:val="both"/>
        <w:rPr>
          <w:rFonts w:ascii="Times New Roman" w:eastAsia="Times New Roman" w:hAnsi="Times New Roman" w:cs="Times New Roman"/>
          <w:sz w:val="28"/>
          <w:szCs w:val="28"/>
          <w:lang w:eastAsia="ru-RU"/>
        </w:rPr>
      </w:pPr>
      <w:r w:rsidRPr="00316248">
        <w:rPr>
          <w:rFonts w:ascii="Times New Roman" w:eastAsia="Times New Roman" w:hAnsi="Times New Roman" w:cs="Times New Roman"/>
          <w:b/>
          <w:bCs/>
          <w:color w:val="000000"/>
          <w:sz w:val="28"/>
          <w:szCs w:val="28"/>
          <w:lang w:eastAsia="ru-RU"/>
        </w:rPr>
        <w:t>      </w:t>
      </w:r>
      <w:r w:rsidRPr="00316248">
        <w:rPr>
          <w:rFonts w:ascii="Times New Roman" w:eastAsia="Times New Roman" w:hAnsi="Times New Roman" w:cs="Times New Roman"/>
          <w:color w:val="000000"/>
          <w:sz w:val="28"/>
          <w:szCs w:val="28"/>
          <w:lang w:eastAsia="ru-RU"/>
        </w:rPr>
        <w:t xml:space="preserve">В 2020 году в бюджет поселения </w:t>
      </w:r>
      <w:r>
        <w:rPr>
          <w:rFonts w:ascii="Times New Roman" w:eastAsia="Times New Roman" w:hAnsi="Times New Roman" w:cs="Times New Roman"/>
          <w:color w:val="000000"/>
          <w:sz w:val="28"/>
          <w:szCs w:val="28"/>
          <w:lang w:eastAsia="ru-RU"/>
        </w:rPr>
        <w:t xml:space="preserve">мобилизовано налоговых и неналоговых доходов </w:t>
      </w:r>
      <w:r w:rsidRPr="00316248">
        <w:rPr>
          <w:rFonts w:ascii="Times New Roman" w:eastAsia="Times New Roman" w:hAnsi="Times New Roman" w:cs="Times New Roman"/>
          <w:color w:val="000000"/>
          <w:sz w:val="28"/>
          <w:szCs w:val="28"/>
          <w:lang w:eastAsia="ru-RU"/>
        </w:rPr>
        <w:t xml:space="preserve">  в сумме 1</w:t>
      </w:r>
      <w:r>
        <w:rPr>
          <w:rFonts w:ascii="Times New Roman" w:eastAsia="Times New Roman" w:hAnsi="Times New Roman" w:cs="Times New Roman"/>
          <w:color w:val="000000"/>
          <w:sz w:val="28"/>
          <w:szCs w:val="28"/>
          <w:lang w:eastAsia="ru-RU"/>
        </w:rPr>
        <w:t xml:space="preserve">546,366 </w:t>
      </w:r>
      <w:proofErr w:type="spellStart"/>
      <w:proofErr w:type="gramStart"/>
      <w:r>
        <w:rPr>
          <w:rFonts w:ascii="Times New Roman" w:eastAsia="Times New Roman" w:hAnsi="Times New Roman" w:cs="Times New Roman"/>
          <w:color w:val="000000"/>
          <w:sz w:val="28"/>
          <w:szCs w:val="28"/>
          <w:lang w:eastAsia="ru-RU"/>
        </w:rPr>
        <w:t>тыс.рублей</w:t>
      </w:r>
      <w:proofErr w:type="spellEnd"/>
      <w:proofErr w:type="gramEnd"/>
      <w:r>
        <w:rPr>
          <w:rFonts w:ascii="Times New Roman" w:eastAsia="Times New Roman" w:hAnsi="Times New Roman" w:cs="Times New Roman"/>
          <w:color w:val="000000"/>
          <w:sz w:val="28"/>
          <w:szCs w:val="28"/>
          <w:lang w:eastAsia="ru-RU"/>
        </w:rPr>
        <w:t xml:space="preserve"> , </w:t>
      </w:r>
      <w:r w:rsidRPr="001938BC">
        <w:rPr>
          <w:rFonts w:ascii="Times New Roman" w:eastAsia="Times New Roman" w:hAnsi="Times New Roman" w:cs="Times New Roman"/>
          <w:noProof/>
          <w:sz w:val="28"/>
          <w:szCs w:val="28"/>
          <w:lang w:eastAsia="ru-RU"/>
        </w:rPr>
        <w:t xml:space="preserve">что по сравнению с предыдущим годом больше на </w:t>
      </w:r>
      <w:r>
        <w:rPr>
          <w:rFonts w:ascii="Times New Roman" w:eastAsia="Times New Roman" w:hAnsi="Times New Roman" w:cs="Times New Roman"/>
          <w:noProof/>
          <w:sz w:val="28"/>
          <w:szCs w:val="28"/>
          <w:lang w:eastAsia="ru-RU"/>
        </w:rPr>
        <w:t xml:space="preserve">316,322 тыс.рублей </w:t>
      </w:r>
      <w:r w:rsidRPr="001938BC">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25,72</w:t>
      </w:r>
      <w:r w:rsidRPr="001938BC">
        <w:rPr>
          <w:rFonts w:ascii="Times New Roman" w:eastAsia="Times New Roman" w:hAnsi="Times New Roman" w:cs="Times New Roman"/>
          <w:noProof/>
          <w:sz w:val="28"/>
          <w:szCs w:val="28"/>
          <w:lang w:eastAsia="ru-RU"/>
        </w:rPr>
        <w:t>%).</w:t>
      </w:r>
      <w:r w:rsidRPr="003376FA">
        <w:rPr>
          <w:rFonts w:ascii="Times New Roman" w:eastAsia="Times New Roman" w:hAnsi="Times New Roman" w:cs="Times New Roman"/>
          <w:noProof/>
          <w:sz w:val="28"/>
          <w:szCs w:val="28"/>
          <w:lang w:eastAsia="ru-RU"/>
        </w:rPr>
        <w:t xml:space="preserve"> </w:t>
      </w:r>
    </w:p>
    <w:p w14:paraId="60F7817E" w14:textId="7EF57D49" w:rsidR="00503A46" w:rsidRDefault="00503A46" w:rsidP="00B2149F">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Долговые обязательства в </w:t>
      </w:r>
      <w:proofErr w:type="gramStart"/>
      <w:r>
        <w:rPr>
          <w:rFonts w:ascii="Times New Roman" w:eastAsia="Times New Roman" w:hAnsi="Times New Roman" w:cs="Times New Roman"/>
          <w:color w:val="000000"/>
          <w:sz w:val="28"/>
          <w:szCs w:val="28"/>
          <w:lang w:eastAsia="ru-RU"/>
        </w:rPr>
        <w:t>поселении  и</w:t>
      </w:r>
      <w:proofErr w:type="gramEnd"/>
      <w:r>
        <w:rPr>
          <w:rFonts w:ascii="Times New Roman" w:eastAsia="Times New Roman" w:hAnsi="Times New Roman" w:cs="Times New Roman"/>
          <w:color w:val="000000"/>
          <w:sz w:val="28"/>
          <w:szCs w:val="28"/>
          <w:lang w:eastAsia="ru-RU"/>
        </w:rPr>
        <w:t xml:space="preserve"> просроченная кредиторская </w:t>
      </w:r>
      <w:r w:rsidR="00E03F93">
        <w:rPr>
          <w:rFonts w:ascii="Times New Roman" w:eastAsia="Times New Roman" w:hAnsi="Times New Roman" w:cs="Times New Roman"/>
          <w:color w:val="000000"/>
          <w:sz w:val="28"/>
          <w:szCs w:val="28"/>
          <w:lang w:eastAsia="ru-RU"/>
        </w:rPr>
        <w:t xml:space="preserve">задолженность </w:t>
      </w:r>
      <w:r>
        <w:rPr>
          <w:rFonts w:ascii="Times New Roman" w:eastAsia="Times New Roman" w:hAnsi="Times New Roman" w:cs="Times New Roman"/>
          <w:color w:val="000000"/>
          <w:sz w:val="28"/>
          <w:szCs w:val="28"/>
          <w:lang w:eastAsia="ru-RU"/>
        </w:rPr>
        <w:t>отсутствуют .</w:t>
      </w:r>
    </w:p>
    <w:p w14:paraId="2AD45C92" w14:textId="77777777" w:rsidR="00431DAA" w:rsidRDefault="00431DAA" w:rsidP="00B2149F">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14:paraId="68A8C1B3" w14:textId="77777777" w:rsidR="00503A46" w:rsidRPr="00D05197" w:rsidRDefault="00503A46" w:rsidP="00B2149F">
      <w:pPr>
        <w:spacing w:line="276" w:lineRule="auto"/>
        <w:ind w:firstLine="709"/>
        <w:jc w:val="both"/>
        <w:rPr>
          <w:rFonts w:ascii="Times New Roman" w:eastAsia="Times New Roman" w:hAnsi="Times New Roman"/>
          <w:noProof/>
          <w:sz w:val="28"/>
          <w:szCs w:val="28"/>
          <w:lang w:eastAsia="ru-RU"/>
        </w:rPr>
      </w:pPr>
      <w:r w:rsidRPr="00D05197">
        <w:rPr>
          <w:rFonts w:ascii="Times New Roman" w:eastAsia="Times New Roman" w:hAnsi="Times New Roman"/>
          <w:noProof/>
          <w:sz w:val="28"/>
          <w:szCs w:val="28"/>
          <w:lang w:eastAsia="ru-RU"/>
        </w:rPr>
        <w:t>Основными резервами в отчетном периоде являлись:</w:t>
      </w:r>
    </w:p>
    <w:p w14:paraId="2D1BDBA0" w14:textId="26B9210C" w:rsidR="00503A46" w:rsidRDefault="00503A46" w:rsidP="00B2149F">
      <w:pPr>
        <w:spacing w:line="276" w:lineRule="auto"/>
        <w:ind w:firstLine="709"/>
        <w:jc w:val="both"/>
        <w:rPr>
          <w:rFonts w:ascii="Times New Roman" w:eastAsia="Times New Roman" w:hAnsi="Times New Roman"/>
          <w:noProof/>
          <w:sz w:val="28"/>
          <w:szCs w:val="28"/>
          <w:lang w:eastAsia="ru-RU"/>
        </w:rPr>
      </w:pPr>
      <w:r w:rsidRPr="00D05197">
        <w:rPr>
          <w:rFonts w:ascii="Times New Roman" w:eastAsia="Times New Roman" w:hAnsi="Times New Roman"/>
          <w:noProof/>
          <w:sz w:val="28"/>
          <w:szCs w:val="28"/>
          <w:lang w:eastAsia="ru-RU"/>
        </w:rPr>
        <w:t>повышение эффективности бюджетных расходов в целом, в том числе за счет оптимизации муниципальных  закупок, бюджетной сети и численности муниципальных  служащих (в течение 2020 года увеличения бюджетной сети и численности муниципальных  служащих не было).</w:t>
      </w:r>
    </w:p>
    <w:p w14:paraId="26798067" w14:textId="729745F4" w:rsidR="00E03F93" w:rsidRPr="009821F8" w:rsidRDefault="00E03F93" w:rsidP="00B2149F">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9821F8">
        <w:rPr>
          <w:rFonts w:ascii="Times New Roman" w:eastAsia="Times New Roman" w:hAnsi="Times New Roman"/>
          <w:color w:val="000000"/>
          <w:sz w:val="28"/>
          <w:szCs w:val="28"/>
          <w:lang w:eastAsia="ru-RU"/>
        </w:rPr>
        <w:t>За период с января по декабрь 2020 года в поселени</w:t>
      </w:r>
      <w:r>
        <w:rPr>
          <w:rFonts w:ascii="Times New Roman" w:eastAsia="Times New Roman" w:hAnsi="Times New Roman"/>
          <w:color w:val="000000"/>
          <w:sz w:val="28"/>
          <w:szCs w:val="28"/>
          <w:lang w:eastAsia="ru-RU"/>
        </w:rPr>
        <w:t>и</w:t>
      </w:r>
      <w:r w:rsidRPr="009821F8">
        <w:rPr>
          <w:rFonts w:ascii="Times New Roman" w:eastAsia="Times New Roman" w:hAnsi="Times New Roman"/>
          <w:color w:val="000000"/>
          <w:sz w:val="28"/>
          <w:szCs w:val="28"/>
          <w:lang w:eastAsia="ru-RU"/>
        </w:rPr>
        <w:t xml:space="preserve">  проведено </w:t>
      </w:r>
      <w:r>
        <w:rPr>
          <w:rFonts w:ascii="Times New Roman" w:eastAsia="Times New Roman" w:hAnsi="Times New Roman"/>
          <w:color w:val="000000"/>
          <w:sz w:val="28"/>
          <w:szCs w:val="28"/>
          <w:lang w:eastAsia="ru-RU"/>
        </w:rPr>
        <w:t>147</w:t>
      </w:r>
      <w:r w:rsidRPr="009821F8">
        <w:rPr>
          <w:rFonts w:ascii="Times New Roman" w:eastAsia="Times New Roman" w:hAnsi="Times New Roman"/>
          <w:color w:val="000000"/>
          <w:sz w:val="28"/>
          <w:szCs w:val="28"/>
          <w:lang w:eastAsia="ru-RU"/>
        </w:rPr>
        <w:t xml:space="preserve"> торгов и других способов закупок на поставки товаров, выполнение работ, оказание услуг для нужд  поселени</w:t>
      </w:r>
      <w:r>
        <w:rPr>
          <w:rFonts w:ascii="Times New Roman" w:eastAsia="Times New Roman" w:hAnsi="Times New Roman"/>
          <w:color w:val="000000"/>
          <w:sz w:val="28"/>
          <w:szCs w:val="28"/>
          <w:lang w:eastAsia="ru-RU"/>
        </w:rPr>
        <w:t>я</w:t>
      </w:r>
      <w:r w:rsidRPr="009821F8">
        <w:rPr>
          <w:rFonts w:ascii="Times New Roman" w:eastAsia="Times New Roman" w:hAnsi="Times New Roman"/>
          <w:color w:val="000000"/>
          <w:sz w:val="28"/>
          <w:szCs w:val="28"/>
          <w:lang w:eastAsia="ru-RU"/>
        </w:rPr>
        <w:t>, из них</w:t>
      </w:r>
      <w:r>
        <w:rPr>
          <w:rFonts w:ascii="Times New Roman" w:eastAsia="Times New Roman" w:hAnsi="Times New Roman"/>
          <w:color w:val="000000"/>
          <w:sz w:val="28"/>
          <w:szCs w:val="28"/>
          <w:lang w:eastAsia="ru-RU"/>
        </w:rPr>
        <w:t xml:space="preserve"> проведено торгов в электронной форме -4, проведено 4</w:t>
      </w:r>
      <w:r w:rsidRPr="009821F8">
        <w:rPr>
          <w:rFonts w:ascii="Times New Roman" w:eastAsia="Times New Roman" w:hAnsi="Times New Roman"/>
          <w:color w:val="000000"/>
          <w:sz w:val="28"/>
          <w:szCs w:val="28"/>
          <w:lang w:eastAsia="ru-RU"/>
        </w:rPr>
        <w:t xml:space="preserve"> закуп</w:t>
      </w:r>
      <w:r>
        <w:rPr>
          <w:rFonts w:ascii="Times New Roman" w:eastAsia="Times New Roman" w:hAnsi="Times New Roman"/>
          <w:color w:val="000000"/>
          <w:sz w:val="28"/>
          <w:szCs w:val="28"/>
          <w:lang w:eastAsia="ru-RU"/>
        </w:rPr>
        <w:t>ки</w:t>
      </w:r>
      <w:r w:rsidRPr="009821F8">
        <w:rPr>
          <w:rFonts w:ascii="Times New Roman" w:eastAsia="Times New Roman" w:hAnsi="Times New Roman"/>
          <w:color w:val="000000"/>
          <w:sz w:val="28"/>
          <w:szCs w:val="28"/>
          <w:lang w:eastAsia="ru-RU"/>
        </w:rPr>
        <w:t xml:space="preserve"> у единственного поставщика согласно п. 1, 8 ч.1 ст. 93 Федерального закона от 05.04.2013 г. №44-ФЗ и </w:t>
      </w:r>
      <w:r>
        <w:rPr>
          <w:rFonts w:ascii="Times New Roman" w:eastAsia="Times New Roman" w:hAnsi="Times New Roman"/>
          <w:color w:val="000000"/>
          <w:sz w:val="28"/>
          <w:szCs w:val="28"/>
          <w:lang w:eastAsia="ru-RU"/>
        </w:rPr>
        <w:t>139</w:t>
      </w:r>
      <w:r w:rsidRPr="009821F8">
        <w:rPr>
          <w:rFonts w:ascii="Times New Roman" w:eastAsia="Times New Roman" w:hAnsi="Times New Roman"/>
          <w:color w:val="000000"/>
          <w:sz w:val="28"/>
          <w:szCs w:val="28"/>
          <w:lang w:eastAsia="ru-RU"/>
        </w:rPr>
        <w:t xml:space="preserve"> закуп</w:t>
      </w:r>
      <w:r w:rsidR="00431DAA">
        <w:rPr>
          <w:rFonts w:ascii="Times New Roman" w:eastAsia="Times New Roman" w:hAnsi="Times New Roman"/>
          <w:color w:val="000000"/>
          <w:sz w:val="28"/>
          <w:szCs w:val="28"/>
          <w:lang w:eastAsia="ru-RU"/>
        </w:rPr>
        <w:t>ок</w:t>
      </w:r>
      <w:r w:rsidRPr="009821F8">
        <w:rPr>
          <w:rFonts w:ascii="Times New Roman" w:eastAsia="Times New Roman" w:hAnsi="Times New Roman"/>
          <w:color w:val="000000"/>
          <w:sz w:val="28"/>
          <w:szCs w:val="28"/>
          <w:lang w:eastAsia="ru-RU"/>
        </w:rPr>
        <w:t xml:space="preserve"> у единственного поставщика согласно пунктов 4,5  ч.1 ст. 93 Федерального закона от 05.04.2013 г. №44-ФЗ. </w:t>
      </w:r>
    </w:p>
    <w:p w14:paraId="1E3FB2A2" w14:textId="082CD439" w:rsidR="00E03F93" w:rsidRPr="009821F8" w:rsidRDefault="00E03F93" w:rsidP="00B2149F">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9821F8">
        <w:rPr>
          <w:rFonts w:ascii="Times New Roman" w:eastAsia="Times New Roman" w:hAnsi="Times New Roman"/>
          <w:color w:val="000000"/>
          <w:sz w:val="28"/>
          <w:szCs w:val="28"/>
          <w:lang w:eastAsia="ru-RU"/>
        </w:rPr>
        <w:t xml:space="preserve">По итогам размещения заказов на поставки товаров, выполнение работ, оказание услуг в 2020 году заключено муниципальных контрактов и иных гражданско-правовых договоров на сумму </w:t>
      </w:r>
      <w:r>
        <w:rPr>
          <w:rFonts w:ascii="Times New Roman" w:eastAsia="Times New Roman" w:hAnsi="Times New Roman"/>
          <w:color w:val="000000"/>
          <w:sz w:val="28"/>
          <w:szCs w:val="28"/>
          <w:lang w:eastAsia="ru-RU"/>
        </w:rPr>
        <w:t>7</w:t>
      </w:r>
      <w:r w:rsidR="0010705F">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896</w:t>
      </w:r>
      <w:r w:rsidR="0010705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990,94</w:t>
      </w:r>
      <w:r w:rsidRPr="009821F8">
        <w:rPr>
          <w:rFonts w:ascii="Times New Roman" w:eastAsia="Times New Roman" w:hAnsi="Times New Roman"/>
          <w:color w:val="000000"/>
          <w:sz w:val="28"/>
          <w:szCs w:val="28"/>
          <w:lang w:eastAsia="ru-RU"/>
        </w:rPr>
        <w:t xml:space="preserve"> рубл</w:t>
      </w:r>
      <w:r>
        <w:rPr>
          <w:rFonts w:ascii="Times New Roman" w:eastAsia="Times New Roman" w:hAnsi="Times New Roman"/>
          <w:color w:val="000000"/>
          <w:sz w:val="28"/>
          <w:szCs w:val="28"/>
          <w:lang w:eastAsia="ru-RU"/>
        </w:rPr>
        <w:t>я</w:t>
      </w:r>
      <w:r w:rsidRPr="009821F8">
        <w:rPr>
          <w:rFonts w:ascii="Times New Roman" w:eastAsia="Times New Roman" w:hAnsi="Times New Roman"/>
          <w:color w:val="000000"/>
          <w:sz w:val="28"/>
          <w:szCs w:val="28"/>
          <w:lang w:eastAsia="ru-RU"/>
        </w:rPr>
        <w:t>, из них</w:t>
      </w:r>
      <w:r>
        <w:rPr>
          <w:rFonts w:ascii="Times New Roman" w:eastAsia="Times New Roman" w:hAnsi="Times New Roman"/>
          <w:color w:val="000000"/>
          <w:sz w:val="28"/>
          <w:szCs w:val="28"/>
          <w:lang w:eastAsia="ru-RU"/>
        </w:rPr>
        <w:t xml:space="preserve"> в электронной форме на сумму </w:t>
      </w:r>
      <w:r w:rsidR="00431DA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w:t>
      </w:r>
      <w:r w:rsidR="0010705F">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582</w:t>
      </w:r>
      <w:r w:rsidR="0010705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566,51рублей </w:t>
      </w:r>
      <w:r w:rsidRPr="009821F8">
        <w:rPr>
          <w:rFonts w:ascii="Times New Roman" w:eastAsia="Times New Roman" w:hAnsi="Times New Roman"/>
          <w:color w:val="000000"/>
          <w:sz w:val="28"/>
          <w:szCs w:val="28"/>
          <w:lang w:eastAsia="ru-RU"/>
        </w:rPr>
        <w:t xml:space="preserve">или </w:t>
      </w:r>
      <w:r>
        <w:rPr>
          <w:rFonts w:ascii="Times New Roman" w:eastAsia="Times New Roman" w:hAnsi="Times New Roman"/>
          <w:color w:val="000000"/>
          <w:sz w:val="28"/>
          <w:szCs w:val="28"/>
          <w:lang w:eastAsia="ru-RU"/>
        </w:rPr>
        <w:t>45,3</w:t>
      </w:r>
      <w:r w:rsidR="0010705F">
        <w:rPr>
          <w:rFonts w:ascii="Times New Roman" w:eastAsia="Times New Roman" w:hAnsi="Times New Roman"/>
          <w:color w:val="000000"/>
          <w:sz w:val="28"/>
          <w:szCs w:val="28"/>
          <w:lang w:eastAsia="ru-RU"/>
        </w:rPr>
        <w:t>6</w:t>
      </w:r>
      <w:r w:rsidRPr="009821F8">
        <w:rPr>
          <w:rFonts w:ascii="Times New Roman" w:eastAsia="Times New Roman" w:hAnsi="Times New Roman"/>
          <w:color w:val="000000"/>
          <w:sz w:val="28"/>
          <w:szCs w:val="28"/>
          <w:lang w:eastAsia="ru-RU"/>
        </w:rPr>
        <w:t>% от общего объема закупок</w:t>
      </w:r>
      <w:r>
        <w:rPr>
          <w:rFonts w:ascii="Times New Roman" w:eastAsia="Times New Roman" w:hAnsi="Times New Roman"/>
          <w:color w:val="000000"/>
          <w:sz w:val="28"/>
          <w:szCs w:val="28"/>
          <w:lang w:eastAsia="ru-RU"/>
        </w:rPr>
        <w:t>,</w:t>
      </w:r>
      <w:r w:rsidRPr="009821F8">
        <w:rPr>
          <w:rFonts w:ascii="Times New Roman" w:eastAsia="Times New Roman" w:hAnsi="Times New Roman"/>
          <w:color w:val="000000"/>
          <w:sz w:val="28"/>
          <w:szCs w:val="28"/>
          <w:lang w:eastAsia="ru-RU"/>
        </w:rPr>
        <w:t xml:space="preserve"> у </w:t>
      </w:r>
      <w:r w:rsidRPr="009821F8">
        <w:rPr>
          <w:rFonts w:ascii="Times New Roman" w:eastAsia="Times New Roman" w:hAnsi="Times New Roman"/>
          <w:color w:val="000000"/>
          <w:sz w:val="28"/>
          <w:szCs w:val="28"/>
          <w:lang w:eastAsia="ru-RU"/>
        </w:rPr>
        <w:lastRenderedPageBreak/>
        <w:t xml:space="preserve">единственного поставщика (согласно п. 1,8 ч.1 ст. 93 Федерального закона от 05.04.2013 г. №44-ФЗ) – на сумму </w:t>
      </w:r>
      <w:r>
        <w:rPr>
          <w:rFonts w:ascii="Times New Roman" w:eastAsia="Times New Roman" w:hAnsi="Times New Roman"/>
          <w:color w:val="000000"/>
          <w:sz w:val="28"/>
          <w:szCs w:val="28"/>
          <w:lang w:eastAsia="ru-RU"/>
        </w:rPr>
        <w:t>515</w:t>
      </w:r>
      <w:r w:rsidR="0010705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566,8</w:t>
      </w:r>
      <w:r w:rsidRPr="009821F8">
        <w:rPr>
          <w:rFonts w:ascii="Times New Roman" w:eastAsia="Times New Roman" w:hAnsi="Times New Roman"/>
          <w:color w:val="000000"/>
          <w:sz w:val="28"/>
          <w:szCs w:val="28"/>
          <w:lang w:eastAsia="ru-RU"/>
        </w:rPr>
        <w:t xml:space="preserve"> рублей или </w:t>
      </w:r>
      <w:r>
        <w:rPr>
          <w:rFonts w:ascii="Times New Roman" w:eastAsia="Times New Roman" w:hAnsi="Times New Roman"/>
          <w:color w:val="000000"/>
          <w:sz w:val="28"/>
          <w:szCs w:val="28"/>
          <w:lang w:eastAsia="ru-RU"/>
        </w:rPr>
        <w:t>6,</w:t>
      </w:r>
      <w:r w:rsidR="0010705F">
        <w:rPr>
          <w:rFonts w:ascii="Times New Roman" w:eastAsia="Times New Roman" w:hAnsi="Times New Roman"/>
          <w:color w:val="000000"/>
          <w:sz w:val="28"/>
          <w:szCs w:val="28"/>
          <w:lang w:eastAsia="ru-RU"/>
        </w:rPr>
        <w:t>53</w:t>
      </w:r>
      <w:r w:rsidRPr="009821F8">
        <w:rPr>
          <w:rFonts w:ascii="Times New Roman" w:eastAsia="Times New Roman" w:hAnsi="Times New Roman"/>
          <w:color w:val="000000"/>
          <w:sz w:val="28"/>
          <w:szCs w:val="28"/>
          <w:lang w:eastAsia="ru-RU"/>
        </w:rPr>
        <w:t>% от общего объема закупок и проведены закупки  у единственного поставщика (согласно п. 4, 5  ч.1 ст. 93 Федерального закона от 05.04.2013 г. №44-ФЗ) – на сумму</w:t>
      </w:r>
      <w:r w:rsidR="0010705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w:t>
      </w:r>
      <w:r w:rsidR="0010705F">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798</w:t>
      </w:r>
      <w:r w:rsidR="0010705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857,63</w:t>
      </w:r>
      <w:r w:rsidRPr="009821F8">
        <w:rPr>
          <w:rFonts w:ascii="Times New Roman" w:eastAsia="Times New Roman" w:hAnsi="Times New Roman"/>
          <w:color w:val="000000"/>
          <w:sz w:val="28"/>
          <w:szCs w:val="28"/>
          <w:lang w:eastAsia="ru-RU"/>
        </w:rPr>
        <w:t xml:space="preserve"> рублей или </w:t>
      </w:r>
      <w:r>
        <w:rPr>
          <w:rFonts w:ascii="Times New Roman" w:eastAsia="Times New Roman" w:hAnsi="Times New Roman"/>
          <w:color w:val="000000"/>
          <w:sz w:val="28"/>
          <w:szCs w:val="28"/>
          <w:lang w:eastAsia="ru-RU"/>
        </w:rPr>
        <w:t>48,1</w:t>
      </w:r>
      <w:r w:rsidR="0010705F">
        <w:rPr>
          <w:rFonts w:ascii="Times New Roman" w:eastAsia="Times New Roman" w:hAnsi="Times New Roman"/>
          <w:color w:val="000000"/>
          <w:sz w:val="28"/>
          <w:szCs w:val="28"/>
          <w:lang w:eastAsia="ru-RU"/>
        </w:rPr>
        <w:t>1</w:t>
      </w:r>
      <w:r w:rsidRPr="009821F8">
        <w:rPr>
          <w:rFonts w:ascii="Times New Roman" w:eastAsia="Times New Roman" w:hAnsi="Times New Roman"/>
          <w:color w:val="000000"/>
          <w:sz w:val="28"/>
          <w:szCs w:val="28"/>
          <w:lang w:eastAsia="ru-RU"/>
        </w:rPr>
        <w:t xml:space="preserve">% от общего объема закупок. </w:t>
      </w:r>
    </w:p>
    <w:p w14:paraId="0CB4A1B5" w14:textId="643DD587" w:rsidR="00E03F93" w:rsidRPr="009821F8" w:rsidRDefault="00E03F93" w:rsidP="00B2149F">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9821F8">
        <w:rPr>
          <w:rFonts w:ascii="Times New Roman" w:eastAsia="Times New Roman" w:hAnsi="Times New Roman"/>
          <w:color w:val="000000"/>
          <w:sz w:val="28"/>
          <w:szCs w:val="28"/>
          <w:lang w:eastAsia="ru-RU"/>
        </w:rPr>
        <w:t xml:space="preserve">Экономический эффект от </w:t>
      </w:r>
      <w:r>
        <w:rPr>
          <w:rFonts w:ascii="Times New Roman" w:eastAsia="Times New Roman" w:hAnsi="Times New Roman"/>
          <w:color w:val="000000"/>
          <w:sz w:val="28"/>
          <w:szCs w:val="28"/>
          <w:lang w:eastAsia="ru-RU"/>
        </w:rPr>
        <w:t xml:space="preserve">проведения конкурсных процедур составил </w:t>
      </w:r>
      <w:r w:rsidR="00431DAA">
        <w:rPr>
          <w:rFonts w:ascii="Times New Roman" w:eastAsia="Times New Roman" w:hAnsi="Times New Roman"/>
          <w:color w:val="000000"/>
          <w:sz w:val="28"/>
          <w:szCs w:val="28"/>
          <w:lang w:eastAsia="ru-RU"/>
        </w:rPr>
        <w:t xml:space="preserve">                         </w:t>
      </w:r>
      <w:r w:rsidR="0010705F">
        <w:rPr>
          <w:rFonts w:ascii="Times New Roman" w:eastAsia="Times New Roman" w:hAnsi="Times New Roman"/>
          <w:color w:val="000000"/>
          <w:sz w:val="28"/>
          <w:szCs w:val="28"/>
          <w:lang w:eastAsia="ru-RU"/>
        </w:rPr>
        <w:t>316</w:t>
      </w:r>
      <w:r w:rsidR="00431DAA">
        <w:rPr>
          <w:rFonts w:ascii="Times New Roman" w:eastAsia="Times New Roman" w:hAnsi="Times New Roman"/>
          <w:color w:val="000000"/>
          <w:sz w:val="28"/>
          <w:szCs w:val="28"/>
          <w:lang w:eastAsia="ru-RU"/>
        </w:rPr>
        <w:t xml:space="preserve"> </w:t>
      </w:r>
      <w:r w:rsidR="0010705F">
        <w:rPr>
          <w:rFonts w:ascii="Times New Roman" w:eastAsia="Times New Roman" w:hAnsi="Times New Roman"/>
          <w:color w:val="000000"/>
          <w:sz w:val="28"/>
          <w:szCs w:val="28"/>
          <w:lang w:eastAsia="ru-RU"/>
        </w:rPr>
        <w:t>691,52</w:t>
      </w:r>
      <w:r>
        <w:rPr>
          <w:rFonts w:ascii="Times New Roman" w:eastAsia="Times New Roman" w:hAnsi="Times New Roman"/>
          <w:color w:val="000000"/>
          <w:sz w:val="28"/>
          <w:szCs w:val="28"/>
          <w:lang w:eastAsia="ru-RU"/>
        </w:rPr>
        <w:t xml:space="preserve"> рублей</w:t>
      </w:r>
      <w:r w:rsidR="0010705F">
        <w:rPr>
          <w:rFonts w:ascii="Times New Roman" w:eastAsia="Times New Roman" w:hAnsi="Times New Roman"/>
          <w:color w:val="000000"/>
          <w:sz w:val="28"/>
          <w:szCs w:val="28"/>
          <w:lang w:eastAsia="ru-RU"/>
        </w:rPr>
        <w:t>.</w:t>
      </w:r>
    </w:p>
    <w:bookmarkEnd w:id="6"/>
    <w:bookmarkEnd w:id="7"/>
    <w:p w14:paraId="178A0B15" w14:textId="22A3377B" w:rsidR="001C14F0" w:rsidRPr="00B2447A" w:rsidRDefault="001C14F0" w:rsidP="00B2149F">
      <w:pPr>
        <w:spacing w:line="276" w:lineRule="auto"/>
        <w:ind w:firstLine="708"/>
        <w:jc w:val="both"/>
        <w:rPr>
          <w:rFonts w:ascii="Times New Roman" w:eastAsia="Times New Roman" w:hAnsi="Times New Roman" w:cs="Times New Roman"/>
          <w:sz w:val="28"/>
          <w:szCs w:val="28"/>
          <w:lang w:eastAsia="ru-RU"/>
        </w:rPr>
      </w:pPr>
      <w:r w:rsidRPr="00B2447A">
        <w:rPr>
          <w:rFonts w:ascii="Times New Roman" w:eastAsia="Times New Roman" w:hAnsi="Times New Roman" w:cs="Times New Roman"/>
          <w:sz w:val="28"/>
          <w:szCs w:val="28"/>
          <w:lang w:eastAsia="ru-RU"/>
        </w:rPr>
        <w:t>Кассовое исполнение бюджета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поселения </w:t>
      </w:r>
      <w:r w:rsidRPr="00B244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2020</w:t>
      </w:r>
      <w:r w:rsidRPr="00B2447A">
        <w:rPr>
          <w:rFonts w:ascii="Times New Roman" w:eastAsia="Times New Roman" w:hAnsi="Times New Roman" w:cs="Times New Roman"/>
          <w:sz w:val="28"/>
          <w:szCs w:val="28"/>
          <w:lang w:eastAsia="ru-RU"/>
        </w:rPr>
        <w:t xml:space="preserve"> год составило:</w:t>
      </w:r>
    </w:p>
    <w:p w14:paraId="25D7EC0A" w14:textId="3357167B" w:rsidR="001C14F0" w:rsidRPr="00B2447A" w:rsidRDefault="001C14F0" w:rsidP="00B2149F">
      <w:pPr>
        <w:spacing w:line="276" w:lineRule="auto"/>
        <w:jc w:val="both"/>
        <w:rPr>
          <w:rFonts w:ascii="Times New Roman" w:eastAsia="Times New Roman" w:hAnsi="Times New Roman" w:cs="Times New Roman"/>
          <w:sz w:val="28"/>
          <w:szCs w:val="28"/>
          <w:lang w:eastAsia="ru-RU"/>
        </w:rPr>
      </w:pPr>
      <w:r w:rsidRPr="00B2447A">
        <w:rPr>
          <w:rFonts w:ascii="Times New Roman" w:eastAsia="Times New Roman" w:hAnsi="Times New Roman" w:cs="Times New Roman"/>
          <w:sz w:val="28"/>
          <w:szCs w:val="28"/>
          <w:lang w:eastAsia="ru-RU"/>
        </w:rPr>
        <w:t>по доходам –</w:t>
      </w:r>
      <w:r>
        <w:rPr>
          <w:rFonts w:ascii="Times New Roman" w:eastAsia="Times New Roman" w:hAnsi="Times New Roman" w:cs="Times New Roman"/>
          <w:sz w:val="28"/>
          <w:szCs w:val="28"/>
          <w:lang w:eastAsia="ru-RU"/>
        </w:rPr>
        <w:t xml:space="preserve"> 1</w:t>
      </w:r>
      <w:r w:rsidR="00AD034F">
        <w:rPr>
          <w:rFonts w:ascii="Times New Roman" w:eastAsia="Times New Roman" w:hAnsi="Times New Roman" w:cs="Times New Roman"/>
          <w:sz w:val="28"/>
          <w:szCs w:val="28"/>
          <w:lang w:eastAsia="ru-RU"/>
        </w:rPr>
        <w:t>1 426 708,52</w:t>
      </w:r>
      <w:r w:rsidRPr="00CC7792">
        <w:rPr>
          <w:rFonts w:ascii="Times New Roman" w:eastAsia="Times New Roman" w:hAnsi="Times New Roman" w:cs="Times New Roman"/>
          <w:sz w:val="28"/>
          <w:szCs w:val="28"/>
          <w:lang w:eastAsia="ru-RU"/>
        </w:rPr>
        <w:t xml:space="preserve"> </w:t>
      </w:r>
      <w:r w:rsidRPr="00B2447A">
        <w:rPr>
          <w:rFonts w:ascii="Times New Roman" w:eastAsia="Times New Roman" w:hAnsi="Times New Roman" w:cs="Times New Roman"/>
          <w:sz w:val="28"/>
          <w:szCs w:val="28"/>
          <w:lang w:eastAsia="ru-RU"/>
        </w:rPr>
        <w:t>рублей;</w:t>
      </w:r>
    </w:p>
    <w:p w14:paraId="6786F314" w14:textId="08890162" w:rsidR="001C14F0" w:rsidRDefault="001C14F0" w:rsidP="00B2149F">
      <w:pPr>
        <w:spacing w:line="276" w:lineRule="auto"/>
        <w:jc w:val="both"/>
        <w:rPr>
          <w:rFonts w:ascii="Times New Roman" w:eastAsia="Times New Roman" w:hAnsi="Times New Roman" w:cs="Times New Roman"/>
          <w:sz w:val="28"/>
          <w:szCs w:val="28"/>
          <w:lang w:eastAsia="ru-RU"/>
        </w:rPr>
      </w:pPr>
      <w:r w:rsidRPr="00B2447A">
        <w:rPr>
          <w:rFonts w:ascii="Times New Roman" w:eastAsia="Times New Roman" w:hAnsi="Times New Roman" w:cs="Times New Roman"/>
          <w:sz w:val="28"/>
          <w:szCs w:val="28"/>
          <w:lang w:eastAsia="ru-RU"/>
        </w:rPr>
        <w:t xml:space="preserve">по расходам- </w:t>
      </w:r>
      <w:r w:rsidR="00AD034F">
        <w:rPr>
          <w:rFonts w:ascii="Times New Roman" w:eastAsia="Times New Roman" w:hAnsi="Times New Roman" w:cs="Times New Roman"/>
          <w:sz w:val="28"/>
          <w:szCs w:val="28"/>
          <w:lang w:eastAsia="ru-RU"/>
        </w:rPr>
        <w:t>11</w:t>
      </w:r>
      <w:r w:rsidR="00431DAA">
        <w:rPr>
          <w:rFonts w:ascii="Times New Roman" w:eastAsia="Times New Roman" w:hAnsi="Times New Roman" w:cs="Times New Roman"/>
          <w:sz w:val="28"/>
          <w:szCs w:val="28"/>
          <w:lang w:eastAsia="ru-RU"/>
        </w:rPr>
        <w:t> </w:t>
      </w:r>
      <w:r w:rsidR="00AD034F">
        <w:rPr>
          <w:rFonts w:ascii="Times New Roman" w:eastAsia="Times New Roman" w:hAnsi="Times New Roman" w:cs="Times New Roman"/>
          <w:sz w:val="28"/>
          <w:szCs w:val="28"/>
          <w:lang w:eastAsia="ru-RU"/>
        </w:rPr>
        <w:t>071</w:t>
      </w:r>
      <w:r w:rsidR="00431DAA">
        <w:rPr>
          <w:rFonts w:ascii="Times New Roman" w:eastAsia="Times New Roman" w:hAnsi="Times New Roman" w:cs="Times New Roman"/>
          <w:sz w:val="28"/>
          <w:szCs w:val="28"/>
          <w:lang w:eastAsia="ru-RU"/>
        </w:rPr>
        <w:t> </w:t>
      </w:r>
      <w:r w:rsidR="00AD034F">
        <w:rPr>
          <w:rFonts w:ascii="Times New Roman" w:eastAsia="Times New Roman" w:hAnsi="Times New Roman" w:cs="Times New Roman"/>
          <w:sz w:val="28"/>
          <w:szCs w:val="28"/>
          <w:lang w:eastAsia="ru-RU"/>
        </w:rPr>
        <w:t>514</w:t>
      </w:r>
      <w:r w:rsidRPr="00CC7792">
        <w:rPr>
          <w:rFonts w:ascii="Times New Roman" w:eastAsia="Times New Roman" w:hAnsi="Times New Roman" w:cs="Times New Roman"/>
          <w:sz w:val="28"/>
          <w:szCs w:val="28"/>
          <w:lang w:eastAsia="ru-RU"/>
        </w:rPr>
        <w:t xml:space="preserve"> </w:t>
      </w:r>
      <w:r w:rsidRPr="00B2447A">
        <w:rPr>
          <w:rFonts w:ascii="Times New Roman" w:eastAsia="Times New Roman" w:hAnsi="Times New Roman" w:cs="Times New Roman"/>
          <w:sz w:val="28"/>
          <w:szCs w:val="28"/>
          <w:lang w:eastAsia="ru-RU"/>
        </w:rPr>
        <w:t xml:space="preserve">рублей, при этом профицит </w:t>
      </w:r>
      <w:proofErr w:type="gramStart"/>
      <w:r w:rsidRPr="00B2447A">
        <w:rPr>
          <w:rFonts w:ascii="Times New Roman" w:eastAsia="Times New Roman" w:hAnsi="Times New Roman" w:cs="Times New Roman"/>
          <w:sz w:val="28"/>
          <w:szCs w:val="28"/>
          <w:lang w:eastAsia="ru-RU"/>
        </w:rPr>
        <w:t xml:space="preserve">составил  </w:t>
      </w:r>
      <w:r w:rsidR="00AD034F">
        <w:rPr>
          <w:rFonts w:ascii="Times New Roman" w:eastAsia="Times New Roman" w:hAnsi="Times New Roman" w:cs="Times New Roman"/>
          <w:sz w:val="28"/>
          <w:szCs w:val="28"/>
          <w:lang w:eastAsia="ru-RU"/>
        </w:rPr>
        <w:t>355</w:t>
      </w:r>
      <w:proofErr w:type="gramEnd"/>
      <w:r w:rsidR="00431DAA">
        <w:rPr>
          <w:rFonts w:ascii="Times New Roman" w:eastAsia="Times New Roman" w:hAnsi="Times New Roman" w:cs="Times New Roman"/>
          <w:sz w:val="28"/>
          <w:szCs w:val="28"/>
          <w:lang w:eastAsia="ru-RU"/>
        </w:rPr>
        <w:t xml:space="preserve"> </w:t>
      </w:r>
      <w:r w:rsidR="00AD034F">
        <w:rPr>
          <w:rFonts w:ascii="Times New Roman" w:eastAsia="Times New Roman" w:hAnsi="Times New Roman" w:cs="Times New Roman"/>
          <w:sz w:val="28"/>
          <w:szCs w:val="28"/>
          <w:lang w:eastAsia="ru-RU"/>
        </w:rPr>
        <w:t>194,52</w:t>
      </w:r>
      <w:r>
        <w:rPr>
          <w:rFonts w:ascii="Times New Roman" w:eastAsia="Times New Roman" w:hAnsi="Times New Roman" w:cs="Times New Roman"/>
          <w:sz w:val="28"/>
          <w:szCs w:val="28"/>
          <w:lang w:eastAsia="ru-RU"/>
        </w:rPr>
        <w:t xml:space="preserve"> рубля</w:t>
      </w:r>
      <w:r w:rsidRPr="00B2447A">
        <w:rPr>
          <w:rFonts w:ascii="Times New Roman" w:eastAsia="Times New Roman" w:hAnsi="Times New Roman" w:cs="Times New Roman"/>
          <w:sz w:val="28"/>
          <w:szCs w:val="28"/>
          <w:lang w:eastAsia="ru-RU"/>
        </w:rPr>
        <w:t>.</w:t>
      </w:r>
    </w:p>
    <w:p w14:paraId="2300F352" w14:textId="77777777" w:rsidR="00AC0364" w:rsidRDefault="00316248" w:rsidP="00B2149F">
      <w:pPr>
        <w:autoSpaceDE w:val="0"/>
        <w:autoSpaceDN w:val="0"/>
        <w:adjustRightInd w:val="0"/>
        <w:spacing w:beforeAutospacing="1" w:after="0" w:afterAutospacing="1" w:line="276" w:lineRule="auto"/>
        <w:ind w:firstLine="700"/>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xml:space="preserve">В </w:t>
      </w:r>
      <w:proofErr w:type="gramStart"/>
      <w:r w:rsidRPr="00316248">
        <w:rPr>
          <w:rFonts w:ascii="Times New Roman" w:eastAsia="Times New Roman" w:hAnsi="Times New Roman" w:cs="Times New Roman"/>
          <w:color w:val="000000"/>
          <w:sz w:val="28"/>
          <w:szCs w:val="28"/>
          <w:lang w:eastAsia="ru-RU"/>
        </w:rPr>
        <w:t>2020  году</w:t>
      </w:r>
      <w:proofErr w:type="gramEnd"/>
      <w:r w:rsidRPr="00316248">
        <w:rPr>
          <w:rFonts w:ascii="Times New Roman" w:eastAsia="Times New Roman" w:hAnsi="Times New Roman" w:cs="Times New Roman"/>
          <w:color w:val="000000"/>
          <w:sz w:val="28"/>
          <w:szCs w:val="28"/>
          <w:lang w:eastAsia="ru-RU"/>
        </w:rPr>
        <w:t xml:space="preserve"> бюджет поселения  включал расходы по 4 муниципальным программам   на сумму 7950,463 тыс. рублей, исполнение составило 7831,939 </w:t>
      </w:r>
      <w:proofErr w:type="spellStart"/>
      <w:r w:rsidRPr="00316248">
        <w:rPr>
          <w:rFonts w:ascii="Times New Roman" w:eastAsia="Times New Roman" w:hAnsi="Times New Roman" w:cs="Times New Roman"/>
          <w:color w:val="000000"/>
          <w:sz w:val="28"/>
          <w:szCs w:val="28"/>
          <w:lang w:eastAsia="ru-RU"/>
        </w:rPr>
        <w:t>тыс.рублей</w:t>
      </w:r>
      <w:proofErr w:type="spellEnd"/>
      <w:r w:rsidRPr="00316248">
        <w:rPr>
          <w:rFonts w:ascii="Times New Roman" w:eastAsia="Times New Roman" w:hAnsi="Times New Roman" w:cs="Times New Roman"/>
          <w:color w:val="000000"/>
          <w:sz w:val="28"/>
          <w:szCs w:val="28"/>
          <w:lang w:eastAsia="ru-RU"/>
        </w:rPr>
        <w:t xml:space="preserve"> или  9</w:t>
      </w:r>
      <w:r w:rsidR="00A8405E">
        <w:rPr>
          <w:rFonts w:ascii="Times New Roman" w:eastAsia="Times New Roman" w:hAnsi="Times New Roman" w:cs="Times New Roman"/>
          <w:color w:val="000000"/>
          <w:sz w:val="28"/>
          <w:szCs w:val="28"/>
          <w:lang w:eastAsia="ru-RU"/>
        </w:rPr>
        <w:t>8,5</w:t>
      </w:r>
      <w:r w:rsidRPr="00316248">
        <w:rPr>
          <w:rFonts w:ascii="Times New Roman" w:eastAsia="Times New Roman" w:hAnsi="Times New Roman" w:cs="Times New Roman"/>
          <w:color w:val="000000"/>
          <w:sz w:val="28"/>
          <w:szCs w:val="28"/>
          <w:lang w:eastAsia="ru-RU"/>
        </w:rPr>
        <w:t>%</w:t>
      </w:r>
      <w:r w:rsidR="00431DAA">
        <w:rPr>
          <w:rFonts w:ascii="Times New Roman" w:eastAsia="Times New Roman" w:hAnsi="Times New Roman" w:cs="Times New Roman"/>
          <w:color w:val="000000"/>
          <w:sz w:val="28"/>
          <w:szCs w:val="28"/>
          <w:lang w:eastAsia="ru-RU"/>
        </w:rPr>
        <w:t xml:space="preserve"> . </w:t>
      </w:r>
      <w:r w:rsidR="00431DAA" w:rsidRPr="00431DAA">
        <w:rPr>
          <w:rFonts w:ascii="Times New Roman" w:eastAsia="Times New Roman" w:hAnsi="Times New Roman" w:cs="Times New Roman"/>
          <w:color w:val="000000"/>
          <w:sz w:val="28"/>
          <w:szCs w:val="28"/>
          <w:lang w:eastAsia="ru-RU"/>
        </w:rPr>
        <w:t xml:space="preserve">Сведения об исполнении мероприятий в рамках целевых </w:t>
      </w:r>
    </w:p>
    <w:p w14:paraId="4CF338D9" w14:textId="768362D5" w:rsidR="00431DAA" w:rsidRDefault="00431DAA" w:rsidP="00B2149F">
      <w:pPr>
        <w:autoSpaceDE w:val="0"/>
        <w:autoSpaceDN w:val="0"/>
        <w:adjustRightInd w:val="0"/>
        <w:spacing w:beforeAutospacing="1" w:after="0" w:afterAutospacing="1" w:line="276" w:lineRule="auto"/>
        <w:ind w:firstLine="700"/>
        <w:jc w:val="both"/>
        <w:rPr>
          <w:rFonts w:ascii="Times New Roman" w:eastAsia="Times New Roman" w:hAnsi="Times New Roman" w:cs="Times New Roman"/>
          <w:color w:val="000000"/>
          <w:sz w:val="28"/>
          <w:szCs w:val="28"/>
          <w:lang w:eastAsia="ru-RU"/>
        </w:rPr>
      </w:pPr>
      <w:r w:rsidRPr="00431DAA">
        <w:rPr>
          <w:rFonts w:ascii="Times New Roman" w:eastAsia="Times New Roman" w:hAnsi="Times New Roman" w:cs="Times New Roman"/>
          <w:color w:val="000000"/>
          <w:sz w:val="28"/>
          <w:szCs w:val="28"/>
          <w:lang w:eastAsia="ru-RU"/>
        </w:rPr>
        <w:t>программ</w:t>
      </w:r>
      <w:r>
        <w:rPr>
          <w:rFonts w:ascii="Times New Roman" w:eastAsia="Times New Roman" w:hAnsi="Times New Roman" w:cs="Times New Roman"/>
          <w:color w:val="000000"/>
          <w:sz w:val="28"/>
          <w:szCs w:val="28"/>
          <w:lang w:eastAsia="ru-RU"/>
        </w:rPr>
        <w:t xml:space="preserve"> приведена в форме </w:t>
      </w:r>
      <w:r w:rsidRPr="00431DAA">
        <w:rPr>
          <w:rFonts w:ascii="Times New Roman" w:eastAsia="Times New Roman" w:hAnsi="Times New Roman" w:cs="Times New Roman"/>
          <w:color w:val="000000"/>
          <w:sz w:val="28"/>
          <w:szCs w:val="28"/>
          <w:lang w:eastAsia="ru-RU"/>
        </w:rPr>
        <w:t>[0503166</w:t>
      </w:r>
      <w:proofErr w:type="gramStart"/>
      <w:r w:rsidRPr="00431DAA">
        <w:rPr>
          <w:rFonts w:ascii="Times New Roman" w:eastAsia="Times New Roman" w:hAnsi="Times New Roman" w:cs="Times New Roman"/>
          <w:color w:val="000000"/>
          <w:sz w:val="28"/>
          <w:szCs w:val="28"/>
          <w:lang w:eastAsia="ru-RU"/>
        </w:rPr>
        <w:t>G ]</w:t>
      </w:r>
      <w:proofErr w:type="gramEnd"/>
      <w:r w:rsidRPr="00431DAA">
        <w:rPr>
          <w:rFonts w:ascii="Times New Roman" w:eastAsia="Times New Roman" w:hAnsi="Times New Roman" w:cs="Times New Roman"/>
          <w:color w:val="000000"/>
          <w:sz w:val="28"/>
          <w:szCs w:val="28"/>
          <w:lang w:eastAsia="ru-RU"/>
        </w:rPr>
        <w:t xml:space="preserve"> Сведения об исполнении мероприятий в рамках целевых программ</w:t>
      </w:r>
      <w:r>
        <w:rPr>
          <w:rFonts w:ascii="Times New Roman" w:eastAsia="Times New Roman" w:hAnsi="Times New Roman" w:cs="Times New Roman"/>
          <w:color w:val="000000"/>
          <w:sz w:val="28"/>
          <w:szCs w:val="28"/>
          <w:lang w:eastAsia="ru-RU"/>
        </w:rPr>
        <w:t>.</w:t>
      </w:r>
    </w:p>
    <w:p w14:paraId="66B845A2" w14:textId="75A008EF" w:rsidR="00A8405E" w:rsidRDefault="00316248" w:rsidP="00B2149F">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xml:space="preserve">Муниципальная программа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"Формирование современной городской среды на территории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Дальнереченского муниципального района на 2020-2027 годы" при плане 3617,28</w:t>
      </w:r>
      <w:r w:rsidR="00506CD8">
        <w:rPr>
          <w:rFonts w:ascii="Times New Roman" w:eastAsia="Times New Roman" w:hAnsi="Times New Roman" w:cs="Times New Roman"/>
          <w:color w:val="000000"/>
          <w:sz w:val="28"/>
          <w:szCs w:val="28"/>
          <w:lang w:eastAsia="ru-RU"/>
        </w:rPr>
        <w:t>7</w:t>
      </w:r>
      <w:r w:rsidRPr="00316248">
        <w:rPr>
          <w:rFonts w:ascii="Times New Roman" w:eastAsia="Times New Roman" w:hAnsi="Times New Roman" w:cs="Times New Roman"/>
          <w:color w:val="000000"/>
          <w:sz w:val="28"/>
          <w:szCs w:val="28"/>
          <w:lang w:eastAsia="ru-RU"/>
        </w:rPr>
        <w:t xml:space="preserve"> </w:t>
      </w:r>
      <w:proofErr w:type="spellStart"/>
      <w:proofErr w:type="gramStart"/>
      <w:r w:rsidRPr="00316248">
        <w:rPr>
          <w:rFonts w:ascii="Times New Roman" w:eastAsia="Times New Roman" w:hAnsi="Times New Roman" w:cs="Times New Roman"/>
          <w:color w:val="000000"/>
          <w:sz w:val="28"/>
          <w:szCs w:val="28"/>
          <w:lang w:eastAsia="ru-RU"/>
        </w:rPr>
        <w:t>тыс.рублей</w:t>
      </w:r>
      <w:proofErr w:type="spellEnd"/>
      <w:proofErr w:type="gramEnd"/>
      <w:r w:rsidRPr="00316248">
        <w:rPr>
          <w:rFonts w:ascii="Times New Roman" w:eastAsia="Times New Roman" w:hAnsi="Times New Roman" w:cs="Times New Roman"/>
          <w:color w:val="000000"/>
          <w:sz w:val="28"/>
          <w:szCs w:val="28"/>
          <w:lang w:eastAsia="ru-RU"/>
        </w:rPr>
        <w:t xml:space="preserve"> исполнение составило 3617,28</w:t>
      </w:r>
      <w:r w:rsidR="00506CD8">
        <w:rPr>
          <w:rFonts w:ascii="Times New Roman" w:eastAsia="Times New Roman" w:hAnsi="Times New Roman" w:cs="Times New Roman"/>
          <w:color w:val="000000"/>
          <w:sz w:val="28"/>
          <w:szCs w:val="28"/>
          <w:lang w:eastAsia="ru-RU"/>
        </w:rPr>
        <w:t>7</w:t>
      </w:r>
      <w:r w:rsidRPr="00316248">
        <w:rPr>
          <w:rFonts w:ascii="Times New Roman" w:eastAsia="Times New Roman" w:hAnsi="Times New Roman" w:cs="Times New Roman"/>
          <w:color w:val="000000"/>
          <w:sz w:val="28"/>
          <w:szCs w:val="28"/>
          <w:lang w:eastAsia="ru-RU"/>
        </w:rPr>
        <w:t xml:space="preserve"> </w:t>
      </w:r>
      <w:proofErr w:type="spellStart"/>
      <w:r w:rsidRPr="00316248">
        <w:rPr>
          <w:rFonts w:ascii="Times New Roman" w:eastAsia="Times New Roman" w:hAnsi="Times New Roman" w:cs="Times New Roman"/>
          <w:color w:val="000000"/>
          <w:sz w:val="28"/>
          <w:szCs w:val="28"/>
          <w:lang w:eastAsia="ru-RU"/>
        </w:rPr>
        <w:t>тыс.рублей</w:t>
      </w:r>
      <w:proofErr w:type="spellEnd"/>
      <w:r w:rsidRPr="00316248">
        <w:rPr>
          <w:rFonts w:ascii="Times New Roman" w:eastAsia="Times New Roman" w:hAnsi="Times New Roman" w:cs="Times New Roman"/>
          <w:color w:val="000000"/>
          <w:sz w:val="28"/>
          <w:szCs w:val="28"/>
          <w:lang w:eastAsia="ru-RU"/>
        </w:rPr>
        <w:t xml:space="preserve"> или 100%.</w:t>
      </w:r>
    </w:p>
    <w:p w14:paraId="29C92508" w14:textId="69BBFBCA" w:rsidR="00A8405E" w:rsidRDefault="00A8405E" w:rsidP="00B2149F">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p>
    <w:p w14:paraId="5523D360" w14:textId="3D95A9A1" w:rsidR="00506CD8" w:rsidRPr="00F9733C" w:rsidRDefault="000E3A44" w:rsidP="00B2149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olor w:val="000000"/>
          <w:sz w:val="28"/>
          <w:szCs w:val="28"/>
          <w:lang w:eastAsia="ru-RU"/>
        </w:rPr>
        <w:t xml:space="preserve">Эта муниципальная программа </w:t>
      </w:r>
      <w:proofErr w:type="gramStart"/>
      <w:r>
        <w:rPr>
          <w:rFonts w:ascii="Times New Roman" w:eastAsia="Times New Roman" w:hAnsi="Times New Roman"/>
          <w:color w:val="000000"/>
          <w:sz w:val="28"/>
          <w:szCs w:val="28"/>
          <w:lang w:eastAsia="ru-RU"/>
        </w:rPr>
        <w:t xml:space="preserve">исполнялась </w:t>
      </w:r>
      <w:r w:rsidRPr="00D05197">
        <w:rPr>
          <w:rFonts w:ascii="Times New Roman" w:eastAsia="Times New Roman" w:hAnsi="Times New Roman"/>
          <w:color w:val="000000"/>
          <w:sz w:val="28"/>
          <w:szCs w:val="28"/>
          <w:lang w:eastAsia="ru-RU"/>
        </w:rPr>
        <w:t xml:space="preserve"> в</w:t>
      </w:r>
      <w:proofErr w:type="gramEnd"/>
      <w:r w:rsidRPr="00D05197">
        <w:rPr>
          <w:rFonts w:ascii="Times New Roman" w:eastAsia="Times New Roman" w:hAnsi="Times New Roman"/>
          <w:color w:val="000000"/>
          <w:sz w:val="28"/>
          <w:szCs w:val="28"/>
          <w:lang w:eastAsia="ru-RU"/>
        </w:rPr>
        <w:t xml:space="preserve"> условиях </w:t>
      </w:r>
      <w:proofErr w:type="spellStart"/>
      <w:r w:rsidRPr="00D05197">
        <w:rPr>
          <w:rFonts w:ascii="Times New Roman" w:eastAsia="Times New Roman" w:hAnsi="Times New Roman"/>
          <w:color w:val="000000"/>
          <w:sz w:val="28"/>
          <w:szCs w:val="28"/>
          <w:lang w:eastAsia="ru-RU"/>
        </w:rPr>
        <w:t>софинансирования</w:t>
      </w:r>
      <w:proofErr w:type="spellEnd"/>
      <w:r w:rsidRPr="00D05197">
        <w:rPr>
          <w:rFonts w:ascii="Times New Roman" w:eastAsia="Times New Roman" w:hAnsi="Times New Roman"/>
          <w:color w:val="000000"/>
          <w:sz w:val="28"/>
          <w:szCs w:val="28"/>
          <w:lang w:eastAsia="ru-RU"/>
        </w:rPr>
        <w:t xml:space="preserve">  из краевого бюджета</w:t>
      </w:r>
      <w:r>
        <w:rPr>
          <w:rFonts w:ascii="Times New Roman" w:eastAsia="Times New Roman" w:hAnsi="Times New Roman"/>
          <w:color w:val="000000"/>
          <w:sz w:val="28"/>
          <w:szCs w:val="28"/>
          <w:lang w:eastAsia="ru-RU"/>
        </w:rPr>
        <w:t xml:space="preserve">. В бюджет поселения </w:t>
      </w:r>
      <w:r w:rsidR="003D08BF">
        <w:rPr>
          <w:rFonts w:ascii="Times New Roman" w:eastAsia="Times New Roman" w:hAnsi="Times New Roman"/>
          <w:color w:val="000000"/>
          <w:sz w:val="28"/>
          <w:szCs w:val="28"/>
          <w:lang w:eastAsia="ru-RU"/>
        </w:rPr>
        <w:t>поступил</w:t>
      </w:r>
      <w:r w:rsidR="00431DAA">
        <w:rPr>
          <w:rFonts w:ascii="Times New Roman" w:eastAsia="Times New Roman" w:hAnsi="Times New Roman"/>
          <w:color w:val="000000"/>
          <w:sz w:val="28"/>
          <w:szCs w:val="28"/>
          <w:lang w:eastAsia="ru-RU"/>
        </w:rPr>
        <w:t>и</w:t>
      </w:r>
      <w:r w:rsidR="003D08BF">
        <w:rPr>
          <w:rFonts w:ascii="Times New Roman" w:eastAsia="Times New Roman" w:hAnsi="Times New Roman"/>
          <w:color w:val="000000"/>
          <w:sz w:val="28"/>
          <w:szCs w:val="28"/>
          <w:lang w:eastAsia="ru-RU"/>
        </w:rPr>
        <w:t xml:space="preserve"> с</w:t>
      </w:r>
      <w:r w:rsidR="003D08BF" w:rsidRPr="00D05197">
        <w:rPr>
          <w:rFonts w:ascii="Times New Roman" w:eastAsia="Times New Roman" w:hAnsi="Times New Roman"/>
          <w:color w:val="000000"/>
          <w:sz w:val="28"/>
          <w:szCs w:val="28"/>
          <w:lang w:eastAsia="ru-RU"/>
        </w:rPr>
        <w:t xml:space="preserve">убсидии на поддержку муниципальных программ по благоустройству территорий муниципальных образований Приморского края </w:t>
      </w:r>
      <w:r w:rsidR="003D08BF">
        <w:rPr>
          <w:rFonts w:ascii="Times New Roman" w:eastAsia="Times New Roman" w:hAnsi="Times New Roman"/>
          <w:color w:val="000000"/>
          <w:sz w:val="28"/>
          <w:szCs w:val="28"/>
          <w:lang w:eastAsia="ru-RU"/>
        </w:rPr>
        <w:t>п</w:t>
      </w:r>
      <w:r>
        <w:rPr>
          <w:rFonts w:ascii="Times New Roman" w:eastAsia="Times New Roman" w:hAnsi="Times New Roman"/>
          <w:color w:val="000000"/>
          <w:sz w:val="28"/>
          <w:szCs w:val="28"/>
          <w:lang w:eastAsia="ru-RU"/>
        </w:rPr>
        <w:t xml:space="preserve">ри плане </w:t>
      </w:r>
      <w:r w:rsidR="00431DAA">
        <w:rPr>
          <w:rFonts w:ascii="Times New Roman" w:eastAsia="Times New Roman" w:hAnsi="Times New Roman"/>
          <w:color w:val="000000"/>
          <w:sz w:val="28"/>
          <w:szCs w:val="28"/>
          <w:lang w:eastAsia="ru-RU"/>
        </w:rPr>
        <w:t>3000,0</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тыс.рублей</w:t>
      </w:r>
      <w:proofErr w:type="spellEnd"/>
      <w:r>
        <w:rPr>
          <w:rFonts w:ascii="Times New Roman" w:eastAsia="Times New Roman" w:hAnsi="Times New Roman"/>
          <w:color w:val="000000"/>
          <w:sz w:val="28"/>
          <w:szCs w:val="28"/>
          <w:lang w:eastAsia="ru-RU"/>
        </w:rPr>
        <w:t xml:space="preserve"> в бюджет поступило 100%</w:t>
      </w:r>
      <w:r w:rsidRPr="00D05197">
        <w:rPr>
          <w:rFonts w:ascii="Times New Roman" w:eastAsia="Times New Roman" w:hAnsi="Times New Roman"/>
          <w:color w:val="000000"/>
          <w:sz w:val="28"/>
          <w:szCs w:val="28"/>
          <w:lang w:eastAsia="ru-RU"/>
        </w:rPr>
        <w:t xml:space="preserve"> </w:t>
      </w:r>
      <w:r w:rsidR="00431DAA">
        <w:rPr>
          <w:rFonts w:ascii="Times New Roman" w:eastAsia="Times New Roman" w:hAnsi="Times New Roman"/>
          <w:color w:val="000000"/>
          <w:sz w:val="28"/>
          <w:szCs w:val="28"/>
          <w:lang w:eastAsia="ru-RU"/>
        </w:rPr>
        <w:t xml:space="preserve">                            </w:t>
      </w:r>
      <w:r w:rsidR="00506CD8">
        <w:rPr>
          <w:rFonts w:ascii="Times New Roman" w:eastAsia="Times New Roman" w:hAnsi="Times New Roman" w:cs="Times New Roman"/>
          <w:color w:val="000000"/>
          <w:sz w:val="28"/>
          <w:szCs w:val="28"/>
          <w:lang w:eastAsia="ru-RU"/>
        </w:rPr>
        <w:t>У</w:t>
      </w:r>
      <w:r w:rsidR="00506CD8" w:rsidRPr="00F9733C">
        <w:rPr>
          <w:rFonts w:ascii="Times New Roman" w:eastAsia="Times New Roman" w:hAnsi="Times New Roman" w:cs="Times New Roman"/>
          <w:color w:val="000000"/>
          <w:sz w:val="28"/>
          <w:szCs w:val="28"/>
          <w:lang w:eastAsia="ru-RU"/>
        </w:rPr>
        <w:t xml:space="preserve">дельный вес расходов  бюджета поселения, формируемых в рамках муниципальных  программ, в общем объеме расходов бюджета поселения  (за исключением расходов, осуществляемых за счет субвенций из бюджетов других уровней) в 2020  году составил </w:t>
      </w:r>
      <w:r w:rsidR="00506CD8">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3</w:t>
      </w:r>
      <w:r w:rsidR="00506CD8" w:rsidRPr="00F9733C">
        <w:rPr>
          <w:rFonts w:ascii="Times New Roman" w:eastAsia="Times New Roman" w:hAnsi="Times New Roman" w:cs="Times New Roman"/>
          <w:color w:val="000000"/>
          <w:sz w:val="28"/>
          <w:szCs w:val="28"/>
          <w:lang w:eastAsia="ru-RU"/>
        </w:rPr>
        <w:t xml:space="preserve"> % </w:t>
      </w:r>
      <w:r w:rsidR="00506CD8">
        <w:rPr>
          <w:rFonts w:ascii="Times New Roman" w:eastAsia="Times New Roman" w:hAnsi="Times New Roman" w:cs="Times New Roman"/>
          <w:color w:val="000000"/>
          <w:sz w:val="28"/>
          <w:szCs w:val="28"/>
          <w:lang w:eastAsia="ru-RU"/>
        </w:rPr>
        <w:t>при плановом значении -7</w:t>
      </w:r>
      <w:r>
        <w:rPr>
          <w:rFonts w:ascii="Times New Roman" w:eastAsia="Times New Roman" w:hAnsi="Times New Roman" w:cs="Times New Roman"/>
          <w:color w:val="000000"/>
          <w:sz w:val="28"/>
          <w:szCs w:val="28"/>
          <w:lang w:eastAsia="ru-RU"/>
        </w:rPr>
        <w:t>1,58</w:t>
      </w:r>
      <w:r w:rsidR="00506CD8">
        <w:rPr>
          <w:rFonts w:ascii="Times New Roman" w:eastAsia="Times New Roman" w:hAnsi="Times New Roman" w:cs="Times New Roman"/>
          <w:color w:val="000000"/>
          <w:sz w:val="28"/>
          <w:szCs w:val="28"/>
          <w:lang w:eastAsia="ru-RU"/>
        </w:rPr>
        <w:t xml:space="preserve"> % .</w:t>
      </w:r>
      <w:r w:rsidR="00506CD8" w:rsidRPr="00F9733C">
        <w:rPr>
          <w:rFonts w:ascii="Times New Roman" w:eastAsia="Times New Roman" w:hAnsi="Times New Roman" w:cs="Times New Roman"/>
          <w:color w:val="000000"/>
          <w:sz w:val="28"/>
          <w:szCs w:val="28"/>
          <w:lang w:eastAsia="ru-RU"/>
        </w:rPr>
        <w:t xml:space="preserve"> В 2019 году этот показатель </w:t>
      </w:r>
      <w:proofErr w:type="gramStart"/>
      <w:r w:rsidR="00506CD8" w:rsidRPr="00F9733C">
        <w:rPr>
          <w:rFonts w:ascii="Times New Roman" w:eastAsia="Times New Roman" w:hAnsi="Times New Roman" w:cs="Times New Roman"/>
          <w:color w:val="000000"/>
          <w:sz w:val="28"/>
          <w:szCs w:val="28"/>
          <w:lang w:eastAsia="ru-RU"/>
        </w:rPr>
        <w:t xml:space="preserve">составлял  </w:t>
      </w:r>
      <w:r>
        <w:rPr>
          <w:rFonts w:ascii="Times New Roman" w:eastAsia="Times New Roman" w:hAnsi="Times New Roman" w:cs="Times New Roman"/>
          <w:color w:val="000000"/>
          <w:sz w:val="28"/>
          <w:szCs w:val="28"/>
          <w:lang w:eastAsia="ru-RU"/>
        </w:rPr>
        <w:t>74</w:t>
      </w:r>
      <w:proofErr w:type="gramEnd"/>
      <w:r>
        <w:rPr>
          <w:rFonts w:ascii="Times New Roman" w:eastAsia="Times New Roman" w:hAnsi="Times New Roman" w:cs="Times New Roman"/>
          <w:color w:val="000000"/>
          <w:sz w:val="28"/>
          <w:szCs w:val="28"/>
          <w:lang w:eastAsia="ru-RU"/>
        </w:rPr>
        <w:t>,1</w:t>
      </w:r>
      <w:r w:rsidR="00506CD8" w:rsidRPr="00F9733C">
        <w:rPr>
          <w:rFonts w:ascii="Times New Roman" w:eastAsia="Times New Roman" w:hAnsi="Times New Roman" w:cs="Times New Roman"/>
          <w:color w:val="000000"/>
          <w:sz w:val="28"/>
          <w:szCs w:val="28"/>
          <w:lang w:eastAsia="ru-RU"/>
        </w:rPr>
        <w:t>%</w:t>
      </w:r>
      <w:r w:rsidR="00506CD8">
        <w:rPr>
          <w:rFonts w:ascii="Times New Roman" w:eastAsia="Times New Roman" w:hAnsi="Times New Roman" w:cs="Times New Roman"/>
          <w:color w:val="000000"/>
          <w:sz w:val="28"/>
          <w:szCs w:val="28"/>
          <w:lang w:eastAsia="ru-RU"/>
        </w:rPr>
        <w:t xml:space="preserve"> при плане </w:t>
      </w:r>
      <w:r>
        <w:rPr>
          <w:rFonts w:ascii="Times New Roman" w:eastAsia="Times New Roman" w:hAnsi="Times New Roman" w:cs="Times New Roman"/>
          <w:color w:val="000000"/>
          <w:sz w:val="28"/>
          <w:szCs w:val="28"/>
          <w:lang w:eastAsia="ru-RU"/>
        </w:rPr>
        <w:t>76,47</w:t>
      </w:r>
      <w:r w:rsidR="00506CD8">
        <w:rPr>
          <w:rFonts w:ascii="Times New Roman" w:eastAsia="Times New Roman" w:hAnsi="Times New Roman" w:cs="Times New Roman"/>
          <w:color w:val="000000"/>
          <w:sz w:val="28"/>
          <w:szCs w:val="28"/>
          <w:lang w:eastAsia="ru-RU"/>
        </w:rPr>
        <w:t>%.</w:t>
      </w:r>
    </w:p>
    <w:p w14:paraId="1426C4F9" w14:textId="20841050"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Основные направления </w:t>
      </w:r>
      <w:proofErr w:type="gramStart"/>
      <w:r w:rsidRPr="00316248">
        <w:rPr>
          <w:rFonts w:ascii="Times New Roman" w:eastAsia="Times New Roman" w:hAnsi="Times New Roman" w:cs="Times New Roman"/>
          <w:color w:val="000000"/>
          <w:sz w:val="28"/>
          <w:szCs w:val="28"/>
          <w:lang w:eastAsia="ru-RU"/>
        </w:rPr>
        <w:t>деятельности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proofErr w:type="gramEnd"/>
      <w:r w:rsidRPr="00316248">
        <w:rPr>
          <w:rFonts w:ascii="Times New Roman" w:eastAsia="Times New Roman" w:hAnsi="Times New Roman" w:cs="Times New Roman"/>
          <w:color w:val="000000"/>
          <w:sz w:val="28"/>
          <w:szCs w:val="28"/>
          <w:lang w:eastAsia="ru-RU"/>
        </w:rPr>
        <w:t xml:space="preserve"> сельского поселения за 2020 г. </w:t>
      </w:r>
      <w:r w:rsidR="00431DAA">
        <w:rPr>
          <w:rFonts w:ascii="Times New Roman" w:eastAsia="Times New Roman" w:hAnsi="Times New Roman" w:cs="Times New Roman"/>
          <w:color w:val="000000"/>
          <w:sz w:val="28"/>
          <w:szCs w:val="28"/>
          <w:lang w:eastAsia="ru-RU"/>
        </w:rPr>
        <w:t>направлены на решение вопросов местного значения, закрепленных за поселением законодательством Российской Федерации.</w:t>
      </w:r>
    </w:p>
    <w:bookmarkEnd w:id="5"/>
    <w:p w14:paraId="2E5F3529"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14:paraId="75B173C3" w14:textId="7E12FE01" w:rsidR="00316248" w:rsidRPr="00316248" w:rsidRDefault="00316248" w:rsidP="00B2149F">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Calibri" w:eastAsia="Times New Roman" w:hAnsi="Calibri" w:cs="Calibri"/>
          <w:color w:val="000000"/>
          <w:lang w:eastAsia="ru-RU"/>
        </w:rPr>
        <w:lastRenderedPageBreak/>
        <w:t> </w:t>
      </w:r>
      <w:r w:rsidR="00431DAA">
        <w:rPr>
          <w:rFonts w:ascii="Times New Roman" w:eastAsia="Times New Roman" w:hAnsi="Times New Roman" w:cs="Times New Roman"/>
          <w:b/>
          <w:bCs/>
          <w:color w:val="000000"/>
          <w:sz w:val="28"/>
          <w:szCs w:val="28"/>
          <w:lang w:eastAsia="ru-RU"/>
        </w:rPr>
        <w:t xml:space="preserve">         </w:t>
      </w:r>
      <w:bookmarkStart w:id="8" w:name="_Hlk65751569"/>
      <w:r w:rsidRPr="00316248">
        <w:rPr>
          <w:rFonts w:ascii="Times New Roman" w:eastAsia="Times New Roman" w:hAnsi="Times New Roman" w:cs="Times New Roman"/>
          <w:b/>
          <w:bCs/>
          <w:color w:val="000000"/>
          <w:sz w:val="28"/>
          <w:szCs w:val="28"/>
          <w:lang w:eastAsia="ru-RU"/>
        </w:rPr>
        <w:t>Раздел 03 «Национальная безопасность и правоохранительная деятельность»</w:t>
      </w:r>
    </w:p>
    <w:p w14:paraId="33B3012B" w14:textId="77777777" w:rsidR="00316248" w:rsidRPr="00316248" w:rsidRDefault="00316248" w:rsidP="00B2149F">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7540A144" w14:textId="77777777" w:rsidR="00316248" w:rsidRPr="00316248" w:rsidRDefault="00316248" w:rsidP="00B2149F">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В рамках этого раздела осуществлялись расходы, направленные на решение вопроса местного значения, закрепленного за поселением статьей 14 Федерального закона от 06.10.2003 № 131-ФЗ «Об общих принципах организации местного самоуправления в Российской Федерации» - обеспечение первичных мер пожарной безопасности в границах населенных пунктов поселения.</w:t>
      </w:r>
    </w:p>
    <w:p w14:paraId="4B7794F4" w14:textId="77777777" w:rsidR="00316248" w:rsidRPr="00316248" w:rsidRDefault="00316248" w:rsidP="00B2149F">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459A3A2B" w14:textId="77777777" w:rsidR="00316248" w:rsidRPr="00316248" w:rsidRDefault="00316248" w:rsidP="00B2149F">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В рамках полномочий закрепленных за </w:t>
      </w:r>
      <w:proofErr w:type="gramStart"/>
      <w:r w:rsidRPr="00316248">
        <w:rPr>
          <w:rFonts w:ascii="Times New Roman" w:eastAsia="Times New Roman" w:hAnsi="Times New Roman" w:cs="Times New Roman"/>
          <w:color w:val="000000"/>
          <w:sz w:val="28"/>
          <w:szCs w:val="28"/>
          <w:lang w:eastAsia="ru-RU"/>
        </w:rPr>
        <w:t>поселением  Федеральным</w:t>
      </w:r>
      <w:proofErr w:type="gramEnd"/>
      <w:r w:rsidRPr="00316248">
        <w:rPr>
          <w:rFonts w:ascii="Times New Roman" w:eastAsia="Times New Roman" w:hAnsi="Times New Roman" w:cs="Times New Roman"/>
          <w:color w:val="000000"/>
          <w:sz w:val="28"/>
          <w:szCs w:val="28"/>
          <w:lang w:eastAsia="ru-RU"/>
        </w:rPr>
        <w:t xml:space="preserve">  законом от 21 декабря 1994 года N 69-ФЗ "О пожарной безопасности", в 2020 году были проведены работы:</w:t>
      </w:r>
    </w:p>
    <w:p w14:paraId="78D7AC00" w14:textId="77777777" w:rsidR="003D08BF" w:rsidRDefault="003D08BF" w:rsidP="00B2149F">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14:paraId="6158B9D0" w14:textId="77777777" w:rsidR="003D08BF" w:rsidRDefault="00316248" w:rsidP="00B2149F">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w:t>
      </w:r>
      <w:r w:rsidR="003D08BF" w:rsidRPr="00D05197">
        <w:rPr>
          <w:rFonts w:ascii="Times New Roman" w:hAnsi="Times New Roman"/>
          <w:color w:val="000000"/>
          <w:sz w:val="28"/>
          <w:szCs w:val="28"/>
          <w:shd w:val="clear" w:color="auto" w:fill="FFFFFF"/>
        </w:rPr>
        <w:t xml:space="preserve">- в </w:t>
      </w:r>
      <w:proofErr w:type="gramStart"/>
      <w:r w:rsidR="003D08BF" w:rsidRPr="00D05197">
        <w:rPr>
          <w:rFonts w:ascii="Times New Roman" w:hAnsi="Times New Roman"/>
          <w:color w:val="000000"/>
          <w:sz w:val="28"/>
          <w:szCs w:val="28"/>
          <w:shd w:val="clear" w:color="auto" w:fill="FFFFFF"/>
        </w:rPr>
        <w:t>целях  предотвращения</w:t>
      </w:r>
      <w:proofErr w:type="gramEnd"/>
      <w:r w:rsidR="003D08BF" w:rsidRPr="00D05197">
        <w:rPr>
          <w:rFonts w:ascii="Times New Roman" w:hAnsi="Times New Roman"/>
          <w:color w:val="000000"/>
          <w:sz w:val="28"/>
          <w:szCs w:val="28"/>
          <w:shd w:val="clear" w:color="auto" w:fill="FFFFFF"/>
        </w:rPr>
        <w:t xml:space="preserve"> возможности </w:t>
      </w:r>
      <w:r w:rsidR="003D08BF" w:rsidRPr="00D05197">
        <w:rPr>
          <w:rFonts w:ascii="Times New Roman" w:hAnsi="Times New Roman"/>
          <w:color w:val="000000"/>
          <w:sz w:val="28"/>
          <w:szCs w:val="28"/>
          <w:shd w:val="clear" w:color="auto" w:fill="F4F4F4"/>
        </w:rPr>
        <w:t xml:space="preserve"> распространения огня по поверхности земли в условиях низового пожара вокруг населенных пунктов проведены работы по содержанию противопожарных минерализованных полос  </w:t>
      </w:r>
      <w:r w:rsidR="003D08BF">
        <w:rPr>
          <w:rFonts w:ascii="Times New Roman" w:hAnsi="Times New Roman"/>
          <w:color w:val="000000"/>
          <w:sz w:val="28"/>
          <w:szCs w:val="28"/>
          <w:shd w:val="clear" w:color="auto" w:fill="F4F4F4"/>
        </w:rPr>
        <w:t>(</w:t>
      </w:r>
      <w:r w:rsidRPr="00316248">
        <w:rPr>
          <w:rFonts w:ascii="Times New Roman" w:eastAsia="Times New Roman" w:hAnsi="Times New Roman" w:cs="Times New Roman"/>
          <w:color w:val="000000"/>
          <w:sz w:val="28"/>
          <w:szCs w:val="28"/>
          <w:lang w:eastAsia="ru-RU"/>
        </w:rPr>
        <w:t xml:space="preserve"> 11 км</w:t>
      </w:r>
      <w:r w:rsidR="003D08BF">
        <w:rPr>
          <w:rFonts w:ascii="Times New Roman" w:eastAsia="Times New Roman" w:hAnsi="Times New Roman" w:cs="Times New Roman"/>
          <w:color w:val="000000"/>
          <w:sz w:val="28"/>
          <w:szCs w:val="28"/>
          <w:lang w:eastAsia="ru-RU"/>
        </w:rPr>
        <w:t>)</w:t>
      </w:r>
      <w:r w:rsidRPr="00316248">
        <w:rPr>
          <w:rFonts w:ascii="Times New Roman" w:eastAsia="Times New Roman" w:hAnsi="Times New Roman" w:cs="Times New Roman"/>
          <w:color w:val="000000"/>
          <w:sz w:val="28"/>
          <w:szCs w:val="28"/>
          <w:lang w:eastAsia="ru-RU"/>
        </w:rPr>
        <w:t xml:space="preserve"> </w:t>
      </w:r>
      <w:r w:rsidR="003D08BF">
        <w:rPr>
          <w:rFonts w:ascii="Times New Roman" w:eastAsia="Times New Roman" w:hAnsi="Times New Roman" w:cs="Times New Roman"/>
          <w:color w:val="000000"/>
          <w:sz w:val="28"/>
          <w:szCs w:val="28"/>
          <w:lang w:eastAsia="ru-RU"/>
        </w:rPr>
        <w:t xml:space="preserve"> </w:t>
      </w:r>
    </w:p>
    <w:p w14:paraId="27949C5B" w14:textId="77777777" w:rsidR="00696837" w:rsidRDefault="00316248" w:rsidP="00B2149F">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(ИП ГКФХ Зуб А.В. договор б/н от 27.10.19г. на сумму 80,829 тыс. рублей</w:t>
      </w:r>
    </w:p>
    <w:bookmarkEnd w:id="8"/>
    <w:p w14:paraId="0C22EA01" w14:textId="77777777" w:rsidR="00696837" w:rsidRDefault="00696837" w:rsidP="00B2149F">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14:paraId="653D21AA" w14:textId="350BEBE1" w:rsidR="00696837" w:rsidRPr="00696837" w:rsidRDefault="00696837" w:rsidP="00B2149F">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D05197">
        <w:rPr>
          <w:rFonts w:ascii="Times New Roman" w:hAnsi="Times New Roman"/>
          <w:color w:val="000000"/>
          <w:sz w:val="28"/>
          <w:szCs w:val="28"/>
          <w:shd w:val="clear" w:color="auto" w:fill="F4F4F4"/>
        </w:rPr>
        <w:t xml:space="preserve"> в целях </w:t>
      </w:r>
      <w:r w:rsidRPr="00D05197">
        <w:rPr>
          <w:rFonts w:ascii="Times New Roman" w:hAnsi="Times New Roman"/>
          <w:color w:val="000000"/>
          <w:sz w:val="28"/>
          <w:szCs w:val="28"/>
          <w:shd w:val="clear" w:color="auto" w:fill="FFFFFF"/>
        </w:rPr>
        <w:t xml:space="preserve">создания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выполнено работ на сумму </w:t>
      </w:r>
      <w:r>
        <w:rPr>
          <w:rFonts w:ascii="Times New Roman" w:hAnsi="Times New Roman"/>
          <w:color w:val="000000"/>
          <w:sz w:val="28"/>
          <w:szCs w:val="28"/>
          <w:shd w:val="clear" w:color="auto" w:fill="FFFFFF"/>
        </w:rPr>
        <w:t>32,743</w:t>
      </w:r>
      <w:r w:rsidRPr="00D05197">
        <w:rPr>
          <w:rFonts w:ascii="Times New Roman" w:hAnsi="Times New Roman"/>
          <w:color w:val="000000"/>
          <w:sz w:val="28"/>
          <w:szCs w:val="28"/>
          <w:shd w:val="clear" w:color="auto" w:fill="FFFFFF"/>
        </w:rPr>
        <w:t xml:space="preserve"> </w:t>
      </w:r>
      <w:proofErr w:type="spellStart"/>
      <w:proofErr w:type="gramStart"/>
      <w:r w:rsidRPr="00D05197">
        <w:rPr>
          <w:rFonts w:ascii="Times New Roman" w:hAnsi="Times New Roman"/>
          <w:color w:val="000000"/>
          <w:sz w:val="28"/>
          <w:szCs w:val="28"/>
          <w:shd w:val="clear" w:color="auto" w:fill="FFFFFF"/>
        </w:rPr>
        <w:t>тыс.рублей</w:t>
      </w:r>
      <w:proofErr w:type="spellEnd"/>
      <w:proofErr w:type="gramEnd"/>
      <w:r w:rsidRPr="00D05197">
        <w:rPr>
          <w:rFonts w:ascii="Times New Roman" w:hAnsi="Times New Roman"/>
          <w:color w:val="000000"/>
          <w:sz w:val="28"/>
          <w:szCs w:val="28"/>
          <w:shd w:val="clear" w:color="auto" w:fill="FFFFFF"/>
        </w:rPr>
        <w:t>, в том числе:</w:t>
      </w:r>
    </w:p>
    <w:p w14:paraId="65E53613" w14:textId="0F744336" w:rsidR="00696837" w:rsidRPr="00D05197" w:rsidRDefault="00696837" w:rsidP="00B2149F">
      <w:pPr>
        <w:shd w:val="clear" w:color="auto" w:fill="FFFFFF" w:themeFill="background1"/>
        <w:autoSpaceDE w:val="0"/>
        <w:autoSpaceDN w:val="0"/>
        <w:adjustRightInd w:val="0"/>
        <w:spacing w:after="0" w:line="276" w:lineRule="auto"/>
        <w:ind w:firstLine="709"/>
        <w:jc w:val="both"/>
        <w:rPr>
          <w:rFonts w:ascii="Times New Roman" w:eastAsia="Times New Roman" w:hAnsi="Times New Roman"/>
          <w:color w:val="000000"/>
          <w:sz w:val="28"/>
          <w:szCs w:val="28"/>
          <w:lang w:eastAsia="ru-RU"/>
        </w:rPr>
      </w:pPr>
      <w:r w:rsidRPr="00D05197">
        <w:rPr>
          <w:rFonts w:ascii="Times New Roman" w:hAnsi="Times New Roman"/>
          <w:sz w:val="28"/>
          <w:szCs w:val="28"/>
        </w:rPr>
        <w:t>выполнены работы по содержанию (</w:t>
      </w:r>
      <w:r w:rsidR="00505715" w:rsidRPr="00D05197">
        <w:rPr>
          <w:rFonts w:ascii="Times New Roman" w:hAnsi="Times New Roman"/>
          <w:sz w:val="28"/>
          <w:szCs w:val="28"/>
        </w:rPr>
        <w:t>грейдирование)</w:t>
      </w:r>
      <w:r w:rsidRPr="00D05197">
        <w:rPr>
          <w:rFonts w:ascii="Times New Roman" w:hAnsi="Times New Roman"/>
          <w:sz w:val="28"/>
          <w:szCs w:val="28"/>
        </w:rPr>
        <w:t xml:space="preserve"> подъездных путей </w:t>
      </w:r>
      <w:proofErr w:type="gramStart"/>
      <w:r w:rsidRPr="00D05197">
        <w:rPr>
          <w:rFonts w:ascii="Times New Roman" w:hAnsi="Times New Roman"/>
          <w:sz w:val="28"/>
          <w:szCs w:val="28"/>
        </w:rPr>
        <w:t xml:space="preserve">к </w:t>
      </w:r>
      <w:r w:rsidRPr="00D05197">
        <w:rPr>
          <w:rFonts w:ascii="Times New Roman" w:eastAsia="Times New Roman" w:hAnsi="Times New Roman"/>
          <w:color w:val="000000"/>
          <w:sz w:val="28"/>
          <w:szCs w:val="28"/>
          <w:lang w:eastAsia="ru-RU"/>
        </w:rPr>
        <w:t xml:space="preserve"> искусственным</w:t>
      </w:r>
      <w:proofErr w:type="gramEnd"/>
      <w:r w:rsidRPr="00D05197">
        <w:rPr>
          <w:rFonts w:ascii="Times New Roman" w:eastAsia="Times New Roman" w:hAnsi="Times New Roman"/>
          <w:color w:val="000000"/>
          <w:sz w:val="28"/>
          <w:szCs w:val="28"/>
          <w:lang w:eastAsia="ru-RU"/>
        </w:rPr>
        <w:t xml:space="preserve"> водоемам трактором МТЗ (ИП ГКФХ Зуб А.В. договор 4 от 17.12.20г) на сумму 12,743 тыс. рублей ;     выполнены работы по ремонту пожарного водоема в </w:t>
      </w:r>
      <w:proofErr w:type="spellStart"/>
      <w:r w:rsidRPr="00D05197">
        <w:rPr>
          <w:rFonts w:ascii="Times New Roman" w:eastAsia="Times New Roman" w:hAnsi="Times New Roman"/>
          <w:color w:val="000000"/>
          <w:sz w:val="28"/>
          <w:szCs w:val="28"/>
          <w:lang w:eastAsia="ru-RU"/>
        </w:rPr>
        <w:t>с.Веденка</w:t>
      </w:r>
      <w:proofErr w:type="spellEnd"/>
      <w:r w:rsidRPr="00D05197">
        <w:rPr>
          <w:rFonts w:ascii="Times New Roman" w:eastAsia="Times New Roman" w:hAnsi="Times New Roman"/>
          <w:color w:val="000000"/>
          <w:sz w:val="28"/>
          <w:szCs w:val="28"/>
          <w:lang w:eastAsia="ru-RU"/>
        </w:rPr>
        <w:t xml:space="preserve"> (ИП ГКФХ Зуб А.В. договор 1 от 13.11.20г.)  на сумму 20,00 тыс. рублей. </w:t>
      </w:r>
    </w:p>
    <w:p w14:paraId="34E70736" w14:textId="48F77200" w:rsidR="00696837" w:rsidRPr="00D05197" w:rsidRDefault="00696837" w:rsidP="00B2149F">
      <w:pPr>
        <w:shd w:val="clear" w:color="auto" w:fill="FFFFFF" w:themeFill="background1"/>
        <w:autoSpaceDE w:val="0"/>
        <w:autoSpaceDN w:val="0"/>
        <w:adjustRightInd w:val="0"/>
        <w:spacing w:after="0"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9683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w:t>
      </w:r>
      <w:r w:rsidRPr="00D05197">
        <w:rPr>
          <w:rFonts w:ascii="Times New Roman" w:eastAsia="Times New Roman" w:hAnsi="Times New Roman"/>
          <w:color w:val="000000"/>
          <w:sz w:val="28"/>
          <w:szCs w:val="28"/>
          <w:lang w:eastAsia="ru-RU"/>
        </w:rPr>
        <w:t xml:space="preserve"> целях информирования </w:t>
      </w:r>
      <w:r w:rsidRPr="00D05197">
        <w:rPr>
          <w:rFonts w:ascii="Times New Roman" w:hAnsi="Times New Roman"/>
          <w:color w:val="000000"/>
          <w:sz w:val="28"/>
          <w:szCs w:val="28"/>
          <w:shd w:val="clear" w:color="auto" w:fill="FFFFFF"/>
        </w:rPr>
        <w:t xml:space="preserve">населения о мерах пожарной безопасности в </w:t>
      </w:r>
      <w:r>
        <w:rPr>
          <w:rFonts w:ascii="Times New Roman" w:hAnsi="Times New Roman"/>
          <w:color w:val="000000"/>
          <w:sz w:val="28"/>
          <w:szCs w:val="28"/>
          <w:shd w:val="clear" w:color="auto" w:fill="FFFFFF"/>
        </w:rPr>
        <w:t>поселении</w:t>
      </w:r>
      <w:r w:rsidRPr="00D05197">
        <w:rPr>
          <w:rFonts w:ascii="Times New Roman" w:hAnsi="Times New Roman"/>
          <w:color w:val="000000"/>
          <w:sz w:val="28"/>
          <w:szCs w:val="28"/>
          <w:shd w:val="clear" w:color="auto" w:fill="FFFFFF"/>
        </w:rPr>
        <w:t xml:space="preserve"> приобретены и </w:t>
      </w:r>
      <w:proofErr w:type="gramStart"/>
      <w:r w:rsidRPr="00D05197">
        <w:rPr>
          <w:rFonts w:ascii="Times New Roman" w:hAnsi="Times New Roman"/>
          <w:color w:val="000000"/>
          <w:sz w:val="28"/>
          <w:szCs w:val="28"/>
          <w:shd w:val="clear" w:color="auto" w:fill="FFFFFF"/>
        </w:rPr>
        <w:t xml:space="preserve">установлены </w:t>
      </w:r>
      <w:r w:rsidRPr="00D0519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w:t>
      </w:r>
      <w:proofErr w:type="gramEnd"/>
      <w:r w:rsidRPr="00D05197">
        <w:rPr>
          <w:rFonts w:ascii="Times New Roman" w:eastAsia="Times New Roman" w:hAnsi="Times New Roman"/>
          <w:color w:val="000000"/>
          <w:sz w:val="28"/>
          <w:szCs w:val="28"/>
          <w:lang w:eastAsia="ru-RU"/>
        </w:rPr>
        <w:t xml:space="preserve"> баннера , всего расходов произведено в сумме </w:t>
      </w:r>
      <w:r>
        <w:rPr>
          <w:rFonts w:ascii="Times New Roman" w:eastAsia="Times New Roman" w:hAnsi="Times New Roman"/>
          <w:color w:val="000000"/>
          <w:sz w:val="28"/>
          <w:szCs w:val="28"/>
          <w:lang w:eastAsia="ru-RU"/>
        </w:rPr>
        <w:t>2</w:t>
      </w:r>
      <w:r w:rsidRPr="00D05197">
        <w:rPr>
          <w:rFonts w:ascii="Times New Roman" w:eastAsia="Times New Roman" w:hAnsi="Times New Roman"/>
          <w:color w:val="000000"/>
          <w:sz w:val="28"/>
          <w:szCs w:val="28"/>
          <w:lang w:eastAsia="ru-RU"/>
        </w:rPr>
        <w:t xml:space="preserve">4,0 </w:t>
      </w:r>
      <w:proofErr w:type="spellStart"/>
      <w:r w:rsidRPr="00D05197">
        <w:rPr>
          <w:rFonts w:ascii="Times New Roman" w:eastAsia="Times New Roman" w:hAnsi="Times New Roman"/>
          <w:color w:val="000000"/>
          <w:sz w:val="28"/>
          <w:szCs w:val="28"/>
          <w:lang w:eastAsia="ru-RU"/>
        </w:rPr>
        <w:t>тыс.рублей</w:t>
      </w:r>
      <w:proofErr w:type="spellEnd"/>
      <w:r>
        <w:rPr>
          <w:rFonts w:ascii="Times New Roman" w:eastAsia="Times New Roman" w:hAnsi="Times New Roman"/>
          <w:color w:val="000000"/>
          <w:sz w:val="28"/>
          <w:szCs w:val="28"/>
          <w:lang w:eastAsia="ru-RU"/>
        </w:rPr>
        <w:t>;</w:t>
      </w:r>
    </w:p>
    <w:p w14:paraId="4ABE8AA5" w14:textId="1E0C7065" w:rsidR="00696837" w:rsidRDefault="00696837" w:rsidP="00B2149F">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14:paraId="08CAB555" w14:textId="46FF8078" w:rsidR="00696837" w:rsidRPr="00696837" w:rsidRDefault="00696837" w:rsidP="00B2149F">
      <w:pPr>
        <w:shd w:val="clear" w:color="auto" w:fill="FFFFFF" w:themeFill="background1"/>
        <w:autoSpaceDE w:val="0"/>
        <w:autoSpaceDN w:val="0"/>
        <w:adjustRightInd w:val="0"/>
        <w:spacing w:after="0" w:line="276" w:lineRule="auto"/>
        <w:ind w:firstLine="709"/>
        <w:jc w:val="both"/>
        <w:rPr>
          <w:rStyle w:val="a7"/>
          <w:rFonts w:ascii="Times New Roman" w:hAnsi="Times New Roman" w:cs="Times New Roman"/>
          <w:i w:val="0"/>
          <w:iCs w:val="0"/>
          <w:sz w:val="28"/>
          <w:szCs w:val="28"/>
        </w:rPr>
      </w:pPr>
      <w:r w:rsidRPr="00696837">
        <w:rPr>
          <w:rStyle w:val="a7"/>
          <w:rFonts w:ascii="Times New Roman" w:hAnsi="Times New Roman" w:cs="Times New Roman"/>
          <w:i w:val="0"/>
          <w:iCs w:val="0"/>
          <w:sz w:val="28"/>
          <w:szCs w:val="28"/>
        </w:rPr>
        <w:t xml:space="preserve">Кроме того, в 2020 году в рамках муниципальной программы Дальнереченского муниципального района «Обеспечение мероприятий по гражданской обороне, предупреждению чрезвычайных ситуаций природного и техногенного характера, безопасности на водных объектах и пожарной безопасности на территории Дальнереченского муниципального района на 2020 – 2024 годы» в поселение передано безвозмездно: </w:t>
      </w:r>
    </w:p>
    <w:p w14:paraId="639B437C" w14:textId="53EAC00E" w:rsidR="00696837" w:rsidRPr="00696837" w:rsidRDefault="00696837" w:rsidP="00B2149F">
      <w:pPr>
        <w:shd w:val="clear" w:color="auto" w:fill="FFFFFF" w:themeFill="background1"/>
        <w:autoSpaceDE w:val="0"/>
        <w:autoSpaceDN w:val="0"/>
        <w:adjustRightInd w:val="0"/>
        <w:spacing w:after="0" w:line="276" w:lineRule="auto"/>
        <w:ind w:firstLine="709"/>
        <w:jc w:val="both"/>
        <w:rPr>
          <w:rStyle w:val="a7"/>
          <w:rFonts w:ascii="Times New Roman" w:hAnsi="Times New Roman" w:cs="Times New Roman"/>
          <w:i w:val="0"/>
          <w:iCs w:val="0"/>
          <w:sz w:val="28"/>
          <w:szCs w:val="28"/>
        </w:rPr>
      </w:pPr>
      <w:r w:rsidRPr="00696837">
        <w:rPr>
          <w:rStyle w:val="a7"/>
          <w:rFonts w:ascii="Times New Roman" w:hAnsi="Times New Roman" w:cs="Times New Roman"/>
          <w:i w:val="0"/>
          <w:iCs w:val="0"/>
          <w:sz w:val="28"/>
          <w:szCs w:val="28"/>
        </w:rPr>
        <w:t xml:space="preserve"> -установка </w:t>
      </w:r>
      <w:proofErr w:type="spellStart"/>
      <w:r w:rsidRPr="00696837">
        <w:rPr>
          <w:rStyle w:val="a7"/>
          <w:rFonts w:ascii="Times New Roman" w:hAnsi="Times New Roman" w:cs="Times New Roman"/>
          <w:i w:val="0"/>
          <w:iCs w:val="0"/>
          <w:sz w:val="28"/>
          <w:szCs w:val="28"/>
        </w:rPr>
        <w:t>лесопожарная</w:t>
      </w:r>
      <w:proofErr w:type="spellEnd"/>
      <w:r w:rsidRPr="00696837">
        <w:rPr>
          <w:rStyle w:val="a7"/>
          <w:rFonts w:ascii="Times New Roman" w:hAnsi="Times New Roman" w:cs="Times New Roman"/>
          <w:i w:val="0"/>
          <w:iCs w:val="0"/>
          <w:sz w:val="28"/>
          <w:szCs w:val="28"/>
        </w:rPr>
        <w:t xml:space="preserve"> ранцевая "Ангара" 1 </w:t>
      </w:r>
      <w:proofErr w:type="spellStart"/>
      <w:r w:rsidRPr="00696837">
        <w:rPr>
          <w:rStyle w:val="a7"/>
          <w:rFonts w:ascii="Times New Roman" w:hAnsi="Times New Roman" w:cs="Times New Roman"/>
          <w:i w:val="0"/>
          <w:iCs w:val="0"/>
          <w:sz w:val="28"/>
          <w:szCs w:val="28"/>
        </w:rPr>
        <w:t>шт</w:t>
      </w:r>
      <w:proofErr w:type="spellEnd"/>
      <w:r w:rsidRPr="00696837">
        <w:rPr>
          <w:rStyle w:val="a7"/>
          <w:rFonts w:ascii="Times New Roman" w:hAnsi="Times New Roman" w:cs="Times New Roman"/>
          <w:i w:val="0"/>
          <w:iCs w:val="0"/>
          <w:sz w:val="28"/>
          <w:szCs w:val="28"/>
        </w:rPr>
        <w:t xml:space="preserve"> на сумму 38,665 тыс. рублей;</w:t>
      </w:r>
    </w:p>
    <w:p w14:paraId="5678E26F" w14:textId="4A1E1E98" w:rsidR="00696837" w:rsidRPr="00696837" w:rsidRDefault="00696837" w:rsidP="00B2149F">
      <w:pPr>
        <w:shd w:val="clear" w:color="auto" w:fill="FFFFFF" w:themeFill="background1"/>
        <w:autoSpaceDE w:val="0"/>
        <w:autoSpaceDN w:val="0"/>
        <w:adjustRightInd w:val="0"/>
        <w:spacing w:after="0" w:line="276" w:lineRule="auto"/>
        <w:ind w:firstLine="709"/>
        <w:jc w:val="both"/>
        <w:rPr>
          <w:rStyle w:val="a7"/>
          <w:rFonts w:ascii="Times New Roman" w:hAnsi="Times New Roman" w:cs="Times New Roman"/>
          <w:i w:val="0"/>
          <w:iCs w:val="0"/>
          <w:sz w:val="28"/>
          <w:szCs w:val="28"/>
        </w:rPr>
      </w:pPr>
      <w:r w:rsidRPr="00696837">
        <w:rPr>
          <w:rStyle w:val="a7"/>
          <w:rFonts w:ascii="Times New Roman" w:hAnsi="Times New Roman" w:cs="Times New Roman"/>
          <w:i w:val="0"/>
          <w:iCs w:val="0"/>
          <w:sz w:val="28"/>
          <w:szCs w:val="28"/>
        </w:rPr>
        <w:lastRenderedPageBreak/>
        <w:t> - ранец противопожарный "Ермак" 1 шт. на сумму 5,281 тыс. рублей.</w:t>
      </w:r>
    </w:p>
    <w:p w14:paraId="12390A89" w14:textId="77777777" w:rsidR="00696837" w:rsidRPr="00696837" w:rsidRDefault="00696837" w:rsidP="00B2149F">
      <w:pPr>
        <w:shd w:val="clear" w:color="auto" w:fill="FFFFFF"/>
        <w:autoSpaceDE w:val="0"/>
        <w:autoSpaceDN w:val="0"/>
        <w:adjustRightInd w:val="0"/>
        <w:spacing w:after="0" w:line="276" w:lineRule="auto"/>
        <w:jc w:val="both"/>
        <w:rPr>
          <w:rStyle w:val="a7"/>
        </w:rPr>
      </w:pPr>
    </w:p>
    <w:p w14:paraId="2CE8FB5F" w14:textId="7AA85999" w:rsidR="006A021E" w:rsidRDefault="00696837" w:rsidP="00B2149F">
      <w:pPr>
        <w:shd w:val="clear" w:color="auto" w:fill="FFFFFF" w:themeFill="background1"/>
        <w:autoSpaceDE w:val="0"/>
        <w:autoSpaceDN w:val="0"/>
        <w:adjustRightInd w:val="0"/>
        <w:spacing w:after="0" w:line="276" w:lineRule="auto"/>
        <w:ind w:firstLine="709"/>
        <w:jc w:val="both"/>
        <w:rPr>
          <w:rFonts w:ascii="Times New Roman" w:hAnsi="Times New Roman"/>
          <w:color w:val="000000"/>
          <w:sz w:val="28"/>
          <w:szCs w:val="28"/>
          <w:shd w:val="clear" w:color="auto" w:fill="FFFFFF"/>
        </w:rPr>
      </w:pPr>
      <w:r w:rsidRPr="00D05197">
        <w:rPr>
          <w:rFonts w:ascii="Times New Roman" w:eastAsia="Times New Roman" w:hAnsi="Times New Roman"/>
          <w:color w:val="000000"/>
          <w:sz w:val="28"/>
          <w:szCs w:val="28"/>
          <w:lang w:eastAsia="ru-RU"/>
        </w:rPr>
        <w:t xml:space="preserve">В целях </w:t>
      </w:r>
      <w:r w:rsidRPr="00D05197">
        <w:rPr>
          <w:rFonts w:ascii="Times New Roman" w:hAnsi="Times New Roman"/>
          <w:color w:val="000000"/>
          <w:sz w:val="28"/>
          <w:szCs w:val="28"/>
          <w:shd w:val="clear" w:color="auto" w:fill="FFFFFF"/>
        </w:rPr>
        <w:t xml:space="preserve">принятия мер по локализации пожара и спасению людей и имущества до прибытия подразделений Государственной противопожарной службы, а также в целях создания условий для организации добровольной пожарной охраны, и для участия граждан в обеспечении первичных мер пожарной безопасности в иных формах израсходовано в 2020 </w:t>
      </w:r>
      <w:proofErr w:type="gramStart"/>
      <w:r w:rsidRPr="00D05197">
        <w:rPr>
          <w:rFonts w:ascii="Times New Roman" w:hAnsi="Times New Roman"/>
          <w:color w:val="000000"/>
          <w:sz w:val="28"/>
          <w:szCs w:val="28"/>
          <w:shd w:val="clear" w:color="auto" w:fill="FFFFFF"/>
        </w:rPr>
        <w:t>году  за</w:t>
      </w:r>
      <w:proofErr w:type="gramEnd"/>
      <w:r w:rsidRPr="00D05197">
        <w:rPr>
          <w:rFonts w:ascii="Times New Roman" w:hAnsi="Times New Roman"/>
          <w:color w:val="000000"/>
          <w:sz w:val="28"/>
          <w:szCs w:val="28"/>
          <w:shd w:val="clear" w:color="auto" w:fill="FFFFFF"/>
        </w:rPr>
        <w:t xml:space="preserve"> счет средств бюджет</w:t>
      </w:r>
      <w:r w:rsidR="006A021E">
        <w:rPr>
          <w:rFonts w:ascii="Times New Roman" w:hAnsi="Times New Roman"/>
          <w:color w:val="000000"/>
          <w:sz w:val="28"/>
          <w:szCs w:val="28"/>
          <w:shd w:val="clear" w:color="auto" w:fill="FFFFFF"/>
        </w:rPr>
        <w:t>а 6,0</w:t>
      </w:r>
      <w:r w:rsidRPr="00D05197">
        <w:rPr>
          <w:rFonts w:ascii="Times New Roman" w:hAnsi="Times New Roman"/>
          <w:color w:val="000000"/>
          <w:sz w:val="28"/>
          <w:szCs w:val="28"/>
          <w:shd w:val="clear" w:color="auto" w:fill="FFFFFF"/>
        </w:rPr>
        <w:t xml:space="preserve"> </w:t>
      </w:r>
      <w:proofErr w:type="spellStart"/>
      <w:r w:rsidRPr="00D05197">
        <w:rPr>
          <w:rFonts w:ascii="Times New Roman" w:hAnsi="Times New Roman"/>
          <w:color w:val="000000"/>
          <w:sz w:val="28"/>
          <w:szCs w:val="28"/>
          <w:shd w:val="clear" w:color="auto" w:fill="FFFFFF"/>
        </w:rPr>
        <w:t>тыс.рублей</w:t>
      </w:r>
      <w:proofErr w:type="spellEnd"/>
      <w:r w:rsidR="00505715">
        <w:rPr>
          <w:rFonts w:ascii="Times New Roman" w:hAnsi="Times New Roman"/>
          <w:color w:val="000000"/>
          <w:sz w:val="28"/>
          <w:szCs w:val="28"/>
          <w:shd w:val="clear" w:color="auto" w:fill="FFFFFF"/>
        </w:rPr>
        <w:t xml:space="preserve"> </w:t>
      </w:r>
    </w:p>
    <w:p w14:paraId="4E262FFA" w14:textId="2060876E" w:rsidR="00696837" w:rsidRPr="00D05197" w:rsidRDefault="00696837" w:rsidP="00B2149F">
      <w:pPr>
        <w:shd w:val="clear" w:color="auto" w:fill="FFFFFF" w:themeFill="background1"/>
        <w:autoSpaceDE w:val="0"/>
        <w:autoSpaceDN w:val="0"/>
        <w:adjustRightInd w:val="0"/>
        <w:spacing w:after="0" w:line="276" w:lineRule="auto"/>
        <w:ind w:firstLine="709"/>
        <w:jc w:val="both"/>
        <w:rPr>
          <w:rFonts w:ascii="Times New Roman" w:hAnsi="Times New Roman"/>
          <w:color w:val="000000"/>
          <w:sz w:val="28"/>
          <w:szCs w:val="28"/>
          <w:shd w:val="clear" w:color="auto" w:fill="FFFFFF"/>
        </w:rPr>
      </w:pPr>
      <w:r w:rsidRPr="00D05197">
        <w:rPr>
          <w:rFonts w:ascii="Times New Roman" w:hAnsi="Times New Roman"/>
          <w:color w:val="000000"/>
          <w:sz w:val="28"/>
          <w:szCs w:val="28"/>
          <w:shd w:val="clear" w:color="auto" w:fill="FFFFFF"/>
        </w:rPr>
        <w:t xml:space="preserve">- на стимулирование членов добровольных пожарных дружин в сумме 6,0 </w:t>
      </w:r>
      <w:proofErr w:type="spellStart"/>
      <w:proofErr w:type="gramStart"/>
      <w:r w:rsidRPr="00D05197">
        <w:rPr>
          <w:rFonts w:ascii="Times New Roman" w:hAnsi="Times New Roman"/>
          <w:color w:val="000000"/>
          <w:sz w:val="28"/>
          <w:szCs w:val="28"/>
          <w:shd w:val="clear" w:color="auto" w:fill="FFFFFF"/>
        </w:rPr>
        <w:t>тыс.рублей</w:t>
      </w:r>
      <w:proofErr w:type="spellEnd"/>
      <w:proofErr w:type="gramEnd"/>
      <w:r w:rsidR="00505715">
        <w:rPr>
          <w:rFonts w:ascii="Times New Roman" w:hAnsi="Times New Roman"/>
          <w:color w:val="000000"/>
          <w:sz w:val="28"/>
          <w:szCs w:val="28"/>
          <w:shd w:val="clear" w:color="auto" w:fill="FFFFFF"/>
        </w:rPr>
        <w:t>.</w:t>
      </w:r>
    </w:p>
    <w:p w14:paraId="2F9DA973"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 </w:t>
      </w:r>
    </w:p>
    <w:p w14:paraId="4E7A60FE"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bookmarkStart w:id="9" w:name="_Hlk65752208"/>
      <w:r w:rsidRPr="00316248">
        <w:rPr>
          <w:rFonts w:ascii="Times New Roman" w:eastAsia="Times New Roman" w:hAnsi="Times New Roman" w:cs="Times New Roman"/>
          <w:b/>
          <w:bCs/>
          <w:color w:val="000000"/>
          <w:sz w:val="28"/>
          <w:szCs w:val="28"/>
          <w:lang w:eastAsia="ru-RU"/>
        </w:rPr>
        <w:t>Раздел 04 Национальная экономика Подраздел 0409 «Дорожное хозяйство (дорожные фонды)»</w:t>
      </w:r>
    </w:p>
    <w:p w14:paraId="47E7BD4D"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 </w:t>
      </w:r>
    </w:p>
    <w:p w14:paraId="20560253" w14:textId="1A7525BC" w:rsidR="00316248" w:rsidRDefault="00316248" w:rsidP="00B2149F">
      <w:pPr>
        <w:shd w:val="clear" w:color="auto" w:fill="FFFFFF"/>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xml:space="preserve">       По этому разделу, в целях исполнения переданных полномочий по решению вопросов местного значения  Дальнереченского муниципального района в области дорожной деятельности в отношении автомобильных дорог местного значения в границах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в соответствии с разделом 4 Классификации работ по капитальному ремонту, ремонту и содержанию автомобильных дорог, утвержденной приказом </w:t>
      </w:r>
      <w:proofErr w:type="spellStart"/>
      <w:r w:rsidRPr="00316248">
        <w:rPr>
          <w:rFonts w:ascii="Times New Roman" w:eastAsia="Times New Roman" w:hAnsi="Times New Roman" w:cs="Times New Roman"/>
          <w:color w:val="000000"/>
          <w:sz w:val="28"/>
          <w:szCs w:val="28"/>
          <w:lang w:eastAsia="ru-RU"/>
        </w:rPr>
        <w:t>Мин.транспорта</w:t>
      </w:r>
      <w:proofErr w:type="spellEnd"/>
      <w:r w:rsidRPr="00316248">
        <w:rPr>
          <w:rFonts w:ascii="Times New Roman" w:eastAsia="Times New Roman" w:hAnsi="Times New Roman" w:cs="Times New Roman"/>
          <w:color w:val="000000"/>
          <w:sz w:val="28"/>
          <w:szCs w:val="28"/>
          <w:lang w:eastAsia="ru-RU"/>
        </w:rPr>
        <w:t xml:space="preserve"> РФ от 16.11.2012г №402 в поселении в 2020 году были проведены работы:</w:t>
      </w:r>
    </w:p>
    <w:p w14:paraId="1B355C64" w14:textId="3AD1F878" w:rsidR="006A021E" w:rsidRDefault="006A021E" w:rsidP="00B2149F">
      <w:pPr>
        <w:shd w:val="clear" w:color="auto" w:fill="FFFFFF"/>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p>
    <w:p w14:paraId="2CFA1837" w14:textId="669EA19D" w:rsidR="006A021E" w:rsidRPr="00D05197" w:rsidRDefault="006A021E" w:rsidP="00B2149F">
      <w:pPr>
        <w:autoSpaceDE w:val="0"/>
        <w:autoSpaceDN w:val="0"/>
        <w:adjustRightInd w:val="0"/>
        <w:spacing w:beforeAutospacing="1" w:after="0" w:afterAutospacing="1" w:line="276" w:lineRule="auto"/>
        <w:ind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1. В части содержания дорог </w:t>
      </w:r>
      <w:proofErr w:type="gramStart"/>
      <w:r w:rsidRPr="00D05197">
        <w:rPr>
          <w:rFonts w:ascii="Times New Roman" w:eastAsia="Times New Roman" w:hAnsi="Times New Roman"/>
          <w:color w:val="000000"/>
          <w:sz w:val="28"/>
          <w:szCs w:val="28"/>
          <w:lang w:eastAsia="ru-RU"/>
        </w:rPr>
        <w:t xml:space="preserve">израсходовано  </w:t>
      </w:r>
      <w:r>
        <w:rPr>
          <w:rFonts w:ascii="Times New Roman" w:eastAsia="Times New Roman" w:hAnsi="Times New Roman"/>
          <w:color w:val="000000"/>
          <w:sz w:val="28"/>
          <w:szCs w:val="28"/>
          <w:lang w:eastAsia="ru-RU"/>
        </w:rPr>
        <w:t>794,270</w:t>
      </w:r>
      <w:proofErr w:type="gramEnd"/>
      <w:r w:rsidRPr="00D05197">
        <w:rPr>
          <w:rFonts w:ascii="Times New Roman" w:eastAsia="Times New Roman" w:hAnsi="Times New Roman"/>
          <w:color w:val="000000"/>
          <w:sz w:val="28"/>
          <w:szCs w:val="28"/>
          <w:lang w:eastAsia="ru-RU"/>
        </w:rPr>
        <w:t xml:space="preserve"> </w:t>
      </w:r>
      <w:proofErr w:type="spellStart"/>
      <w:r w:rsidRPr="00D05197">
        <w:rPr>
          <w:rFonts w:ascii="Times New Roman" w:eastAsia="Times New Roman" w:hAnsi="Times New Roman"/>
          <w:color w:val="000000"/>
          <w:sz w:val="28"/>
          <w:szCs w:val="28"/>
          <w:lang w:eastAsia="ru-RU"/>
        </w:rPr>
        <w:t>тыс.рублей</w:t>
      </w:r>
      <w:proofErr w:type="spellEnd"/>
      <w:r w:rsidRPr="00D05197">
        <w:rPr>
          <w:rFonts w:ascii="Times New Roman" w:eastAsia="Times New Roman" w:hAnsi="Times New Roman"/>
          <w:color w:val="000000"/>
          <w:sz w:val="28"/>
          <w:szCs w:val="28"/>
          <w:lang w:eastAsia="ru-RU"/>
        </w:rPr>
        <w:t>, из них:</w:t>
      </w:r>
    </w:p>
    <w:p w14:paraId="117FBAC5" w14:textId="7A612DB6" w:rsidR="006A021E" w:rsidRPr="00D05197" w:rsidRDefault="006A021E" w:rsidP="00B2149F">
      <w:pPr>
        <w:autoSpaceDE w:val="0"/>
        <w:autoSpaceDN w:val="0"/>
        <w:adjustRightInd w:val="0"/>
        <w:spacing w:beforeAutospacing="1" w:after="0" w:afterAutospacing="1" w:line="276" w:lineRule="auto"/>
        <w:ind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  на механизированную очистку </w:t>
      </w:r>
      <w:proofErr w:type="gramStart"/>
      <w:r w:rsidRPr="00D05197">
        <w:rPr>
          <w:rFonts w:ascii="Times New Roman" w:eastAsia="Times New Roman" w:hAnsi="Times New Roman"/>
          <w:color w:val="000000"/>
          <w:sz w:val="28"/>
          <w:szCs w:val="28"/>
          <w:lang w:eastAsia="ru-RU"/>
        </w:rPr>
        <w:t>дорог  от</w:t>
      </w:r>
      <w:proofErr w:type="gramEnd"/>
      <w:r w:rsidRPr="00D05197">
        <w:rPr>
          <w:rFonts w:ascii="Times New Roman" w:eastAsia="Times New Roman" w:hAnsi="Times New Roman"/>
          <w:color w:val="000000"/>
          <w:sz w:val="28"/>
          <w:szCs w:val="28"/>
          <w:lang w:eastAsia="ru-RU"/>
        </w:rPr>
        <w:t xml:space="preserve"> снежных заносов, борьбу с зимней скользкостью (подсыпка шлаком дорожных перекрестков), уборку снежных валов с обочин – при нормативных расходах </w:t>
      </w:r>
      <w:r w:rsidR="00A41FDA">
        <w:rPr>
          <w:rFonts w:ascii="Times New Roman" w:eastAsia="Times New Roman" w:hAnsi="Times New Roman"/>
          <w:color w:val="000000"/>
          <w:sz w:val="28"/>
          <w:szCs w:val="28"/>
          <w:lang w:eastAsia="ru-RU"/>
        </w:rPr>
        <w:t>90,497т.руб.</w:t>
      </w:r>
      <w:r w:rsidR="00A41FDA" w:rsidRPr="00A41FDA">
        <w:rPr>
          <w:rFonts w:ascii="Times New Roman" w:eastAsia="Times New Roman" w:hAnsi="Times New Roman"/>
          <w:color w:val="000000"/>
          <w:sz w:val="28"/>
          <w:szCs w:val="28"/>
          <w:lang w:eastAsia="ru-RU"/>
        </w:rPr>
        <w:t xml:space="preserve"> </w:t>
      </w:r>
      <w:r w:rsidR="00A41FDA" w:rsidRPr="00D05197">
        <w:rPr>
          <w:rFonts w:ascii="Times New Roman" w:eastAsia="Times New Roman" w:hAnsi="Times New Roman"/>
          <w:color w:val="000000"/>
          <w:sz w:val="28"/>
          <w:szCs w:val="28"/>
          <w:lang w:eastAsia="ru-RU"/>
        </w:rPr>
        <w:t>(</w:t>
      </w:r>
      <w:r w:rsidR="00A41FDA">
        <w:rPr>
          <w:rFonts w:ascii="Times New Roman" w:eastAsia="Times New Roman" w:hAnsi="Times New Roman"/>
          <w:color w:val="000000"/>
          <w:sz w:val="28"/>
          <w:szCs w:val="28"/>
          <w:lang w:eastAsia="ru-RU"/>
        </w:rPr>
        <w:t xml:space="preserve">кроме того, </w:t>
      </w:r>
      <w:r w:rsidR="00A41FDA" w:rsidRPr="00D05197">
        <w:rPr>
          <w:rFonts w:ascii="Times New Roman" w:eastAsia="Times New Roman" w:hAnsi="Times New Roman"/>
          <w:color w:val="000000"/>
          <w:sz w:val="28"/>
          <w:szCs w:val="28"/>
          <w:lang w:eastAsia="ru-RU"/>
        </w:rPr>
        <w:t>в октябре увеличили ассигнования на расчистку снега в ноябре- декабре</w:t>
      </w:r>
      <w:r w:rsidR="00505715">
        <w:rPr>
          <w:rFonts w:ascii="Times New Roman" w:eastAsia="Times New Roman" w:hAnsi="Times New Roman"/>
          <w:color w:val="000000"/>
          <w:sz w:val="28"/>
          <w:szCs w:val="28"/>
          <w:lang w:eastAsia="ru-RU"/>
        </w:rPr>
        <w:t xml:space="preserve"> 2020года</w:t>
      </w:r>
      <w:r w:rsidR="00A41FDA" w:rsidRPr="00D05197">
        <w:rPr>
          <w:rFonts w:ascii="Times New Roman" w:eastAsia="Times New Roman" w:hAnsi="Times New Roman"/>
          <w:color w:val="000000"/>
          <w:sz w:val="28"/>
          <w:szCs w:val="28"/>
          <w:lang w:eastAsia="ru-RU"/>
        </w:rPr>
        <w:t xml:space="preserve"> на </w:t>
      </w:r>
      <w:r w:rsidR="00A41FDA">
        <w:rPr>
          <w:rFonts w:ascii="Times New Roman" w:eastAsia="Times New Roman" w:hAnsi="Times New Roman"/>
          <w:color w:val="000000"/>
          <w:sz w:val="28"/>
          <w:szCs w:val="28"/>
          <w:lang w:eastAsia="ru-RU"/>
        </w:rPr>
        <w:t>184,423</w:t>
      </w:r>
      <w:r w:rsidR="00A41FDA" w:rsidRPr="00D05197">
        <w:rPr>
          <w:rFonts w:ascii="Times New Roman" w:eastAsia="Times New Roman" w:hAnsi="Times New Roman"/>
          <w:color w:val="000000"/>
          <w:sz w:val="28"/>
          <w:szCs w:val="28"/>
          <w:lang w:eastAsia="ru-RU"/>
        </w:rPr>
        <w:t xml:space="preserve"> </w:t>
      </w:r>
      <w:proofErr w:type="spellStart"/>
      <w:r w:rsidR="00A41FDA" w:rsidRPr="00D05197">
        <w:rPr>
          <w:rFonts w:ascii="Times New Roman" w:eastAsia="Times New Roman" w:hAnsi="Times New Roman"/>
          <w:color w:val="000000"/>
          <w:sz w:val="28"/>
          <w:szCs w:val="28"/>
          <w:lang w:eastAsia="ru-RU"/>
        </w:rPr>
        <w:t>тыс.рублей</w:t>
      </w:r>
      <w:proofErr w:type="spellEnd"/>
      <w:r w:rsidR="00A41FDA">
        <w:rPr>
          <w:rFonts w:ascii="Times New Roman" w:eastAsia="Times New Roman" w:hAnsi="Times New Roman"/>
          <w:color w:val="000000"/>
          <w:sz w:val="28"/>
          <w:szCs w:val="28"/>
          <w:lang w:eastAsia="ru-RU"/>
        </w:rPr>
        <w:t xml:space="preserve">)  </w:t>
      </w:r>
      <w:r w:rsidRPr="00D05197">
        <w:rPr>
          <w:rFonts w:ascii="Times New Roman" w:eastAsia="Times New Roman" w:hAnsi="Times New Roman"/>
          <w:color w:val="000000"/>
          <w:sz w:val="28"/>
          <w:szCs w:val="28"/>
          <w:lang w:eastAsia="ru-RU"/>
        </w:rPr>
        <w:t xml:space="preserve">израсходовано </w:t>
      </w:r>
      <w:r w:rsidR="00A41FDA">
        <w:rPr>
          <w:rFonts w:ascii="Times New Roman" w:eastAsia="Times New Roman" w:hAnsi="Times New Roman"/>
          <w:color w:val="000000"/>
          <w:sz w:val="28"/>
          <w:szCs w:val="28"/>
          <w:lang w:eastAsia="ru-RU"/>
        </w:rPr>
        <w:t xml:space="preserve">  </w:t>
      </w:r>
      <w:r w:rsidR="001C4054">
        <w:rPr>
          <w:rFonts w:ascii="Times New Roman" w:eastAsia="Times New Roman" w:hAnsi="Times New Roman"/>
          <w:color w:val="000000"/>
          <w:sz w:val="28"/>
          <w:szCs w:val="28"/>
          <w:lang w:eastAsia="ru-RU"/>
        </w:rPr>
        <w:t>2</w:t>
      </w:r>
      <w:r w:rsidR="00C4048D">
        <w:rPr>
          <w:rFonts w:ascii="Times New Roman" w:eastAsia="Times New Roman" w:hAnsi="Times New Roman"/>
          <w:color w:val="000000"/>
          <w:sz w:val="28"/>
          <w:szCs w:val="28"/>
          <w:lang w:eastAsia="ru-RU"/>
        </w:rPr>
        <w:t>24,</w:t>
      </w:r>
      <w:r w:rsidR="001C4054">
        <w:rPr>
          <w:rFonts w:ascii="Times New Roman" w:eastAsia="Times New Roman" w:hAnsi="Times New Roman"/>
          <w:color w:val="000000"/>
          <w:sz w:val="28"/>
          <w:szCs w:val="28"/>
          <w:lang w:eastAsia="ru-RU"/>
        </w:rPr>
        <w:t xml:space="preserve">01 </w:t>
      </w:r>
      <w:proofErr w:type="spellStart"/>
      <w:r w:rsidR="001C4054">
        <w:rPr>
          <w:rFonts w:ascii="Times New Roman" w:eastAsia="Times New Roman" w:hAnsi="Times New Roman"/>
          <w:color w:val="000000"/>
          <w:sz w:val="28"/>
          <w:szCs w:val="28"/>
          <w:lang w:eastAsia="ru-RU"/>
        </w:rPr>
        <w:t>тыс.руб</w:t>
      </w:r>
      <w:r w:rsidRPr="00D05197">
        <w:rPr>
          <w:rFonts w:ascii="Times New Roman" w:eastAsia="Times New Roman" w:hAnsi="Times New Roman"/>
          <w:color w:val="000000"/>
          <w:sz w:val="28"/>
          <w:szCs w:val="28"/>
          <w:lang w:eastAsia="ru-RU"/>
        </w:rPr>
        <w:t>лей</w:t>
      </w:r>
      <w:proofErr w:type="spellEnd"/>
      <w:r w:rsidRPr="00D05197">
        <w:rPr>
          <w:rFonts w:ascii="Times New Roman" w:eastAsia="Times New Roman" w:hAnsi="Times New Roman"/>
          <w:color w:val="000000"/>
          <w:sz w:val="28"/>
          <w:szCs w:val="28"/>
          <w:lang w:eastAsia="ru-RU"/>
        </w:rPr>
        <w:t>;</w:t>
      </w:r>
    </w:p>
    <w:p w14:paraId="6C2CC14D" w14:textId="19559A25" w:rsidR="006A021E" w:rsidRPr="00D05197" w:rsidRDefault="006A021E" w:rsidP="00B2149F">
      <w:pPr>
        <w:autoSpaceDE w:val="0"/>
        <w:autoSpaceDN w:val="0"/>
        <w:adjustRightInd w:val="0"/>
        <w:spacing w:beforeAutospacing="1" w:after="0" w:afterAutospacing="1" w:line="276" w:lineRule="auto"/>
        <w:ind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 на грейдирование дорог при нормативных расходах </w:t>
      </w:r>
      <w:r w:rsidR="00A41FDA">
        <w:rPr>
          <w:rFonts w:ascii="Times New Roman" w:eastAsia="Times New Roman" w:hAnsi="Times New Roman"/>
          <w:color w:val="000000"/>
          <w:sz w:val="28"/>
          <w:szCs w:val="28"/>
          <w:lang w:eastAsia="ru-RU"/>
        </w:rPr>
        <w:t>354,052</w:t>
      </w:r>
      <w:r w:rsidRPr="00D05197">
        <w:rPr>
          <w:rFonts w:ascii="Times New Roman" w:eastAsia="Times New Roman" w:hAnsi="Times New Roman"/>
          <w:color w:val="000000"/>
          <w:sz w:val="28"/>
          <w:szCs w:val="28"/>
          <w:lang w:eastAsia="ru-RU"/>
        </w:rPr>
        <w:t xml:space="preserve"> </w:t>
      </w:r>
      <w:proofErr w:type="spellStart"/>
      <w:proofErr w:type="gramStart"/>
      <w:r w:rsidRPr="00D05197">
        <w:rPr>
          <w:rFonts w:ascii="Times New Roman" w:eastAsia="Times New Roman" w:hAnsi="Times New Roman"/>
          <w:color w:val="000000"/>
          <w:sz w:val="28"/>
          <w:szCs w:val="28"/>
          <w:lang w:eastAsia="ru-RU"/>
        </w:rPr>
        <w:t>тыс.рублей</w:t>
      </w:r>
      <w:proofErr w:type="spellEnd"/>
      <w:proofErr w:type="gramEnd"/>
      <w:r w:rsidRPr="00D05197">
        <w:rPr>
          <w:rFonts w:ascii="Times New Roman" w:eastAsia="Times New Roman" w:hAnsi="Times New Roman"/>
          <w:color w:val="000000"/>
          <w:sz w:val="28"/>
          <w:szCs w:val="28"/>
          <w:lang w:eastAsia="ru-RU"/>
        </w:rPr>
        <w:t xml:space="preserve">  израсходовано </w:t>
      </w:r>
      <w:r w:rsidR="00A41FDA">
        <w:rPr>
          <w:rFonts w:ascii="Times New Roman" w:eastAsia="Times New Roman" w:hAnsi="Times New Roman"/>
          <w:color w:val="000000"/>
          <w:sz w:val="28"/>
          <w:szCs w:val="28"/>
          <w:lang w:eastAsia="ru-RU"/>
        </w:rPr>
        <w:t xml:space="preserve"> </w:t>
      </w:r>
      <w:r w:rsidR="001C4054">
        <w:rPr>
          <w:rFonts w:ascii="Times New Roman" w:eastAsia="Times New Roman" w:hAnsi="Times New Roman"/>
          <w:color w:val="000000"/>
          <w:sz w:val="28"/>
          <w:szCs w:val="28"/>
          <w:lang w:eastAsia="ru-RU"/>
        </w:rPr>
        <w:t>319,368</w:t>
      </w:r>
      <w:r w:rsidR="00A41FDA">
        <w:rPr>
          <w:rFonts w:ascii="Times New Roman" w:eastAsia="Times New Roman" w:hAnsi="Times New Roman"/>
          <w:color w:val="000000"/>
          <w:sz w:val="28"/>
          <w:szCs w:val="28"/>
          <w:lang w:eastAsia="ru-RU"/>
        </w:rPr>
        <w:t xml:space="preserve"> </w:t>
      </w:r>
      <w:proofErr w:type="spellStart"/>
      <w:r w:rsidRPr="00D05197">
        <w:rPr>
          <w:rFonts w:ascii="Times New Roman" w:eastAsia="Times New Roman" w:hAnsi="Times New Roman"/>
          <w:color w:val="000000"/>
          <w:sz w:val="28"/>
          <w:szCs w:val="28"/>
          <w:lang w:eastAsia="ru-RU"/>
        </w:rPr>
        <w:t>тыс.рублей</w:t>
      </w:r>
      <w:proofErr w:type="spellEnd"/>
      <w:r w:rsidRPr="00D05197">
        <w:rPr>
          <w:rFonts w:ascii="Times New Roman" w:eastAsia="Times New Roman" w:hAnsi="Times New Roman"/>
          <w:color w:val="000000"/>
          <w:sz w:val="28"/>
          <w:szCs w:val="28"/>
          <w:lang w:eastAsia="ru-RU"/>
        </w:rPr>
        <w:t>;</w:t>
      </w:r>
    </w:p>
    <w:p w14:paraId="0C00877C" w14:textId="4D1EF2F1" w:rsidR="006A021E" w:rsidRPr="00D05197" w:rsidRDefault="006A021E" w:rsidP="00B2149F">
      <w:pPr>
        <w:autoSpaceDE w:val="0"/>
        <w:autoSpaceDN w:val="0"/>
        <w:adjustRightInd w:val="0"/>
        <w:spacing w:beforeAutospacing="1" w:after="0" w:afterAutospacing="1"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w:t>
      </w:r>
      <w:r w:rsidRPr="00D05197">
        <w:rPr>
          <w:rFonts w:ascii="Times New Roman" w:eastAsia="Times New Roman" w:hAnsi="Times New Roman"/>
          <w:color w:val="000000"/>
          <w:sz w:val="28"/>
          <w:szCs w:val="28"/>
          <w:lang w:eastAsia="ru-RU"/>
        </w:rPr>
        <w:t xml:space="preserve">а прочие расходы при нормативных расходах </w:t>
      </w:r>
      <w:r w:rsidR="00A41FDA">
        <w:rPr>
          <w:rFonts w:ascii="Times New Roman" w:eastAsia="Times New Roman" w:hAnsi="Times New Roman"/>
          <w:color w:val="000000"/>
          <w:sz w:val="28"/>
          <w:szCs w:val="28"/>
          <w:lang w:eastAsia="ru-RU"/>
        </w:rPr>
        <w:t>276,922</w:t>
      </w:r>
      <w:r w:rsidRPr="00D05197">
        <w:rPr>
          <w:rFonts w:ascii="Times New Roman" w:eastAsia="Times New Roman" w:hAnsi="Times New Roman"/>
          <w:color w:val="000000"/>
          <w:sz w:val="28"/>
          <w:szCs w:val="28"/>
          <w:lang w:eastAsia="ru-RU"/>
        </w:rPr>
        <w:t xml:space="preserve"> </w:t>
      </w:r>
      <w:proofErr w:type="spellStart"/>
      <w:proofErr w:type="gramStart"/>
      <w:r w:rsidRPr="00D05197">
        <w:rPr>
          <w:rFonts w:ascii="Times New Roman" w:eastAsia="Times New Roman" w:hAnsi="Times New Roman"/>
          <w:color w:val="000000"/>
          <w:sz w:val="28"/>
          <w:szCs w:val="28"/>
          <w:lang w:eastAsia="ru-RU"/>
        </w:rPr>
        <w:t>тыс.рублей</w:t>
      </w:r>
      <w:proofErr w:type="spellEnd"/>
      <w:proofErr w:type="gramEnd"/>
      <w:r w:rsidRPr="00D05197">
        <w:rPr>
          <w:rFonts w:ascii="Times New Roman" w:eastAsia="Times New Roman" w:hAnsi="Times New Roman"/>
          <w:color w:val="000000"/>
          <w:sz w:val="28"/>
          <w:szCs w:val="28"/>
          <w:lang w:eastAsia="ru-RU"/>
        </w:rPr>
        <w:t xml:space="preserve">  израсходовано </w:t>
      </w:r>
      <w:r w:rsidR="00A41FDA">
        <w:rPr>
          <w:rFonts w:ascii="Times New Roman" w:eastAsia="Times New Roman" w:hAnsi="Times New Roman"/>
          <w:color w:val="000000"/>
          <w:sz w:val="28"/>
          <w:szCs w:val="28"/>
          <w:lang w:eastAsia="ru-RU"/>
        </w:rPr>
        <w:t xml:space="preserve"> </w:t>
      </w:r>
      <w:r w:rsidR="00C4048D">
        <w:rPr>
          <w:rFonts w:ascii="Times New Roman" w:eastAsia="Times New Roman" w:hAnsi="Times New Roman"/>
          <w:color w:val="000000"/>
          <w:sz w:val="28"/>
          <w:szCs w:val="28"/>
          <w:lang w:eastAsia="ru-RU"/>
        </w:rPr>
        <w:t>250,892</w:t>
      </w:r>
      <w:r w:rsidR="00A41FDA">
        <w:rPr>
          <w:rFonts w:ascii="Times New Roman" w:eastAsia="Times New Roman" w:hAnsi="Times New Roman"/>
          <w:color w:val="000000"/>
          <w:sz w:val="28"/>
          <w:szCs w:val="28"/>
          <w:lang w:eastAsia="ru-RU"/>
        </w:rPr>
        <w:t xml:space="preserve">  </w:t>
      </w:r>
      <w:proofErr w:type="spellStart"/>
      <w:r w:rsidRPr="00D05197">
        <w:rPr>
          <w:rFonts w:ascii="Times New Roman" w:eastAsia="Times New Roman" w:hAnsi="Times New Roman"/>
          <w:color w:val="000000"/>
          <w:sz w:val="28"/>
          <w:szCs w:val="28"/>
          <w:lang w:eastAsia="ru-RU"/>
        </w:rPr>
        <w:t>тыс.рублей</w:t>
      </w:r>
      <w:proofErr w:type="spellEnd"/>
      <w:r w:rsidRPr="00D05197">
        <w:rPr>
          <w:rFonts w:ascii="Times New Roman" w:eastAsia="Times New Roman" w:hAnsi="Times New Roman"/>
          <w:color w:val="000000"/>
          <w:sz w:val="28"/>
          <w:szCs w:val="28"/>
          <w:lang w:eastAsia="ru-RU"/>
        </w:rPr>
        <w:t>, в том числе</w:t>
      </w:r>
    </w:p>
    <w:p w14:paraId="22FE1075" w14:textId="0CB25696" w:rsidR="006A021E" w:rsidRPr="00D05197" w:rsidRDefault="006A021E" w:rsidP="00B2149F">
      <w:pPr>
        <w:autoSpaceDE w:val="0"/>
        <w:autoSpaceDN w:val="0"/>
        <w:adjustRightInd w:val="0"/>
        <w:spacing w:after="0" w:line="276" w:lineRule="auto"/>
        <w:ind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 -  на содержание придорожных полос и кюветов (скашивание травы, очистка от кустарника) – </w:t>
      </w:r>
      <w:proofErr w:type="gramStart"/>
      <w:r w:rsidRPr="00D05197">
        <w:rPr>
          <w:rFonts w:ascii="Times New Roman" w:eastAsia="Times New Roman" w:hAnsi="Times New Roman"/>
          <w:color w:val="000000"/>
          <w:sz w:val="28"/>
          <w:szCs w:val="28"/>
          <w:lang w:eastAsia="ru-RU"/>
        </w:rPr>
        <w:t xml:space="preserve">израсходовано </w:t>
      </w:r>
      <w:r w:rsidR="00A41FDA">
        <w:rPr>
          <w:rFonts w:ascii="Times New Roman" w:eastAsia="Times New Roman" w:hAnsi="Times New Roman"/>
          <w:color w:val="000000"/>
          <w:sz w:val="28"/>
          <w:szCs w:val="28"/>
          <w:lang w:eastAsia="ru-RU"/>
        </w:rPr>
        <w:t xml:space="preserve"> </w:t>
      </w:r>
      <w:r w:rsidR="00C4048D">
        <w:rPr>
          <w:rFonts w:ascii="Times New Roman" w:eastAsia="Times New Roman" w:hAnsi="Times New Roman"/>
          <w:color w:val="000000"/>
          <w:sz w:val="28"/>
          <w:szCs w:val="28"/>
          <w:lang w:eastAsia="ru-RU"/>
        </w:rPr>
        <w:t>211,299</w:t>
      </w:r>
      <w:proofErr w:type="gramEnd"/>
      <w:r w:rsidR="00A41FDA">
        <w:rPr>
          <w:rFonts w:ascii="Times New Roman" w:eastAsia="Times New Roman" w:hAnsi="Times New Roman"/>
          <w:color w:val="000000"/>
          <w:sz w:val="28"/>
          <w:szCs w:val="28"/>
          <w:lang w:eastAsia="ru-RU"/>
        </w:rPr>
        <w:t xml:space="preserve"> </w:t>
      </w:r>
      <w:proofErr w:type="spellStart"/>
      <w:r w:rsidRPr="00D05197">
        <w:rPr>
          <w:rFonts w:ascii="Times New Roman" w:eastAsia="Times New Roman" w:hAnsi="Times New Roman"/>
          <w:color w:val="000000"/>
          <w:sz w:val="28"/>
          <w:szCs w:val="28"/>
          <w:lang w:eastAsia="ru-RU"/>
        </w:rPr>
        <w:t>тыс.рублей</w:t>
      </w:r>
      <w:proofErr w:type="spellEnd"/>
      <w:r w:rsidRPr="00D05197">
        <w:rPr>
          <w:rFonts w:ascii="Times New Roman" w:eastAsia="Times New Roman" w:hAnsi="Times New Roman"/>
          <w:color w:val="000000"/>
          <w:sz w:val="28"/>
          <w:szCs w:val="28"/>
          <w:lang w:eastAsia="ru-RU"/>
        </w:rPr>
        <w:t>;</w:t>
      </w:r>
    </w:p>
    <w:p w14:paraId="07CA21B6" w14:textId="77777777" w:rsidR="006A021E" w:rsidRPr="00D05197" w:rsidRDefault="006A021E" w:rsidP="00B2149F">
      <w:pPr>
        <w:autoSpaceDE w:val="0"/>
        <w:autoSpaceDN w:val="0"/>
        <w:adjustRightInd w:val="0"/>
        <w:spacing w:beforeAutospacing="1" w:after="0" w:afterAutospacing="1" w:line="276" w:lineRule="auto"/>
        <w:ind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lastRenderedPageBreak/>
        <w:t xml:space="preserve">    - на ремонт подъезда к мосту по </w:t>
      </w:r>
      <w:proofErr w:type="spellStart"/>
      <w:r w:rsidRPr="00D05197">
        <w:rPr>
          <w:rFonts w:ascii="Times New Roman" w:eastAsia="Times New Roman" w:hAnsi="Times New Roman"/>
          <w:color w:val="000000"/>
          <w:sz w:val="28"/>
          <w:szCs w:val="28"/>
          <w:lang w:eastAsia="ru-RU"/>
        </w:rPr>
        <w:t>ул.Черемуховой</w:t>
      </w:r>
      <w:proofErr w:type="spellEnd"/>
      <w:r w:rsidRPr="00D05197">
        <w:rPr>
          <w:rFonts w:ascii="Times New Roman" w:eastAsia="Times New Roman" w:hAnsi="Times New Roman"/>
          <w:color w:val="000000"/>
          <w:sz w:val="28"/>
          <w:szCs w:val="28"/>
          <w:lang w:eastAsia="ru-RU"/>
        </w:rPr>
        <w:t xml:space="preserve"> в </w:t>
      </w:r>
      <w:proofErr w:type="spellStart"/>
      <w:r w:rsidRPr="00D05197">
        <w:rPr>
          <w:rFonts w:ascii="Times New Roman" w:eastAsia="Times New Roman" w:hAnsi="Times New Roman"/>
          <w:color w:val="000000"/>
          <w:sz w:val="28"/>
          <w:szCs w:val="28"/>
          <w:lang w:eastAsia="ru-RU"/>
        </w:rPr>
        <w:t>с.Соловьевка</w:t>
      </w:r>
      <w:proofErr w:type="spellEnd"/>
      <w:r w:rsidRPr="00D05197">
        <w:rPr>
          <w:rFonts w:ascii="Times New Roman" w:eastAsia="Times New Roman" w:hAnsi="Times New Roman"/>
          <w:color w:val="000000"/>
          <w:sz w:val="28"/>
          <w:szCs w:val="28"/>
          <w:lang w:eastAsia="ru-RU"/>
        </w:rPr>
        <w:t xml:space="preserve"> (договор б/н от 01.06.2020г с ИП ГКФХ Зуб А.В.) – </w:t>
      </w:r>
      <w:proofErr w:type="gramStart"/>
      <w:r w:rsidRPr="00D05197">
        <w:rPr>
          <w:rFonts w:ascii="Times New Roman" w:eastAsia="Times New Roman" w:hAnsi="Times New Roman"/>
          <w:color w:val="000000"/>
          <w:sz w:val="28"/>
          <w:szCs w:val="28"/>
          <w:lang w:eastAsia="ru-RU"/>
        </w:rPr>
        <w:t>израсходовано  29</w:t>
      </w:r>
      <w:proofErr w:type="gramEnd"/>
      <w:r w:rsidRPr="00D05197">
        <w:rPr>
          <w:rFonts w:ascii="Times New Roman" w:eastAsia="Times New Roman" w:hAnsi="Times New Roman"/>
          <w:color w:val="000000"/>
          <w:sz w:val="28"/>
          <w:szCs w:val="28"/>
          <w:lang w:eastAsia="ru-RU"/>
        </w:rPr>
        <w:t xml:space="preserve">,0 </w:t>
      </w:r>
      <w:proofErr w:type="spellStart"/>
      <w:r w:rsidRPr="00D05197">
        <w:rPr>
          <w:rFonts w:ascii="Times New Roman" w:eastAsia="Times New Roman" w:hAnsi="Times New Roman"/>
          <w:color w:val="000000"/>
          <w:sz w:val="28"/>
          <w:szCs w:val="28"/>
          <w:lang w:eastAsia="ru-RU"/>
        </w:rPr>
        <w:t>тыс.рублей</w:t>
      </w:r>
      <w:proofErr w:type="spellEnd"/>
      <w:r w:rsidRPr="00D05197">
        <w:rPr>
          <w:rFonts w:ascii="Times New Roman" w:eastAsia="Times New Roman" w:hAnsi="Times New Roman"/>
          <w:color w:val="000000"/>
          <w:sz w:val="28"/>
          <w:szCs w:val="28"/>
          <w:lang w:eastAsia="ru-RU"/>
        </w:rPr>
        <w:t>;</w:t>
      </w:r>
    </w:p>
    <w:p w14:paraId="707C0859" w14:textId="77777777" w:rsidR="006A021E" w:rsidRPr="00D05197" w:rsidRDefault="006A021E" w:rsidP="00B2149F">
      <w:pPr>
        <w:autoSpaceDE w:val="0"/>
        <w:autoSpaceDN w:val="0"/>
        <w:adjustRightInd w:val="0"/>
        <w:spacing w:beforeAutospacing="1" w:after="0" w:afterAutospacing="1" w:line="276" w:lineRule="auto"/>
        <w:ind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    - на работы по укладке трубы экскаватором в </w:t>
      </w:r>
      <w:proofErr w:type="spellStart"/>
      <w:r w:rsidRPr="00D05197">
        <w:rPr>
          <w:rFonts w:ascii="Times New Roman" w:eastAsia="Times New Roman" w:hAnsi="Times New Roman"/>
          <w:color w:val="000000"/>
          <w:sz w:val="28"/>
          <w:szCs w:val="28"/>
          <w:lang w:eastAsia="ru-RU"/>
        </w:rPr>
        <w:t>с.Соловьевка</w:t>
      </w:r>
      <w:proofErr w:type="spellEnd"/>
      <w:r w:rsidRPr="00D05197">
        <w:rPr>
          <w:rFonts w:ascii="Times New Roman" w:eastAsia="Times New Roman" w:hAnsi="Times New Roman"/>
          <w:color w:val="000000"/>
          <w:sz w:val="28"/>
          <w:szCs w:val="28"/>
          <w:lang w:eastAsia="ru-RU"/>
        </w:rPr>
        <w:t xml:space="preserve"> </w:t>
      </w:r>
      <w:proofErr w:type="spellStart"/>
      <w:r w:rsidRPr="00D05197">
        <w:rPr>
          <w:rFonts w:ascii="Times New Roman" w:eastAsia="Times New Roman" w:hAnsi="Times New Roman"/>
          <w:color w:val="000000"/>
          <w:sz w:val="28"/>
          <w:szCs w:val="28"/>
          <w:lang w:eastAsia="ru-RU"/>
        </w:rPr>
        <w:t>ул.Центральная</w:t>
      </w:r>
      <w:proofErr w:type="spellEnd"/>
      <w:r w:rsidRPr="00D05197">
        <w:rPr>
          <w:rFonts w:ascii="Times New Roman" w:eastAsia="Times New Roman" w:hAnsi="Times New Roman"/>
          <w:color w:val="000000"/>
          <w:sz w:val="28"/>
          <w:szCs w:val="28"/>
          <w:lang w:eastAsia="ru-RU"/>
        </w:rPr>
        <w:t xml:space="preserve"> (договор б/н от 01.06.20г с ИП ГКФХ </w:t>
      </w:r>
      <w:proofErr w:type="spellStart"/>
      <w:r w:rsidRPr="00D05197">
        <w:rPr>
          <w:rFonts w:ascii="Times New Roman" w:eastAsia="Times New Roman" w:hAnsi="Times New Roman"/>
          <w:color w:val="000000"/>
          <w:sz w:val="28"/>
          <w:szCs w:val="28"/>
          <w:lang w:eastAsia="ru-RU"/>
        </w:rPr>
        <w:t>Проскуривская</w:t>
      </w:r>
      <w:proofErr w:type="spellEnd"/>
      <w:r w:rsidRPr="00D05197">
        <w:rPr>
          <w:rFonts w:ascii="Times New Roman" w:eastAsia="Times New Roman" w:hAnsi="Times New Roman"/>
          <w:color w:val="000000"/>
          <w:sz w:val="28"/>
          <w:szCs w:val="28"/>
          <w:lang w:eastAsia="ru-RU"/>
        </w:rPr>
        <w:t>) израсходовано 5,1 тыс. рублей;</w:t>
      </w:r>
    </w:p>
    <w:p w14:paraId="6159383D" w14:textId="71466AF3" w:rsidR="006A021E" w:rsidRPr="00D05197" w:rsidRDefault="006A021E" w:rsidP="00B2149F">
      <w:pPr>
        <w:autoSpaceDE w:val="0"/>
        <w:autoSpaceDN w:val="0"/>
        <w:adjustRightInd w:val="0"/>
        <w:spacing w:after="0" w:line="276" w:lineRule="auto"/>
        <w:ind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b/>
          <w:bCs/>
          <w:color w:val="000000"/>
          <w:sz w:val="28"/>
          <w:szCs w:val="28"/>
          <w:lang w:eastAsia="ru-RU"/>
        </w:rPr>
        <w:t xml:space="preserve">      </w:t>
      </w:r>
      <w:r w:rsidRPr="00D05197">
        <w:rPr>
          <w:rFonts w:ascii="Times New Roman" w:eastAsia="Times New Roman" w:hAnsi="Times New Roman"/>
          <w:color w:val="000000"/>
          <w:sz w:val="28"/>
          <w:szCs w:val="28"/>
          <w:lang w:eastAsia="ru-RU"/>
        </w:rPr>
        <w:t xml:space="preserve">- на оплату аренды за предоставление мест крепления </w:t>
      </w:r>
      <w:r w:rsidRPr="00D05197">
        <w:rPr>
          <w:rFonts w:ascii="Times New Roman" w:hAnsi="Times New Roman"/>
          <w:sz w:val="28"/>
          <w:szCs w:val="28"/>
        </w:rPr>
        <w:t xml:space="preserve">светильников и проводов </w:t>
      </w:r>
      <w:r w:rsidR="00505715">
        <w:rPr>
          <w:rFonts w:ascii="Times New Roman" w:hAnsi="Times New Roman"/>
          <w:sz w:val="28"/>
          <w:szCs w:val="28"/>
        </w:rPr>
        <w:t xml:space="preserve">для </w:t>
      </w:r>
      <w:r w:rsidRPr="00D05197">
        <w:rPr>
          <w:rFonts w:ascii="Times New Roman" w:hAnsi="Times New Roman"/>
          <w:sz w:val="28"/>
          <w:szCs w:val="28"/>
        </w:rPr>
        <w:t xml:space="preserve">освещения дорог </w:t>
      </w:r>
      <w:proofErr w:type="gramStart"/>
      <w:r w:rsidRPr="00D05197">
        <w:rPr>
          <w:rFonts w:ascii="Times New Roman" w:eastAsia="Times New Roman" w:hAnsi="Times New Roman"/>
          <w:color w:val="000000"/>
          <w:sz w:val="28"/>
          <w:szCs w:val="28"/>
          <w:lang w:eastAsia="ru-RU"/>
        </w:rPr>
        <w:t>на  опорах</w:t>
      </w:r>
      <w:proofErr w:type="gramEnd"/>
      <w:r w:rsidRPr="00D05197">
        <w:rPr>
          <w:rFonts w:ascii="Times New Roman" w:eastAsia="Times New Roman" w:hAnsi="Times New Roman"/>
          <w:color w:val="000000"/>
          <w:sz w:val="28"/>
          <w:szCs w:val="28"/>
          <w:lang w:eastAsia="ru-RU"/>
        </w:rPr>
        <w:t xml:space="preserve"> линий электропередач  (договор </w:t>
      </w:r>
      <w:r w:rsidR="001C4054" w:rsidRPr="00316248">
        <w:rPr>
          <w:rFonts w:ascii="Times New Roman" w:eastAsia="Times New Roman" w:hAnsi="Times New Roman" w:cs="Times New Roman"/>
          <w:color w:val="000000"/>
          <w:sz w:val="28"/>
          <w:szCs w:val="28"/>
          <w:lang w:eastAsia="ru-RU"/>
        </w:rPr>
        <w:t xml:space="preserve"> 19-4718 от 02.12.19г</w:t>
      </w:r>
      <w:r w:rsidR="001C4054" w:rsidRPr="00D05197">
        <w:rPr>
          <w:rFonts w:ascii="Times New Roman" w:eastAsia="Times New Roman" w:hAnsi="Times New Roman"/>
          <w:color w:val="000000"/>
          <w:sz w:val="28"/>
          <w:szCs w:val="28"/>
          <w:lang w:eastAsia="ru-RU"/>
        </w:rPr>
        <w:t xml:space="preserve"> </w:t>
      </w:r>
      <w:r w:rsidRPr="00D05197">
        <w:rPr>
          <w:rFonts w:ascii="Times New Roman" w:eastAsia="Times New Roman" w:hAnsi="Times New Roman"/>
          <w:color w:val="000000"/>
          <w:sz w:val="28"/>
          <w:szCs w:val="28"/>
          <w:lang w:eastAsia="ru-RU"/>
        </w:rPr>
        <w:t xml:space="preserve">с АО "Дальневосточная распределительная сетевая компания») за год израсходовано </w:t>
      </w:r>
      <w:r w:rsidR="00A41FDA">
        <w:rPr>
          <w:rFonts w:ascii="Times New Roman" w:eastAsia="Times New Roman" w:hAnsi="Times New Roman"/>
          <w:color w:val="000000"/>
          <w:sz w:val="28"/>
          <w:szCs w:val="28"/>
          <w:lang w:eastAsia="ru-RU"/>
        </w:rPr>
        <w:t xml:space="preserve">    </w:t>
      </w:r>
      <w:r w:rsidR="001C4054">
        <w:rPr>
          <w:rFonts w:ascii="Times New Roman" w:eastAsia="Times New Roman" w:hAnsi="Times New Roman"/>
          <w:color w:val="000000"/>
          <w:sz w:val="28"/>
          <w:szCs w:val="28"/>
          <w:lang w:eastAsia="ru-RU"/>
        </w:rPr>
        <w:t>1,323</w:t>
      </w:r>
      <w:r w:rsidRPr="00D05197">
        <w:rPr>
          <w:rFonts w:ascii="Times New Roman" w:eastAsia="Times New Roman" w:hAnsi="Times New Roman"/>
          <w:color w:val="000000"/>
          <w:sz w:val="28"/>
          <w:szCs w:val="28"/>
          <w:lang w:eastAsia="ru-RU"/>
        </w:rPr>
        <w:t>тыс.рублей;</w:t>
      </w:r>
    </w:p>
    <w:p w14:paraId="45ED9522" w14:textId="122A3BBC" w:rsidR="006A021E" w:rsidRPr="00D05197" w:rsidRDefault="006A021E" w:rsidP="00B2149F">
      <w:pPr>
        <w:shd w:val="clear" w:color="auto" w:fill="FFFFFF"/>
        <w:spacing w:before="120" w:after="120" w:line="276" w:lineRule="auto"/>
        <w:ind w:left="48" w:firstLine="709"/>
        <w:jc w:val="both"/>
        <w:rPr>
          <w:rFonts w:ascii="Times New Roman" w:hAnsi="Times New Roman"/>
          <w:sz w:val="28"/>
          <w:szCs w:val="28"/>
        </w:rPr>
      </w:pPr>
      <w:r w:rsidRPr="00D05197">
        <w:rPr>
          <w:rFonts w:ascii="Times New Roman" w:eastAsia="Times New Roman" w:hAnsi="Times New Roman"/>
          <w:color w:val="000000"/>
          <w:sz w:val="28"/>
          <w:szCs w:val="28"/>
          <w:lang w:eastAsia="ru-RU"/>
        </w:rPr>
        <w:t xml:space="preserve">  </w:t>
      </w:r>
      <w:r w:rsidRPr="00D05197">
        <w:rPr>
          <w:rFonts w:ascii="Times New Roman" w:hAnsi="Times New Roman"/>
          <w:sz w:val="28"/>
          <w:szCs w:val="28"/>
        </w:rPr>
        <w:t xml:space="preserve">  </w:t>
      </w:r>
      <w:r w:rsidRPr="00D05197">
        <w:rPr>
          <w:rFonts w:ascii="Times New Roman" w:eastAsia="Times New Roman" w:hAnsi="Times New Roman"/>
          <w:color w:val="000000"/>
          <w:sz w:val="28"/>
          <w:szCs w:val="28"/>
          <w:lang w:eastAsia="ru-RU"/>
        </w:rPr>
        <w:t xml:space="preserve">- на </w:t>
      </w:r>
      <w:r w:rsidRPr="00D05197">
        <w:rPr>
          <w:rFonts w:ascii="Times New Roman" w:hAnsi="Times New Roman"/>
          <w:sz w:val="28"/>
          <w:szCs w:val="28"/>
        </w:rPr>
        <w:t xml:space="preserve">приобретение ламп светодиодных для освещения дорог </w:t>
      </w:r>
      <w:proofErr w:type="gramStart"/>
      <w:r w:rsidRPr="00D05197">
        <w:rPr>
          <w:rFonts w:ascii="Times New Roman" w:hAnsi="Times New Roman"/>
          <w:sz w:val="28"/>
          <w:szCs w:val="28"/>
        </w:rPr>
        <w:t>израсходовано  4,170</w:t>
      </w:r>
      <w:proofErr w:type="gramEnd"/>
      <w:r w:rsidRPr="00D05197">
        <w:rPr>
          <w:rFonts w:ascii="Times New Roman" w:hAnsi="Times New Roman"/>
          <w:sz w:val="28"/>
          <w:szCs w:val="28"/>
        </w:rPr>
        <w:t xml:space="preserve"> </w:t>
      </w:r>
      <w:proofErr w:type="spellStart"/>
      <w:r w:rsidRPr="00D05197">
        <w:rPr>
          <w:rFonts w:ascii="Times New Roman" w:hAnsi="Times New Roman"/>
          <w:sz w:val="28"/>
          <w:szCs w:val="28"/>
        </w:rPr>
        <w:t>тыс.рублей</w:t>
      </w:r>
      <w:proofErr w:type="spellEnd"/>
      <w:r w:rsidRPr="00D05197">
        <w:rPr>
          <w:rFonts w:ascii="Times New Roman" w:hAnsi="Times New Roman"/>
          <w:sz w:val="28"/>
          <w:szCs w:val="28"/>
        </w:rPr>
        <w:t xml:space="preserve"> (договор №24 от 04.03.20г).</w:t>
      </w:r>
    </w:p>
    <w:p w14:paraId="0346EF38" w14:textId="56077C6C" w:rsidR="00E375A8" w:rsidRPr="00D05197" w:rsidRDefault="00E375A8" w:rsidP="00B2149F">
      <w:pPr>
        <w:autoSpaceDE w:val="0"/>
        <w:autoSpaceDN w:val="0"/>
        <w:adjustRightInd w:val="0"/>
        <w:spacing w:beforeAutospacing="1" w:after="0" w:afterAutospacing="1" w:line="276" w:lineRule="auto"/>
        <w:ind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2. </w:t>
      </w:r>
      <w:r>
        <w:rPr>
          <w:rFonts w:ascii="Times New Roman" w:eastAsia="Times New Roman" w:hAnsi="Times New Roman"/>
          <w:color w:val="000000"/>
          <w:sz w:val="28"/>
          <w:szCs w:val="28"/>
          <w:lang w:eastAsia="ru-RU"/>
        </w:rPr>
        <w:t>В</w:t>
      </w:r>
      <w:r w:rsidRPr="00D05197">
        <w:rPr>
          <w:rFonts w:ascii="Times New Roman" w:eastAsia="Times New Roman" w:hAnsi="Times New Roman"/>
          <w:color w:val="000000"/>
          <w:sz w:val="28"/>
          <w:szCs w:val="28"/>
          <w:lang w:eastAsia="ru-RU"/>
        </w:rPr>
        <w:t xml:space="preserve"> части   капитального ремонта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(переустройства) и восстановление электроосвещения) в 2020 году выполнено работ на сумму </w:t>
      </w:r>
      <w:r>
        <w:rPr>
          <w:rFonts w:ascii="Times New Roman" w:eastAsia="Times New Roman" w:hAnsi="Times New Roman"/>
          <w:color w:val="000000"/>
          <w:sz w:val="28"/>
          <w:szCs w:val="28"/>
          <w:lang w:eastAsia="ru-RU"/>
        </w:rPr>
        <w:t>179,791</w:t>
      </w:r>
      <w:r w:rsidRPr="00D05197">
        <w:rPr>
          <w:rFonts w:ascii="Times New Roman" w:eastAsia="Times New Roman" w:hAnsi="Times New Roman"/>
          <w:color w:val="000000"/>
          <w:sz w:val="28"/>
          <w:szCs w:val="28"/>
          <w:lang w:eastAsia="ru-RU"/>
        </w:rPr>
        <w:t xml:space="preserve"> </w:t>
      </w:r>
      <w:proofErr w:type="spellStart"/>
      <w:proofErr w:type="gramStart"/>
      <w:r w:rsidRPr="00D05197">
        <w:rPr>
          <w:rFonts w:ascii="Times New Roman" w:eastAsia="Times New Roman" w:hAnsi="Times New Roman"/>
          <w:color w:val="000000"/>
          <w:sz w:val="28"/>
          <w:szCs w:val="28"/>
          <w:lang w:eastAsia="ru-RU"/>
        </w:rPr>
        <w:t>тыс.рублей</w:t>
      </w:r>
      <w:proofErr w:type="spellEnd"/>
      <w:proofErr w:type="gramEnd"/>
      <w:r w:rsidRPr="00D05197">
        <w:rPr>
          <w:rFonts w:ascii="Times New Roman" w:eastAsia="Times New Roman" w:hAnsi="Times New Roman"/>
          <w:color w:val="000000"/>
          <w:sz w:val="28"/>
          <w:szCs w:val="28"/>
          <w:lang w:eastAsia="ru-RU"/>
        </w:rPr>
        <w:t>, в том числе:</w:t>
      </w:r>
    </w:p>
    <w:p w14:paraId="21C7C2C0" w14:textId="595B9736" w:rsidR="00E375A8" w:rsidRPr="00D05197" w:rsidRDefault="00E375A8" w:rsidP="00B2149F">
      <w:pPr>
        <w:autoSpaceDE w:val="0"/>
        <w:autoSpaceDN w:val="0"/>
        <w:adjustRightInd w:val="0"/>
        <w:spacing w:beforeAutospacing="1" w:after="0" w:afterAutospacing="1" w:line="276" w:lineRule="auto"/>
        <w:ind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по ул. Набережная и </w:t>
      </w:r>
      <w:proofErr w:type="spellStart"/>
      <w:r w:rsidRPr="00D05197">
        <w:rPr>
          <w:rFonts w:ascii="Times New Roman" w:eastAsia="Times New Roman" w:hAnsi="Times New Roman"/>
          <w:color w:val="000000"/>
          <w:sz w:val="28"/>
          <w:szCs w:val="28"/>
          <w:lang w:eastAsia="ru-RU"/>
        </w:rPr>
        <w:t>ул</w:t>
      </w:r>
      <w:proofErr w:type="spellEnd"/>
      <w:r w:rsidRPr="00D05197">
        <w:rPr>
          <w:rFonts w:ascii="Times New Roman" w:eastAsia="Times New Roman" w:hAnsi="Times New Roman"/>
          <w:color w:val="000000"/>
          <w:sz w:val="28"/>
          <w:szCs w:val="28"/>
          <w:lang w:eastAsia="ru-RU"/>
        </w:rPr>
        <w:t xml:space="preserve"> Малая </w:t>
      </w:r>
      <w:proofErr w:type="spellStart"/>
      <w:r w:rsidRPr="00D05197">
        <w:rPr>
          <w:rFonts w:ascii="Times New Roman" w:eastAsia="Times New Roman" w:hAnsi="Times New Roman"/>
          <w:color w:val="000000"/>
          <w:sz w:val="28"/>
          <w:szCs w:val="28"/>
          <w:lang w:eastAsia="ru-RU"/>
        </w:rPr>
        <w:t>Веденка</w:t>
      </w:r>
      <w:proofErr w:type="spellEnd"/>
      <w:r w:rsidRPr="00D05197">
        <w:rPr>
          <w:rFonts w:ascii="Times New Roman" w:eastAsia="Times New Roman" w:hAnsi="Times New Roman"/>
          <w:color w:val="000000"/>
          <w:sz w:val="28"/>
          <w:szCs w:val="28"/>
          <w:lang w:eastAsia="ru-RU"/>
        </w:rPr>
        <w:t xml:space="preserve"> - выполнены работы по установке 1 железобетонной опоры ВЛ 0,38; 6-10 </w:t>
      </w:r>
      <w:proofErr w:type="spellStart"/>
      <w:r w:rsidRPr="00D05197">
        <w:rPr>
          <w:rFonts w:ascii="Times New Roman" w:eastAsia="Times New Roman" w:hAnsi="Times New Roman"/>
          <w:color w:val="000000"/>
          <w:sz w:val="28"/>
          <w:szCs w:val="28"/>
          <w:lang w:eastAsia="ru-RU"/>
        </w:rPr>
        <w:t>кВ</w:t>
      </w:r>
      <w:proofErr w:type="spellEnd"/>
      <w:r w:rsidRPr="00D05197">
        <w:rPr>
          <w:rFonts w:ascii="Times New Roman" w:eastAsia="Times New Roman" w:hAnsi="Times New Roman"/>
          <w:color w:val="000000"/>
          <w:sz w:val="28"/>
          <w:szCs w:val="28"/>
          <w:lang w:eastAsia="ru-RU"/>
        </w:rPr>
        <w:t xml:space="preserve"> с траверсами, 3 светодиодных светильника с фотореле, 2 щитка учета ( договор 1 от 20.01.20г., на сумму 179,791 тыс. рублей с ООО «Дальнереченская мехколонна-92»);</w:t>
      </w:r>
    </w:p>
    <w:p w14:paraId="2CCF9F7E" w14:textId="29C4E5A2"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p>
    <w:p w14:paraId="14833309" w14:textId="77777777" w:rsidR="00E375A8" w:rsidRDefault="00316248" w:rsidP="00B2149F">
      <w:pPr>
        <w:autoSpaceDE w:val="0"/>
        <w:autoSpaceDN w:val="0"/>
        <w:adjustRightInd w:val="0"/>
        <w:spacing w:before="240" w:after="240" w:line="276" w:lineRule="auto"/>
        <w:ind w:firstLine="700"/>
        <w:jc w:val="both"/>
        <w:rPr>
          <w:rFonts w:ascii="Times New Roman" w:eastAsia="Times New Roman" w:hAnsi="Times New Roman" w:cs="Times New Roman"/>
          <w:b/>
          <w:bCs/>
          <w:color w:val="000000"/>
          <w:sz w:val="28"/>
          <w:szCs w:val="28"/>
          <w:lang w:eastAsia="ru-RU"/>
        </w:rPr>
      </w:pPr>
      <w:bookmarkStart w:id="10" w:name="_Hlk65753885"/>
      <w:bookmarkEnd w:id="9"/>
      <w:r w:rsidRPr="00316248">
        <w:rPr>
          <w:rFonts w:ascii="Times New Roman" w:eastAsia="Times New Roman" w:hAnsi="Times New Roman" w:cs="Times New Roman"/>
          <w:b/>
          <w:bCs/>
          <w:color w:val="000000"/>
          <w:sz w:val="28"/>
          <w:szCs w:val="28"/>
          <w:lang w:eastAsia="ru-RU"/>
        </w:rPr>
        <w:t xml:space="preserve">Раздел </w:t>
      </w:r>
      <w:proofErr w:type="gramStart"/>
      <w:r w:rsidRPr="00316248">
        <w:rPr>
          <w:rFonts w:ascii="Times New Roman" w:eastAsia="Times New Roman" w:hAnsi="Times New Roman" w:cs="Times New Roman"/>
          <w:b/>
          <w:bCs/>
          <w:color w:val="000000"/>
          <w:sz w:val="28"/>
          <w:szCs w:val="28"/>
          <w:lang w:eastAsia="ru-RU"/>
        </w:rPr>
        <w:t>05  Жилищно</w:t>
      </w:r>
      <w:proofErr w:type="gramEnd"/>
      <w:r w:rsidRPr="00316248">
        <w:rPr>
          <w:rFonts w:ascii="Times New Roman" w:eastAsia="Times New Roman" w:hAnsi="Times New Roman" w:cs="Times New Roman"/>
          <w:b/>
          <w:bCs/>
          <w:color w:val="000000"/>
          <w:sz w:val="28"/>
          <w:szCs w:val="28"/>
          <w:lang w:eastAsia="ru-RU"/>
        </w:rPr>
        <w:t xml:space="preserve">-коммунальное хозяйство, </w:t>
      </w:r>
    </w:p>
    <w:p w14:paraId="424DF695" w14:textId="08E9969F" w:rsidR="00316248" w:rsidRDefault="00E375A8" w:rsidP="00B2149F">
      <w:pPr>
        <w:autoSpaceDE w:val="0"/>
        <w:autoSpaceDN w:val="0"/>
        <w:adjustRightInd w:val="0"/>
        <w:spacing w:before="240" w:after="240" w:line="276" w:lineRule="auto"/>
        <w:ind w:firstLine="70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Подраздел </w:t>
      </w:r>
      <w:r w:rsidR="00316248" w:rsidRPr="00316248">
        <w:rPr>
          <w:rFonts w:ascii="Times New Roman" w:eastAsia="Times New Roman" w:hAnsi="Times New Roman" w:cs="Times New Roman"/>
          <w:b/>
          <w:bCs/>
          <w:color w:val="000000"/>
          <w:sz w:val="28"/>
          <w:szCs w:val="28"/>
          <w:lang w:eastAsia="ru-RU"/>
        </w:rPr>
        <w:t>0503 «Благоустройство»</w:t>
      </w:r>
    </w:p>
    <w:p w14:paraId="0444023F" w14:textId="77777777" w:rsidR="00E375A8" w:rsidRPr="00316248" w:rsidRDefault="00E375A8" w:rsidP="00B2149F">
      <w:pPr>
        <w:autoSpaceDE w:val="0"/>
        <w:autoSpaceDN w:val="0"/>
        <w:adjustRightInd w:val="0"/>
        <w:spacing w:before="240" w:after="240" w:line="276" w:lineRule="auto"/>
        <w:ind w:firstLine="700"/>
        <w:jc w:val="both"/>
        <w:rPr>
          <w:rFonts w:ascii="Times New Roman" w:eastAsia="Times New Roman" w:hAnsi="Times New Roman" w:cs="Times New Roman"/>
          <w:sz w:val="24"/>
          <w:szCs w:val="24"/>
          <w:lang w:eastAsia="ru-RU"/>
        </w:rPr>
      </w:pPr>
    </w:p>
    <w:p w14:paraId="459D2724" w14:textId="0C088728" w:rsidR="00E375A8" w:rsidRPr="00E375A8" w:rsidRDefault="00E375A8" w:rsidP="00B2149F">
      <w:pPr>
        <w:autoSpaceDE w:val="0"/>
        <w:autoSpaceDN w:val="0"/>
        <w:adjustRightInd w:val="0"/>
        <w:spacing w:after="0" w:line="276" w:lineRule="auto"/>
        <w:ind w:firstLine="709"/>
        <w:jc w:val="both"/>
        <w:rPr>
          <w:rFonts w:ascii="Times New Roman" w:eastAsia="Times New Roman" w:hAnsi="Times New Roman"/>
          <w:b/>
          <w:bCs/>
          <w:color w:val="000000"/>
          <w:sz w:val="28"/>
          <w:szCs w:val="28"/>
          <w:u w:val="single"/>
          <w:lang w:eastAsia="ru-RU"/>
        </w:rPr>
      </w:pPr>
      <w:r w:rsidRPr="00E375A8">
        <w:rPr>
          <w:rFonts w:ascii="Times New Roman" w:eastAsia="Times New Roman" w:hAnsi="Times New Roman"/>
          <w:b/>
          <w:bCs/>
          <w:color w:val="000000"/>
          <w:sz w:val="28"/>
          <w:szCs w:val="28"/>
          <w:u w:val="single"/>
          <w:lang w:eastAsia="ru-RU"/>
        </w:rPr>
        <w:t>Формирование современной городской среды</w:t>
      </w:r>
    </w:p>
    <w:p w14:paraId="56E6F3A9" w14:textId="00A92639" w:rsidR="00E375A8" w:rsidRPr="00D05197" w:rsidRDefault="00E375A8" w:rsidP="00B2149F">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D05197">
        <w:rPr>
          <w:rFonts w:ascii="Times New Roman" w:eastAsia="Times New Roman" w:hAnsi="Times New Roman"/>
          <w:color w:val="000000"/>
          <w:sz w:val="28"/>
          <w:szCs w:val="28"/>
          <w:lang w:eastAsia="ru-RU"/>
        </w:rPr>
        <w:t>В рамках реализации мероприятий муниципальн</w:t>
      </w:r>
      <w:r>
        <w:rPr>
          <w:rFonts w:ascii="Times New Roman" w:eastAsia="Times New Roman" w:hAnsi="Times New Roman"/>
          <w:color w:val="000000"/>
          <w:sz w:val="28"/>
          <w:szCs w:val="28"/>
          <w:lang w:eastAsia="ru-RU"/>
        </w:rPr>
        <w:t>ой</w:t>
      </w:r>
      <w:r w:rsidRPr="00D05197">
        <w:rPr>
          <w:rFonts w:ascii="Times New Roman" w:eastAsia="Times New Roman" w:hAnsi="Times New Roman"/>
          <w:color w:val="000000"/>
          <w:sz w:val="28"/>
          <w:szCs w:val="28"/>
          <w:lang w:eastAsia="ru-RU"/>
        </w:rPr>
        <w:t xml:space="preserve"> программ</w:t>
      </w:r>
      <w:r>
        <w:rPr>
          <w:rFonts w:ascii="Times New Roman" w:eastAsia="Times New Roman" w:hAnsi="Times New Roman"/>
          <w:color w:val="000000"/>
          <w:sz w:val="28"/>
          <w:szCs w:val="28"/>
          <w:lang w:eastAsia="ru-RU"/>
        </w:rPr>
        <w:t xml:space="preserve">ы </w:t>
      </w:r>
      <w:proofErr w:type="spellStart"/>
      <w:r>
        <w:rPr>
          <w:rFonts w:ascii="Times New Roman" w:eastAsia="Times New Roman" w:hAnsi="Times New Roman"/>
          <w:color w:val="000000"/>
          <w:sz w:val="28"/>
          <w:szCs w:val="28"/>
          <w:lang w:eastAsia="ru-RU"/>
        </w:rPr>
        <w:t>Веденкинского</w:t>
      </w:r>
      <w:proofErr w:type="spellEnd"/>
      <w:r>
        <w:rPr>
          <w:rFonts w:ascii="Times New Roman" w:eastAsia="Times New Roman" w:hAnsi="Times New Roman"/>
          <w:color w:val="000000"/>
          <w:sz w:val="28"/>
          <w:szCs w:val="28"/>
          <w:lang w:eastAsia="ru-RU"/>
        </w:rPr>
        <w:t xml:space="preserve"> сельского поселения</w:t>
      </w:r>
      <w:r w:rsidRPr="00E375A8">
        <w:t xml:space="preserve"> </w:t>
      </w:r>
      <w:r w:rsidRPr="00E375A8">
        <w:rPr>
          <w:rFonts w:ascii="Times New Roman" w:eastAsia="Times New Roman" w:hAnsi="Times New Roman"/>
          <w:color w:val="000000"/>
          <w:sz w:val="28"/>
          <w:szCs w:val="28"/>
          <w:lang w:eastAsia="ru-RU"/>
        </w:rPr>
        <w:t xml:space="preserve">"Формирование современной городской среды </w:t>
      </w:r>
      <w:proofErr w:type="spellStart"/>
      <w:r w:rsidRPr="00E375A8">
        <w:rPr>
          <w:rFonts w:ascii="Times New Roman" w:eastAsia="Times New Roman" w:hAnsi="Times New Roman"/>
          <w:color w:val="000000"/>
          <w:sz w:val="28"/>
          <w:szCs w:val="28"/>
          <w:lang w:eastAsia="ru-RU"/>
        </w:rPr>
        <w:t>Веденкинского</w:t>
      </w:r>
      <w:proofErr w:type="spellEnd"/>
      <w:r w:rsidRPr="00E375A8">
        <w:rPr>
          <w:rFonts w:ascii="Times New Roman" w:eastAsia="Times New Roman" w:hAnsi="Times New Roman"/>
          <w:color w:val="000000"/>
          <w:sz w:val="28"/>
          <w:szCs w:val="28"/>
          <w:lang w:eastAsia="ru-RU"/>
        </w:rPr>
        <w:t xml:space="preserve"> сельского поселения" на 2020 - 2027 годы</w:t>
      </w:r>
      <w:proofErr w:type="gramStart"/>
      <w:r>
        <w:rPr>
          <w:rFonts w:ascii="Times New Roman" w:eastAsia="Times New Roman" w:hAnsi="Times New Roman"/>
          <w:color w:val="000000"/>
          <w:sz w:val="28"/>
          <w:szCs w:val="28"/>
          <w:lang w:eastAsia="ru-RU"/>
        </w:rPr>
        <w:t xml:space="preserve">», </w:t>
      </w:r>
      <w:r w:rsidRPr="00D05197">
        <w:rPr>
          <w:rFonts w:ascii="Times New Roman" w:eastAsia="Times New Roman" w:hAnsi="Times New Roman"/>
          <w:color w:val="000000"/>
          <w:sz w:val="28"/>
          <w:szCs w:val="28"/>
          <w:lang w:eastAsia="ru-RU"/>
        </w:rPr>
        <w:t xml:space="preserve"> обеспечивающих</w:t>
      </w:r>
      <w:proofErr w:type="gramEnd"/>
      <w:r w:rsidRPr="00D05197">
        <w:rPr>
          <w:rFonts w:ascii="Times New Roman" w:eastAsia="Times New Roman" w:hAnsi="Times New Roman"/>
          <w:color w:val="000000"/>
          <w:sz w:val="28"/>
          <w:szCs w:val="28"/>
          <w:lang w:eastAsia="ru-RU"/>
        </w:rPr>
        <w:t xml:space="preserve"> создание комфортной современной городской среды проживания в селах </w:t>
      </w:r>
      <w:r>
        <w:rPr>
          <w:rFonts w:ascii="Times New Roman" w:eastAsia="Times New Roman" w:hAnsi="Times New Roman"/>
          <w:color w:val="000000"/>
          <w:sz w:val="28"/>
          <w:szCs w:val="28"/>
          <w:lang w:eastAsia="ru-RU"/>
        </w:rPr>
        <w:t xml:space="preserve">поселения </w:t>
      </w:r>
      <w:r w:rsidRPr="00D05197">
        <w:rPr>
          <w:rFonts w:ascii="Times New Roman" w:eastAsia="Times New Roman" w:hAnsi="Times New Roman"/>
          <w:color w:val="000000"/>
          <w:sz w:val="28"/>
          <w:szCs w:val="28"/>
          <w:lang w:eastAsia="ru-RU"/>
        </w:rPr>
        <w:t xml:space="preserve"> выполнено работ на сумму </w:t>
      </w:r>
      <w:r w:rsidRPr="00D05197">
        <w:rPr>
          <w:rFonts w:ascii="Times New Roman" w:eastAsia="Times New Roman" w:hAnsi="Times New Roman"/>
          <w:sz w:val="28"/>
          <w:szCs w:val="28"/>
          <w:lang w:eastAsia="ru-RU"/>
        </w:rPr>
        <w:t xml:space="preserve">3617,287 </w:t>
      </w:r>
      <w:proofErr w:type="spellStart"/>
      <w:r w:rsidRPr="00D05197">
        <w:rPr>
          <w:rFonts w:ascii="Times New Roman" w:eastAsia="Times New Roman" w:hAnsi="Times New Roman"/>
          <w:sz w:val="28"/>
          <w:szCs w:val="28"/>
          <w:lang w:eastAsia="ru-RU"/>
        </w:rPr>
        <w:t>тыс.рублей</w:t>
      </w:r>
      <w:proofErr w:type="spellEnd"/>
      <w:r w:rsidRPr="00D05197">
        <w:rPr>
          <w:rFonts w:ascii="Times New Roman" w:eastAsia="Times New Roman" w:hAnsi="Times New Roman"/>
          <w:sz w:val="28"/>
          <w:szCs w:val="28"/>
          <w:lang w:eastAsia="ru-RU"/>
        </w:rPr>
        <w:t>, из них:</w:t>
      </w:r>
    </w:p>
    <w:p w14:paraId="751E835E" w14:textId="53794ED4"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sz w:val="28"/>
          <w:szCs w:val="28"/>
          <w:lang w:eastAsia="ru-RU"/>
        </w:rPr>
      </w:pPr>
      <w:r w:rsidRPr="00D05197">
        <w:rPr>
          <w:rFonts w:ascii="Times New Roman" w:eastAsia="Times New Roman" w:hAnsi="Times New Roman"/>
          <w:color w:val="FF0000"/>
          <w:sz w:val="28"/>
          <w:szCs w:val="28"/>
          <w:lang w:eastAsia="ru-RU"/>
        </w:rPr>
        <w:t xml:space="preserve">1. </w:t>
      </w:r>
      <w:r w:rsidRPr="00D05197">
        <w:rPr>
          <w:rFonts w:ascii="Times New Roman" w:eastAsia="Times New Roman" w:hAnsi="Times New Roman"/>
          <w:sz w:val="28"/>
          <w:szCs w:val="28"/>
          <w:lang w:eastAsia="ru-RU"/>
        </w:rPr>
        <w:t xml:space="preserve"> Работы на сумму 3030,</w:t>
      </w:r>
      <w:proofErr w:type="gramStart"/>
      <w:r w:rsidRPr="00D05197">
        <w:rPr>
          <w:rFonts w:ascii="Times New Roman" w:eastAsia="Times New Roman" w:hAnsi="Times New Roman"/>
          <w:sz w:val="28"/>
          <w:szCs w:val="28"/>
          <w:lang w:eastAsia="ru-RU"/>
        </w:rPr>
        <w:t xml:space="preserve">303  </w:t>
      </w:r>
      <w:proofErr w:type="spellStart"/>
      <w:r w:rsidRPr="00D05197">
        <w:rPr>
          <w:rFonts w:ascii="Times New Roman" w:eastAsia="Times New Roman" w:hAnsi="Times New Roman"/>
          <w:sz w:val="28"/>
          <w:szCs w:val="28"/>
          <w:lang w:eastAsia="ru-RU"/>
        </w:rPr>
        <w:t>тыс</w:t>
      </w:r>
      <w:proofErr w:type="gramEnd"/>
      <w:r w:rsidRPr="00D05197">
        <w:rPr>
          <w:rFonts w:ascii="Times New Roman" w:eastAsia="Times New Roman" w:hAnsi="Times New Roman"/>
          <w:sz w:val="28"/>
          <w:szCs w:val="28"/>
          <w:lang w:eastAsia="ru-RU"/>
        </w:rPr>
        <w:t>.рублей</w:t>
      </w:r>
      <w:proofErr w:type="spellEnd"/>
      <w:r w:rsidRPr="00D05197">
        <w:rPr>
          <w:rFonts w:ascii="Times New Roman" w:eastAsia="Times New Roman" w:hAnsi="Times New Roman"/>
          <w:sz w:val="28"/>
          <w:szCs w:val="28"/>
          <w:lang w:eastAsia="ru-RU"/>
        </w:rPr>
        <w:t xml:space="preserve"> рублей выполнены в условиях </w:t>
      </w:r>
      <w:proofErr w:type="spellStart"/>
      <w:r w:rsidRPr="00D05197">
        <w:rPr>
          <w:rFonts w:ascii="Times New Roman" w:eastAsia="Times New Roman" w:hAnsi="Times New Roman"/>
          <w:sz w:val="28"/>
          <w:szCs w:val="28"/>
          <w:lang w:eastAsia="ru-RU"/>
        </w:rPr>
        <w:t>софинансирования</w:t>
      </w:r>
      <w:proofErr w:type="spellEnd"/>
      <w:r w:rsidRPr="00D05197">
        <w:rPr>
          <w:rFonts w:ascii="Times New Roman" w:eastAsia="Times New Roman" w:hAnsi="Times New Roman"/>
          <w:sz w:val="28"/>
          <w:szCs w:val="28"/>
          <w:lang w:eastAsia="ru-RU"/>
        </w:rPr>
        <w:t xml:space="preserve"> с краевым бюджетом , в том числе за счет субсидий из краевого </w:t>
      </w:r>
      <w:r w:rsidRPr="00D05197">
        <w:rPr>
          <w:rFonts w:ascii="Times New Roman" w:eastAsia="Times New Roman" w:hAnsi="Times New Roman"/>
          <w:sz w:val="28"/>
          <w:szCs w:val="28"/>
          <w:lang w:eastAsia="ru-RU"/>
        </w:rPr>
        <w:lastRenderedPageBreak/>
        <w:t>бюджета оплачены работы в сумме 3000,0 тыс. рублей, за счет средств бюджет</w:t>
      </w:r>
      <w:bookmarkEnd w:id="10"/>
      <w:r w:rsidRPr="00D05197">
        <w:rPr>
          <w:rFonts w:ascii="Times New Roman" w:eastAsia="Times New Roman" w:hAnsi="Times New Roman"/>
          <w:sz w:val="28"/>
          <w:szCs w:val="28"/>
          <w:lang w:eastAsia="ru-RU"/>
        </w:rPr>
        <w:t xml:space="preserve">а поселения в сумме 30,303 </w:t>
      </w:r>
      <w:proofErr w:type="spellStart"/>
      <w:r w:rsidRPr="00D05197">
        <w:rPr>
          <w:rFonts w:ascii="Times New Roman" w:eastAsia="Times New Roman" w:hAnsi="Times New Roman"/>
          <w:sz w:val="28"/>
          <w:szCs w:val="28"/>
          <w:lang w:eastAsia="ru-RU"/>
        </w:rPr>
        <w:t>тыс.рублей,</w:t>
      </w:r>
      <w:r w:rsidR="000A08F9">
        <w:rPr>
          <w:rFonts w:ascii="Times New Roman" w:eastAsia="Times New Roman" w:hAnsi="Times New Roman"/>
          <w:sz w:val="28"/>
          <w:szCs w:val="28"/>
          <w:lang w:eastAsia="ru-RU"/>
        </w:rPr>
        <w:t>выполнены</w:t>
      </w:r>
      <w:proofErr w:type="spellEnd"/>
      <w:r w:rsidR="000A08F9">
        <w:rPr>
          <w:rFonts w:ascii="Times New Roman" w:eastAsia="Times New Roman" w:hAnsi="Times New Roman"/>
          <w:sz w:val="28"/>
          <w:szCs w:val="28"/>
          <w:lang w:eastAsia="ru-RU"/>
        </w:rPr>
        <w:t xml:space="preserve"> работы</w:t>
      </w:r>
      <w:r w:rsidRPr="00D05197">
        <w:rPr>
          <w:rFonts w:ascii="Times New Roman" w:eastAsia="Times New Roman" w:hAnsi="Times New Roman"/>
          <w:sz w:val="28"/>
          <w:szCs w:val="28"/>
          <w:lang w:eastAsia="ru-RU"/>
        </w:rPr>
        <w:t>:</w:t>
      </w:r>
    </w:p>
    <w:p w14:paraId="2EA29959"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1) Благоустройство общественной </w:t>
      </w:r>
      <w:proofErr w:type="gramStart"/>
      <w:r w:rsidRPr="00D05197">
        <w:rPr>
          <w:rFonts w:ascii="Times New Roman" w:eastAsia="Times New Roman" w:hAnsi="Times New Roman"/>
          <w:color w:val="000000"/>
          <w:sz w:val="28"/>
          <w:szCs w:val="28"/>
          <w:lang w:eastAsia="ru-RU"/>
        </w:rPr>
        <w:t>территории  по</w:t>
      </w:r>
      <w:proofErr w:type="gramEnd"/>
      <w:r w:rsidRPr="00D05197">
        <w:rPr>
          <w:rFonts w:ascii="Times New Roman" w:eastAsia="Times New Roman" w:hAnsi="Times New Roman"/>
          <w:color w:val="000000"/>
          <w:sz w:val="28"/>
          <w:szCs w:val="28"/>
          <w:lang w:eastAsia="ru-RU"/>
        </w:rPr>
        <w:t xml:space="preserve"> адресу с. </w:t>
      </w:r>
      <w:proofErr w:type="spellStart"/>
      <w:r w:rsidRPr="00D05197">
        <w:rPr>
          <w:rFonts w:ascii="Times New Roman" w:eastAsia="Times New Roman" w:hAnsi="Times New Roman"/>
          <w:color w:val="000000"/>
          <w:sz w:val="28"/>
          <w:szCs w:val="28"/>
          <w:lang w:eastAsia="ru-RU"/>
        </w:rPr>
        <w:t>Веденка</w:t>
      </w:r>
      <w:proofErr w:type="spellEnd"/>
      <w:r w:rsidRPr="00D05197">
        <w:rPr>
          <w:rFonts w:ascii="Times New Roman" w:eastAsia="Times New Roman" w:hAnsi="Times New Roman"/>
          <w:color w:val="000000"/>
          <w:sz w:val="28"/>
          <w:szCs w:val="28"/>
          <w:lang w:eastAsia="ru-RU"/>
        </w:rPr>
        <w:t xml:space="preserve"> ул. Мелехина (ориентир д.38)  на сумму </w:t>
      </w:r>
      <w:r w:rsidRPr="00D05197">
        <w:rPr>
          <w:rFonts w:ascii="Times New Roman" w:eastAsia="Times New Roman" w:hAnsi="Times New Roman"/>
          <w:sz w:val="28"/>
          <w:szCs w:val="28"/>
          <w:lang w:eastAsia="ru-RU"/>
        </w:rPr>
        <w:t xml:space="preserve">1479,795 </w:t>
      </w:r>
      <w:proofErr w:type="spellStart"/>
      <w:r w:rsidRPr="00D05197">
        <w:rPr>
          <w:rFonts w:ascii="Times New Roman" w:eastAsia="Times New Roman" w:hAnsi="Times New Roman"/>
          <w:sz w:val="28"/>
          <w:szCs w:val="28"/>
          <w:lang w:eastAsia="ru-RU"/>
        </w:rPr>
        <w:t>тыс.рублей</w:t>
      </w:r>
      <w:proofErr w:type="spellEnd"/>
      <w:r w:rsidRPr="00D05197">
        <w:rPr>
          <w:rFonts w:ascii="Times New Roman" w:eastAsia="Times New Roman" w:hAnsi="Times New Roman"/>
          <w:sz w:val="28"/>
          <w:szCs w:val="28"/>
          <w:lang w:eastAsia="ru-RU"/>
        </w:rPr>
        <w:t>:</w:t>
      </w:r>
    </w:p>
    <w:p w14:paraId="2EE1A9E6"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муниципальный контракт № 0320300009920000001 от 04.05.20г. на сумму 963,249</w:t>
      </w:r>
      <w:proofErr w:type="gramStart"/>
      <w:r w:rsidRPr="00D05197">
        <w:rPr>
          <w:rFonts w:ascii="Times New Roman" w:eastAsia="Times New Roman" w:hAnsi="Times New Roman"/>
          <w:color w:val="000000"/>
          <w:sz w:val="28"/>
          <w:szCs w:val="28"/>
          <w:lang w:eastAsia="ru-RU"/>
        </w:rPr>
        <w:t>т.рублей</w:t>
      </w:r>
      <w:proofErr w:type="gramEnd"/>
      <w:r w:rsidRPr="00D05197">
        <w:rPr>
          <w:rFonts w:ascii="Times New Roman" w:eastAsia="Times New Roman" w:hAnsi="Times New Roman"/>
          <w:color w:val="000000"/>
          <w:sz w:val="28"/>
          <w:szCs w:val="28"/>
          <w:lang w:eastAsia="ru-RU"/>
        </w:rPr>
        <w:t xml:space="preserve">; </w:t>
      </w:r>
    </w:p>
    <w:p w14:paraId="223FA9BC"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  муниципальный контракт № 0320300009920000004 от 07.08.20г. на сумму 516,546 </w:t>
      </w:r>
      <w:proofErr w:type="spellStart"/>
      <w:proofErr w:type="gramStart"/>
      <w:r w:rsidRPr="00D05197">
        <w:rPr>
          <w:rFonts w:ascii="Times New Roman" w:eastAsia="Times New Roman" w:hAnsi="Times New Roman"/>
          <w:color w:val="000000"/>
          <w:sz w:val="28"/>
          <w:szCs w:val="28"/>
          <w:lang w:eastAsia="ru-RU"/>
        </w:rPr>
        <w:t>тыс.руб</w:t>
      </w:r>
      <w:proofErr w:type="spellEnd"/>
      <w:proofErr w:type="gramEnd"/>
      <w:r w:rsidRPr="00D05197">
        <w:rPr>
          <w:rFonts w:ascii="Times New Roman" w:eastAsia="Times New Roman" w:hAnsi="Times New Roman"/>
          <w:color w:val="000000"/>
          <w:sz w:val="28"/>
          <w:szCs w:val="28"/>
          <w:lang w:eastAsia="ru-RU"/>
        </w:rPr>
        <w:t xml:space="preserve"> </w:t>
      </w:r>
    </w:p>
    <w:p w14:paraId="7F5F4837"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По эти контрактам оплачены работы и услуги в целях: установки урн, скамеек, арт объекта «Карета», опор уличного освещения, уложена брусчатка, высажены саженцы туи западной колонновидной.</w:t>
      </w:r>
    </w:p>
    <w:p w14:paraId="05626BA8"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p>
    <w:p w14:paraId="2BC8C14F"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2) Установка и </w:t>
      </w:r>
      <w:proofErr w:type="gramStart"/>
      <w:r w:rsidRPr="00D05197">
        <w:rPr>
          <w:rFonts w:ascii="Times New Roman" w:eastAsia="Times New Roman" w:hAnsi="Times New Roman"/>
          <w:color w:val="000000"/>
          <w:sz w:val="28"/>
          <w:szCs w:val="28"/>
          <w:lang w:eastAsia="ru-RU"/>
        </w:rPr>
        <w:t>обустройство  детских</w:t>
      </w:r>
      <w:proofErr w:type="gramEnd"/>
      <w:r w:rsidRPr="00D05197">
        <w:rPr>
          <w:rFonts w:ascii="Times New Roman" w:eastAsia="Times New Roman" w:hAnsi="Times New Roman"/>
          <w:color w:val="000000"/>
          <w:sz w:val="28"/>
          <w:szCs w:val="28"/>
          <w:lang w:eastAsia="ru-RU"/>
        </w:rPr>
        <w:t xml:space="preserve"> игровых и спортивных площадок, их  ограждение в селах </w:t>
      </w:r>
      <w:proofErr w:type="spellStart"/>
      <w:r w:rsidRPr="00D05197">
        <w:rPr>
          <w:rFonts w:ascii="Times New Roman" w:eastAsia="Times New Roman" w:hAnsi="Times New Roman"/>
          <w:color w:val="000000"/>
          <w:sz w:val="28"/>
          <w:szCs w:val="28"/>
          <w:lang w:eastAsia="ru-RU"/>
        </w:rPr>
        <w:t>Соловьевка</w:t>
      </w:r>
      <w:proofErr w:type="spellEnd"/>
      <w:r w:rsidRPr="00D05197">
        <w:rPr>
          <w:rFonts w:ascii="Times New Roman" w:eastAsia="Times New Roman" w:hAnsi="Times New Roman"/>
          <w:color w:val="000000"/>
          <w:sz w:val="28"/>
          <w:szCs w:val="28"/>
          <w:lang w:eastAsia="ru-RU"/>
        </w:rPr>
        <w:t xml:space="preserve"> и </w:t>
      </w:r>
      <w:proofErr w:type="spellStart"/>
      <w:r w:rsidRPr="00D05197">
        <w:rPr>
          <w:rFonts w:ascii="Times New Roman" w:eastAsia="Times New Roman" w:hAnsi="Times New Roman"/>
          <w:color w:val="000000"/>
          <w:sz w:val="28"/>
          <w:szCs w:val="28"/>
          <w:lang w:eastAsia="ru-RU"/>
        </w:rPr>
        <w:t>Стретенка</w:t>
      </w:r>
      <w:proofErr w:type="spellEnd"/>
      <w:r w:rsidRPr="00D05197">
        <w:rPr>
          <w:rFonts w:ascii="Times New Roman" w:eastAsia="Times New Roman" w:hAnsi="Times New Roman"/>
          <w:color w:val="000000"/>
          <w:sz w:val="28"/>
          <w:szCs w:val="28"/>
          <w:lang w:eastAsia="ru-RU"/>
        </w:rPr>
        <w:t xml:space="preserve"> </w:t>
      </w:r>
      <w:r w:rsidRPr="00D05197">
        <w:rPr>
          <w:rFonts w:ascii="Times New Roman" w:eastAsia="Times New Roman" w:hAnsi="Times New Roman"/>
          <w:sz w:val="28"/>
          <w:szCs w:val="28"/>
          <w:lang w:eastAsia="ru-RU"/>
        </w:rPr>
        <w:t xml:space="preserve">на сумму 1550,508 </w:t>
      </w:r>
      <w:proofErr w:type="spellStart"/>
      <w:r w:rsidRPr="00D05197">
        <w:rPr>
          <w:rFonts w:ascii="Times New Roman" w:eastAsia="Times New Roman" w:hAnsi="Times New Roman"/>
          <w:sz w:val="28"/>
          <w:szCs w:val="28"/>
          <w:lang w:eastAsia="ru-RU"/>
        </w:rPr>
        <w:t>тыс.</w:t>
      </w:r>
      <w:r w:rsidRPr="00D05197">
        <w:rPr>
          <w:rFonts w:ascii="Times New Roman" w:eastAsia="Times New Roman" w:hAnsi="Times New Roman"/>
          <w:color w:val="000000"/>
          <w:sz w:val="28"/>
          <w:szCs w:val="28"/>
          <w:lang w:eastAsia="ru-RU"/>
        </w:rPr>
        <w:t>рублей</w:t>
      </w:r>
      <w:proofErr w:type="spellEnd"/>
      <w:r w:rsidRPr="00D05197">
        <w:rPr>
          <w:rFonts w:ascii="Times New Roman" w:eastAsia="Times New Roman" w:hAnsi="Times New Roman"/>
          <w:color w:val="000000"/>
          <w:sz w:val="28"/>
          <w:szCs w:val="28"/>
          <w:lang w:eastAsia="ru-RU"/>
        </w:rPr>
        <w:t xml:space="preserve">: </w:t>
      </w:r>
    </w:p>
    <w:p w14:paraId="4FACACCB"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sz w:val="28"/>
          <w:szCs w:val="28"/>
          <w:lang w:eastAsia="ru-RU"/>
        </w:rPr>
        <w:t>Муниципальный контракт 0120300009920000005 от 26.10.2020</w:t>
      </w:r>
      <w:proofErr w:type="gramStart"/>
      <w:r w:rsidRPr="00D05197">
        <w:rPr>
          <w:rFonts w:ascii="Times New Roman" w:eastAsia="Times New Roman" w:hAnsi="Times New Roman"/>
          <w:sz w:val="28"/>
          <w:szCs w:val="28"/>
          <w:lang w:eastAsia="ru-RU"/>
        </w:rPr>
        <w:t>г  на</w:t>
      </w:r>
      <w:proofErr w:type="gramEnd"/>
      <w:r w:rsidRPr="00D05197">
        <w:rPr>
          <w:rFonts w:ascii="Times New Roman" w:eastAsia="Times New Roman" w:hAnsi="Times New Roman"/>
          <w:sz w:val="28"/>
          <w:szCs w:val="28"/>
          <w:lang w:eastAsia="ru-RU"/>
        </w:rPr>
        <w:t xml:space="preserve"> сумму 734,172 </w:t>
      </w:r>
      <w:proofErr w:type="spellStart"/>
      <w:r w:rsidRPr="00D05197">
        <w:rPr>
          <w:rFonts w:ascii="Times New Roman" w:eastAsia="Times New Roman" w:hAnsi="Times New Roman"/>
          <w:sz w:val="28"/>
          <w:szCs w:val="28"/>
          <w:lang w:eastAsia="ru-RU"/>
        </w:rPr>
        <w:t>тыс.рублей</w:t>
      </w:r>
      <w:proofErr w:type="spellEnd"/>
      <w:r w:rsidRPr="00D05197">
        <w:rPr>
          <w:rFonts w:ascii="Times New Roman" w:eastAsia="Times New Roman" w:hAnsi="Times New Roman"/>
          <w:sz w:val="28"/>
          <w:szCs w:val="28"/>
          <w:lang w:eastAsia="ru-RU"/>
        </w:rPr>
        <w:t>;</w:t>
      </w:r>
    </w:p>
    <w:p w14:paraId="2E6DD152"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По этому контракту выполнены работы по </w:t>
      </w:r>
      <w:proofErr w:type="gramStart"/>
      <w:r w:rsidRPr="00D05197">
        <w:rPr>
          <w:rFonts w:ascii="Times New Roman" w:eastAsia="Times New Roman" w:hAnsi="Times New Roman"/>
          <w:color w:val="000000"/>
          <w:sz w:val="28"/>
          <w:szCs w:val="28"/>
          <w:lang w:eastAsia="ru-RU"/>
        </w:rPr>
        <w:t>обустройству  детской</w:t>
      </w:r>
      <w:proofErr w:type="gramEnd"/>
      <w:r w:rsidRPr="00D05197">
        <w:rPr>
          <w:rFonts w:ascii="Times New Roman" w:eastAsia="Times New Roman" w:hAnsi="Times New Roman"/>
          <w:color w:val="000000"/>
          <w:sz w:val="28"/>
          <w:szCs w:val="28"/>
          <w:lang w:eastAsia="ru-RU"/>
        </w:rPr>
        <w:t xml:space="preserve"> игровой и спортивной площадки  в </w:t>
      </w:r>
      <w:proofErr w:type="spellStart"/>
      <w:r w:rsidRPr="00D05197">
        <w:rPr>
          <w:rFonts w:ascii="Times New Roman" w:eastAsia="Times New Roman" w:hAnsi="Times New Roman"/>
          <w:color w:val="000000"/>
          <w:sz w:val="28"/>
          <w:szCs w:val="28"/>
          <w:lang w:eastAsia="ru-RU"/>
        </w:rPr>
        <w:t>с.Соловьевка</w:t>
      </w:r>
      <w:proofErr w:type="spellEnd"/>
      <w:r w:rsidRPr="00D05197">
        <w:rPr>
          <w:rFonts w:ascii="Times New Roman" w:eastAsia="Times New Roman" w:hAnsi="Times New Roman"/>
          <w:color w:val="000000"/>
          <w:sz w:val="28"/>
          <w:szCs w:val="28"/>
          <w:lang w:eastAsia="ru-RU"/>
        </w:rPr>
        <w:t xml:space="preserve">, ул.Центральная,14  </w:t>
      </w:r>
    </w:p>
    <w:p w14:paraId="46040E01"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sz w:val="28"/>
          <w:szCs w:val="28"/>
          <w:lang w:eastAsia="ru-RU"/>
        </w:rPr>
      </w:pPr>
      <w:r w:rsidRPr="00D05197">
        <w:rPr>
          <w:rFonts w:ascii="Times New Roman" w:eastAsia="Times New Roman" w:hAnsi="Times New Roman"/>
          <w:sz w:val="28"/>
          <w:szCs w:val="28"/>
          <w:lang w:eastAsia="ru-RU"/>
        </w:rPr>
        <w:t xml:space="preserve">Муниципальный контракт 0120300009920000006 от 26.10.2020г на сумму 816,336 </w:t>
      </w:r>
      <w:proofErr w:type="spellStart"/>
      <w:proofErr w:type="gramStart"/>
      <w:r w:rsidRPr="00D05197">
        <w:rPr>
          <w:rFonts w:ascii="Times New Roman" w:eastAsia="Times New Roman" w:hAnsi="Times New Roman"/>
          <w:sz w:val="28"/>
          <w:szCs w:val="28"/>
          <w:lang w:eastAsia="ru-RU"/>
        </w:rPr>
        <w:t>тыс.рублей</w:t>
      </w:r>
      <w:proofErr w:type="spellEnd"/>
      <w:proofErr w:type="gramEnd"/>
      <w:r w:rsidRPr="00D05197">
        <w:rPr>
          <w:rFonts w:ascii="Times New Roman" w:eastAsia="Times New Roman" w:hAnsi="Times New Roman"/>
          <w:sz w:val="28"/>
          <w:szCs w:val="28"/>
          <w:lang w:eastAsia="ru-RU"/>
        </w:rPr>
        <w:t xml:space="preserve"> :</w:t>
      </w:r>
    </w:p>
    <w:p w14:paraId="249A26B0"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По этому контракту оплачены работы по </w:t>
      </w:r>
      <w:proofErr w:type="gramStart"/>
      <w:r w:rsidRPr="00D05197">
        <w:rPr>
          <w:rFonts w:ascii="Times New Roman" w:eastAsia="Times New Roman" w:hAnsi="Times New Roman"/>
          <w:color w:val="000000"/>
          <w:sz w:val="28"/>
          <w:szCs w:val="28"/>
          <w:lang w:eastAsia="ru-RU"/>
        </w:rPr>
        <w:t>обустройству  детской</w:t>
      </w:r>
      <w:proofErr w:type="gramEnd"/>
      <w:r w:rsidRPr="00D05197">
        <w:rPr>
          <w:rFonts w:ascii="Times New Roman" w:eastAsia="Times New Roman" w:hAnsi="Times New Roman"/>
          <w:color w:val="000000"/>
          <w:sz w:val="28"/>
          <w:szCs w:val="28"/>
          <w:lang w:eastAsia="ru-RU"/>
        </w:rPr>
        <w:t xml:space="preserve"> игровой и спортивной площадки  в  </w:t>
      </w:r>
      <w:proofErr w:type="spellStart"/>
      <w:r w:rsidRPr="00D05197">
        <w:rPr>
          <w:rFonts w:ascii="Times New Roman" w:eastAsia="Times New Roman" w:hAnsi="Times New Roman"/>
          <w:color w:val="000000"/>
          <w:sz w:val="28"/>
          <w:szCs w:val="28"/>
          <w:lang w:eastAsia="ru-RU"/>
        </w:rPr>
        <w:t>с.Стретенка</w:t>
      </w:r>
      <w:proofErr w:type="spellEnd"/>
      <w:r w:rsidRPr="00D05197">
        <w:rPr>
          <w:rFonts w:ascii="Times New Roman" w:eastAsia="Times New Roman" w:hAnsi="Times New Roman"/>
          <w:color w:val="000000"/>
          <w:sz w:val="28"/>
          <w:szCs w:val="28"/>
          <w:lang w:eastAsia="ru-RU"/>
        </w:rPr>
        <w:t xml:space="preserve">, </w:t>
      </w:r>
      <w:proofErr w:type="spellStart"/>
      <w:r w:rsidRPr="00D05197">
        <w:rPr>
          <w:rFonts w:ascii="Times New Roman" w:eastAsia="Times New Roman" w:hAnsi="Times New Roman"/>
          <w:color w:val="000000"/>
          <w:sz w:val="28"/>
          <w:szCs w:val="28"/>
          <w:lang w:eastAsia="ru-RU"/>
        </w:rPr>
        <w:t>ул.Лобода</w:t>
      </w:r>
      <w:proofErr w:type="spellEnd"/>
      <w:r w:rsidRPr="00D05197">
        <w:rPr>
          <w:rFonts w:ascii="Times New Roman" w:eastAsia="Times New Roman" w:hAnsi="Times New Roman"/>
          <w:color w:val="000000"/>
          <w:sz w:val="28"/>
          <w:szCs w:val="28"/>
          <w:lang w:eastAsia="ru-RU"/>
        </w:rPr>
        <w:t xml:space="preserve"> 19</w:t>
      </w:r>
    </w:p>
    <w:p w14:paraId="48CAFE1C"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sz w:val="28"/>
          <w:szCs w:val="28"/>
          <w:lang w:eastAsia="ru-RU"/>
        </w:rPr>
      </w:pPr>
    </w:p>
    <w:p w14:paraId="2E835FA6"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sz w:val="28"/>
          <w:szCs w:val="28"/>
          <w:lang w:eastAsia="ru-RU"/>
        </w:rPr>
      </w:pPr>
      <w:r w:rsidRPr="00D05197">
        <w:rPr>
          <w:rFonts w:ascii="Times New Roman" w:eastAsia="Times New Roman" w:hAnsi="Times New Roman"/>
          <w:sz w:val="28"/>
          <w:szCs w:val="28"/>
          <w:lang w:eastAsia="ru-RU"/>
        </w:rPr>
        <w:t xml:space="preserve">2. Работы и услуги на сумму 586,984 </w:t>
      </w:r>
      <w:proofErr w:type="spellStart"/>
      <w:proofErr w:type="gramStart"/>
      <w:r w:rsidRPr="00D05197">
        <w:rPr>
          <w:rFonts w:ascii="Times New Roman" w:eastAsia="Times New Roman" w:hAnsi="Times New Roman"/>
          <w:sz w:val="28"/>
          <w:szCs w:val="28"/>
          <w:lang w:eastAsia="ru-RU"/>
        </w:rPr>
        <w:t>тыс.рублей</w:t>
      </w:r>
      <w:proofErr w:type="spellEnd"/>
      <w:proofErr w:type="gramEnd"/>
      <w:r w:rsidRPr="00D05197">
        <w:rPr>
          <w:rFonts w:ascii="Times New Roman" w:eastAsia="Times New Roman" w:hAnsi="Times New Roman"/>
          <w:sz w:val="28"/>
          <w:szCs w:val="28"/>
          <w:lang w:eastAsia="ru-RU"/>
        </w:rPr>
        <w:t xml:space="preserve"> выполнены за счет бюджета поселения, в том числе </w:t>
      </w:r>
      <w:r>
        <w:rPr>
          <w:rFonts w:ascii="Times New Roman" w:eastAsia="Times New Roman" w:hAnsi="Times New Roman"/>
          <w:sz w:val="28"/>
          <w:szCs w:val="28"/>
          <w:lang w:eastAsia="ru-RU"/>
        </w:rPr>
        <w:t>:</w:t>
      </w:r>
    </w:p>
    <w:p w14:paraId="00F9373B"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p>
    <w:p w14:paraId="73C87054"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1) Благоустройство общественной </w:t>
      </w:r>
      <w:proofErr w:type="gramStart"/>
      <w:r w:rsidRPr="00D05197">
        <w:rPr>
          <w:rFonts w:ascii="Times New Roman" w:eastAsia="Times New Roman" w:hAnsi="Times New Roman"/>
          <w:color w:val="000000"/>
          <w:sz w:val="28"/>
          <w:szCs w:val="28"/>
          <w:lang w:eastAsia="ru-RU"/>
        </w:rPr>
        <w:t>территории  по</w:t>
      </w:r>
      <w:proofErr w:type="gramEnd"/>
      <w:r w:rsidRPr="00D05197">
        <w:rPr>
          <w:rFonts w:ascii="Times New Roman" w:eastAsia="Times New Roman" w:hAnsi="Times New Roman"/>
          <w:color w:val="000000"/>
          <w:sz w:val="28"/>
          <w:szCs w:val="28"/>
          <w:lang w:eastAsia="ru-RU"/>
        </w:rPr>
        <w:t xml:space="preserve"> адресу с. </w:t>
      </w:r>
      <w:proofErr w:type="spellStart"/>
      <w:r w:rsidRPr="00D05197">
        <w:rPr>
          <w:rFonts w:ascii="Times New Roman" w:eastAsia="Times New Roman" w:hAnsi="Times New Roman"/>
          <w:color w:val="000000"/>
          <w:sz w:val="28"/>
          <w:szCs w:val="28"/>
          <w:lang w:eastAsia="ru-RU"/>
        </w:rPr>
        <w:t>Веденка</w:t>
      </w:r>
      <w:proofErr w:type="spellEnd"/>
      <w:r w:rsidRPr="00D05197">
        <w:rPr>
          <w:rFonts w:ascii="Times New Roman" w:eastAsia="Times New Roman" w:hAnsi="Times New Roman"/>
          <w:color w:val="000000"/>
          <w:sz w:val="28"/>
          <w:szCs w:val="28"/>
          <w:lang w:eastAsia="ru-RU"/>
        </w:rPr>
        <w:t xml:space="preserve"> ул. Мелехина (ориентир д.38)  на сумму 365,42</w:t>
      </w:r>
      <w:r w:rsidRPr="00D05197">
        <w:rPr>
          <w:rFonts w:ascii="Times New Roman" w:eastAsia="Times New Roman" w:hAnsi="Times New Roman"/>
          <w:sz w:val="28"/>
          <w:szCs w:val="28"/>
          <w:lang w:eastAsia="ru-RU"/>
        </w:rPr>
        <w:t xml:space="preserve"> </w:t>
      </w:r>
      <w:proofErr w:type="spellStart"/>
      <w:r w:rsidRPr="00D05197">
        <w:rPr>
          <w:rFonts w:ascii="Times New Roman" w:eastAsia="Times New Roman" w:hAnsi="Times New Roman"/>
          <w:sz w:val="28"/>
          <w:szCs w:val="28"/>
          <w:lang w:eastAsia="ru-RU"/>
        </w:rPr>
        <w:t>тыс.рублей</w:t>
      </w:r>
      <w:proofErr w:type="spellEnd"/>
      <w:r w:rsidRPr="00D05197">
        <w:rPr>
          <w:rFonts w:ascii="Times New Roman" w:eastAsia="Times New Roman" w:hAnsi="Times New Roman"/>
          <w:sz w:val="28"/>
          <w:szCs w:val="28"/>
          <w:lang w:eastAsia="ru-RU"/>
        </w:rPr>
        <w:t xml:space="preserve"> (</w:t>
      </w:r>
      <w:r w:rsidRPr="00D05197">
        <w:rPr>
          <w:rFonts w:ascii="Times New Roman" w:eastAsia="Times New Roman" w:hAnsi="Times New Roman"/>
          <w:color w:val="000000"/>
          <w:sz w:val="28"/>
          <w:szCs w:val="28"/>
          <w:lang w:eastAsia="ru-RU"/>
        </w:rPr>
        <w:t xml:space="preserve">  муниципальный контракт № 0320300009920000004 от 07.08.20г.). </w:t>
      </w:r>
    </w:p>
    <w:p w14:paraId="6B8A3290"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p>
    <w:p w14:paraId="2FC2A0D8"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2) Установка и </w:t>
      </w:r>
      <w:proofErr w:type="gramStart"/>
      <w:r w:rsidRPr="00D05197">
        <w:rPr>
          <w:rFonts w:ascii="Times New Roman" w:eastAsia="Times New Roman" w:hAnsi="Times New Roman"/>
          <w:color w:val="000000"/>
          <w:sz w:val="28"/>
          <w:szCs w:val="28"/>
          <w:lang w:eastAsia="ru-RU"/>
        </w:rPr>
        <w:t>обустройство  детских</w:t>
      </w:r>
      <w:proofErr w:type="gramEnd"/>
      <w:r w:rsidRPr="00D05197">
        <w:rPr>
          <w:rFonts w:ascii="Times New Roman" w:eastAsia="Times New Roman" w:hAnsi="Times New Roman"/>
          <w:color w:val="000000"/>
          <w:sz w:val="28"/>
          <w:szCs w:val="28"/>
          <w:lang w:eastAsia="ru-RU"/>
        </w:rPr>
        <w:t xml:space="preserve"> игровых и спортивных площадок с ограждением в селах  </w:t>
      </w:r>
      <w:proofErr w:type="spellStart"/>
      <w:r w:rsidRPr="00D05197">
        <w:rPr>
          <w:rFonts w:ascii="Times New Roman" w:eastAsia="Times New Roman" w:hAnsi="Times New Roman"/>
          <w:color w:val="000000"/>
          <w:sz w:val="28"/>
          <w:szCs w:val="28"/>
          <w:lang w:eastAsia="ru-RU"/>
        </w:rPr>
        <w:t>Соловьевка</w:t>
      </w:r>
      <w:proofErr w:type="spellEnd"/>
      <w:r w:rsidRPr="00D05197">
        <w:rPr>
          <w:rFonts w:ascii="Times New Roman" w:eastAsia="Times New Roman" w:hAnsi="Times New Roman"/>
          <w:color w:val="000000"/>
          <w:sz w:val="28"/>
          <w:szCs w:val="28"/>
          <w:lang w:eastAsia="ru-RU"/>
        </w:rPr>
        <w:t xml:space="preserve"> и </w:t>
      </w:r>
      <w:proofErr w:type="spellStart"/>
      <w:r w:rsidRPr="00D05197">
        <w:rPr>
          <w:rFonts w:ascii="Times New Roman" w:eastAsia="Times New Roman" w:hAnsi="Times New Roman"/>
          <w:color w:val="000000"/>
          <w:sz w:val="28"/>
          <w:szCs w:val="28"/>
          <w:lang w:eastAsia="ru-RU"/>
        </w:rPr>
        <w:t>Стретенка</w:t>
      </w:r>
      <w:proofErr w:type="spellEnd"/>
      <w:r w:rsidRPr="00D05197">
        <w:rPr>
          <w:rFonts w:ascii="Times New Roman" w:eastAsia="Times New Roman" w:hAnsi="Times New Roman"/>
          <w:color w:val="000000"/>
          <w:sz w:val="28"/>
          <w:szCs w:val="28"/>
          <w:lang w:eastAsia="ru-RU"/>
        </w:rPr>
        <w:t xml:space="preserve"> </w:t>
      </w:r>
      <w:r w:rsidRPr="00D05197">
        <w:rPr>
          <w:rFonts w:ascii="Times New Roman" w:eastAsia="Times New Roman" w:hAnsi="Times New Roman"/>
          <w:sz w:val="28"/>
          <w:szCs w:val="28"/>
          <w:lang w:eastAsia="ru-RU"/>
        </w:rPr>
        <w:t xml:space="preserve">на сумму 186,844 </w:t>
      </w:r>
      <w:proofErr w:type="spellStart"/>
      <w:r w:rsidRPr="00D05197">
        <w:rPr>
          <w:rFonts w:ascii="Times New Roman" w:eastAsia="Times New Roman" w:hAnsi="Times New Roman"/>
          <w:sz w:val="28"/>
          <w:szCs w:val="28"/>
          <w:lang w:eastAsia="ru-RU"/>
        </w:rPr>
        <w:t>тыс.</w:t>
      </w:r>
      <w:r w:rsidRPr="00D05197">
        <w:rPr>
          <w:rFonts w:ascii="Times New Roman" w:eastAsia="Times New Roman" w:hAnsi="Times New Roman"/>
          <w:color w:val="000000"/>
          <w:sz w:val="28"/>
          <w:szCs w:val="28"/>
          <w:lang w:eastAsia="ru-RU"/>
        </w:rPr>
        <w:t>рублей</w:t>
      </w:r>
      <w:proofErr w:type="spellEnd"/>
      <w:r w:rsidRPr="00D05197">
        <w:rPr>
          <w:rFonts w:ascii="Times New Roman" w:eastAsia="Times New Roman" w:hAnsi="Times New Roman"/>
          <w:color w:val="000000"/>
          <w:sz w:val="28"/>
          <w:szCs w:val="28"/>
          <w:lang w:eastAsia="ru-RU"/>
        </w:rPr>
        <w:t xml:space="preserve"> в том числе: </w:t>
      </w:r>
    </w:p>
    <w:p w14:paraId="58A152E9" w14:textId="77777777" w:rsidR="00E375A8" w:rsidRPr="00D05197" w:rsidRDefault="00E375A8" w:rsidP="00B2149F">
      <w:pPr>
        <w:autoSpaceDE w:val="0"/>
        <w:autoSpaceDN w:val="0"/>
        <w:adjustRightInd w:val="0"/>
        <w:spacing w:before="240" w:after="0" w:line="276" w:lineRule="auto"/>
        <w:ind w:left="140" w:firstLine="709"/>
        <w:jc w:val="both"/>
        <w:rPr>
          <w:rFonts w:ascii="Times New Roman" w:eastAsia="Times New Roman" w:hAnsi="Times New Roman"/>
          <w:sz w:val="28"/>
          <w:szCs w:val="28"/>
          <w:lang w:eastAsia="ru-RU"/>
        </w:rPr>
      </w:pPr>
      <w:r w:rsidRPr="00D05197">
        <w:rPr>
          <w:rFonts w:ascii="Times New Roman" w:eastAsia="Times New Roman" w:hAnsi="Times New Roman"/>
          <w:sz w:val="28"/>
          <w:szCs w:val="28"/>
          <w:lang w:eastAsia="ru-RU"/>
        </w:rPr>
        <w:t>Муниципальный контракт 0120300009920000005 от 26.10.2020</w:t>
      </w:r>
      <w:proofErr w:type="gramStart"/>
      <w:r w:rsidRPr="00D05197">
        <w:rPr>
          <w:rFonts w:ascii="Times New Roman" w:eastAsia="Times New Roman" w:hAnsi="Times New Roman"/>
          <w:sz w:val="28"/>
          <w:szCs w:val="28"/>
          <w:lang w:eastAsia="ru-RU"/>
        </w:rPr>
        <w:t>г</w:t>
      </w:r>
      <w:r w:rsidRPr="00D05197">
        <w:rPr>
          <w:rFonts w:ascii="Times New Roman" w:hAnsi="Times New Roman"/>
          <w:sz w:val="28"/>
          <w:szCs w:val="28"/>
        </w:rPr>
        <w:t xml:space="preserve">  на</w:t>
      </w:r>
      <w:proofErr w:type="gramEnd"/>
      <w:r w:rsidRPr="00D05197">
        <w:rPr>
          <w:rFonts w:ascii="Times New Roman" w:hAnsi="Times New Roman"/>
          <w:sz w:val="28"/>
          <w:szCs w:val="28"/>
        </w:rPr>
        <w:t xml:space="preserve"> сумму  84, 525тыс.рублей (</w:t>
      </w:r>
      <w:r w:rsidRPr="00D05197">
        <w:rPr>
          <w:rFonts w:ascii="Times New Roman" w:eastAsia="Times New Roman" w:hAnsi="Times New Roman"/>
          <w:color w:val="000000"/>
          <w:sz w:val="28"/>
          <w:szCs w:val="28"/>
          <w:lang w:eastAsia="ru-RU"/>
        </w:rPr>
        <w:t xml:space="preserve">По этому контракту оплачены работы по обустройству  детской игровой и спортивной площадки  в с. </w:t>
      </w:r>
      <w:proofErr w:type="spellStart"/>
      <w:r w:rsidRPr="00D05197">
        <w:rPr>
          <w:rFonts w:ascii="Times New Roman" w:eastAsia="Times New Roman" w:hAnsi="Times New Roman"/>
          <w:color w:val="000000"/>
          <w:sz w:val="28"/>
          <w:szCs w:val="28"/>
          <w:lang w:eastAsia="ru-RU"/>
        </w:rPr>
        <w:t>Соловьевка</w:t>
      </w:r>
      <w:proofErr w:type="spellEnd"/>
      <w:r w:rsidRPr="00D05197">
        <w:rPr>
          <w:rFonts w:ascii="Times New Roman" w:eastAsia="Times New Roman" w:hAnsi="Times New Roman"/>
          <w:color w:val="000000"/>
          <w:sz w:val="28"/>
          <w:szCs w:val="28"/>
          <w:lang w:eastAsia="ru-RU"/>
        </w:rPr>
        <w:t>, ул.Центральная,14  )</w:t>
      </w:r>
      <w:r w:rsidRPr="00D05197">
        <w:rPr>
          <w:rFonts w:ascii="Times New Roman" w:hAnsi="Times New Roman"/>
          <w:sz w:val="28"/>
          <w:szCs w:val="28"/>
        </w:rPr>
        <w:t>;</w:t>
      </w:r>
    </w:p>
    <w:p w14:paraId="3FF6A9AF"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p>
    <w:p w14:paraId="74D86DC5"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Муниципальный контракт 0120300009920000006 от 26.10.2020г на сумму 102,319 тыс. рублей (по этому контракту </w:t>
      </w:r>
      <w:proofErr w:type="gramStart"/>
      <w:r w:rsidRPr="00D05197">
        <w:rPr>
          <w:rFonts w:ascii="Times New Roman" w:eastAsia="Times New Roman" w:hAnsi="Times New Roman"/>
          <w:color w:val="000000"/>
          <w:sz w:val="28"/>
          <w:szCs w:val="28"/>
          <w:lang w:eastAsia="ru-RU"/>
        </w:rPr>
        <w:t>обустроена  детская</w:t>
      </w:r>
      <w:proofErr w:type="gramEnd"/>
      <w:r w:rsidRPr="00D05197">
        <w:rPr>
          <w:rFonts w:ascii="Times New Roman" w:eastAsia="Times New Roman" w:hAnsi="Times New Roman"/>
          <w:color w:val="000000"/>
          <w:sz w:val="28"/>
          <w:szCs w:val="28"/>
          <w:lang w:eastAsia="ru-RU"/>
        </w:rPr>
        <w:t xml:space="preserve"> игровая и спортивная площадка  в  </w:t>
      </w:r>
      <w:proofErr w:type="spellStart"/>
      <w:r w:rsidRPr="00D05197">
        <w:rPr>
          <w:rFonts w:ascii="Times New Roman" w:eastAsia="Times New Roman" w:hAnsi="Times New Roman"/>
          <w:color w:val="000000"/>
          <w:sz w:val="28"/>
          <w:szCs w:val="28"/>
          <w:lang w:eastAsia="ru-RU"/>
        </w:rPr>
        <w:t>с.Стретенка</w:t>
      </w:r>
      <w:proofErr w:type="spellEnd"/>
      <w:r w:rsidRPr="00D05197">
        <w:rPr>
          <w:rFonts w:ascii="Times New Roman" w:eastAsia="Times New Roman" w:hAnsi="Times New Roman"/>
          <w:color w:val="000000"/>
          <w:sz w:val="28"/>
          <w:szCs w:val="28"/>
          <w:lang w:eastAsia="ru-RU"/>
        </w:rPr>
        <w:t xml:space="preserve">, </w:t>
      </w:r>
      <w:proofErr w:type="spellStart"/>
      <w:r w:rsidRPr="00D05197">
        <w:rPr>
          <w:rFonts w:ascii="Times New Roman" w:eastAsia="Times New Roman" w:hAnsi="Times New Roman"/>
          <w:color w:val="000000"/>
          <w:sz w:val="28"/>
          <w:szCs w:val="28"/>
          <w:lang w:eastAsia="ru-RU"/>
        </w:rPr>
        <w:t>ул.Лобода</w:t>
      </w:r>
      <w:proofErr w:type="spellEnd"/>
      <w:r w:rsidRPr="00D05197">
        <w:rPr>
          <w:rFonts w:ascii="Times New Roman" w:eastAsia="Times New Roman" w:hAnsi="Times New Roman"/>
          <w:color w:val="000000"/>
          <w:sz w:val="28"/>
          <w:szCs w:val="28"/>
          <w:lang w:eastAsia="ru-RU"/>
        </w:rPr>
        <w:t xml:space="preserve"> 19.</w:t>
      </w:r>
    </w:p>
    <w:p w14:paraId="2DF81E8C"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p>
    <w:p w14:paraId="22B89DA1" w14:textId="77777777" w:rsidR="00E375A8" w:rsidRPr="00D05197" w:rsidRDefault="00E375A8" w:rsidP="00B2149F">
      <w:pPr>
        <w:autoSpaceDE w:val="0"/>
        <w:autoSpaceDN w:val="0"/>
        <w:adjustRightInd w:val="0"/>
        <w:spacing w:after="0" w:line="276" w:lineRule="auto"/>
        <w:ind w:left="140"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3) Оплата услуг за экспертизу сметной документации на сумму 34,72 </w:t>
      </w:r>
      <w:proofErr w:type="spellStart"/>
      <w:proofErr w:type="gramStart"/>
      <w:r w:rsidRPr="00D05197">
        <w:rPr>
          <w:rFonts w:ascii="Times New Roman" w:eastAsia="Times New Roman" w:hAnsi="Times New Roman"/>
          <w:color w:val="000000"/>
          <w:sz w:val="28"/>
          <w:szCs w:val="28"/>
          <w:lang w:eastAsia="ru-RU"/>
        </w:rPr>
        <w:t>тыс.рублей</w:t>
      </w:r>
      <w:proofErr w:type="spellEnd"/>
      <w:proofErr w:type="gramEnd"/>
      <w:r w:rsidRPr="00D05197">
        <w:rPr>
          <w:rFonts w:ascii="Times New Roman" w:eastAsia="Times New Roman" w:hAnsi="Times New Roman"/>
          <w:color w:val="000000"/>
          <w:sz w:val="28"/>
          <w:szCs w:val="28"/>
          <w:lang w:eastAsia="ru-RU"/>
        </w:rPr>
        <w:t xml:space="preserve"> ( договор № 014 от 10.03.2020г в сумме 28,83 </w:t>
      </w:r>
      <w:proofErr w:type="spellStart"/>
      <w:r w:rsidRPr="00D05197">
        <w:rPr>
          <w:rFonts w:ascii="Times New Roman" w:eastAsia="Times New Roman" w:hAnsi="Times New Roman"/>
          <w:color w:val="000000"/>
          <w:sz w:val="28"/>
          <w:szCs w:val="28"/>
          <w:lang w:eastAsia="ru-RU"/>
        </w:rPr>
        <w:t>тыс.рублей</w:t>
      </w:r>
      <w:proofErr w:type="spellEnd"/>
      <w:r w:rsidRPr="00D05197">
        <w:rPr>
          <w:rFonts w:ascii="Times New Roman" w:eastAsia="Times New Roman" w:hAnsi="Times New Roman"/>
          <w:color w:val="000000"/>
          <w:sz w:val="28"/>
          <w:szCs w:val="28"/>
          <w:lang w:eastAsia="ru-RU"/>
        </w:rPr>
        <w:t xml:space="preserve"> и по договору № 087от 04.06.2020г в сумме 5,89 </w:t>
      </w:r>
      <w:proofErr w:type="spellStart"/>
      <w:r w:rsidRPr="00D05197">
        <w:rPr>
          <w:rFonts w:ascii="Times New Roman" w:eastAsia="Times New Roman" w:hAnsi="Times New Roman"/>
          <w:color w:val="000000"/>
          <w:sz w:val="28"/>
          <w:szCs w:val="28"/>
          <w:lang w:eastAsia="ru-RU"/>
        </w:rPr>
        <w:t>тыс.рублей</w:t>
      </w:r>
      <w:proofErr w:type="spellEnd"/>
      <w:r w:rsidRPr="00D05197">
        <w:rPr>
          <w:rFonts w:ascii="Times New Roman" w:eastAsia="Times New Roman" w:hAnsi="Times New Roman"/>
          <w:color w:val="000000"/>
          <w:sz w:val="28"/>
          <w:szCs w:val="28"/>
          <w:lang w:eastAsia="ru-RU"/>
        </w:rPr>
        <w:t>)</w:t>
      </w:r>
    </w:p>
    <w:p w14:paraId="7E8B6528" w14:textId="44B4AB50" w:rsidR="00E375A8" w:rsidRDefault="00E375A8" w:rsidP="00B2149F">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p>
    <w:p w14:paraId="1C291B8C" w14:textId="77777777" w:rsidR="00E375A8" w:rsidRPr="00E375A8" w:rsidRDefault="00E375A8" w:rsidP="00B2149F">
      <w:pPr>
        <w:spacing w:line="276" w:lineRule="auto"/>
        <w:ind w:firstLine="709"/>
        <w:jc w:val="both"/>
        <w:rPr>
          <w:rFonts w:ascii="Times New Roman" w:hAnsi="Times New Roman"/>
          <w:b/>
          <w:bCs/>
          <w:sz w:val="28"/>
          <w:szCs w:val="28"/>
          <w:u w:val="single"/>
        </w:rPr>
      </w:pPr>
      <w:r w:rsidRPr="00E375A8">
        <w:rPr>
          <w:rFonts w:ascii="Times New Roman" w:hAnsi="Times New Roman"/>
          <w:b/>
          <w:bCs/>
          <w:sz w:val="28"/>
          <w:szCs w:val="28"/>
          <w:u w:val="single"/>
        </w:rPr>
        <w:t>Содержание мест захоронения</w:t>
      </w:r>
    </w:p>
    <w:p w14:paraId="7012820E" w14:textId="348C1B58" w:rsidR="00E375A8" w:rsidRPr="00D05197" w:rsidRDefault="00E375A8" w:rsidP="00B2149F">
      <w:pPr>
        <w:spacing w:line="276" w:lineRule="auto"/>
        <w:ind w:firstLine="709"/>
        <w:jc w:val="both"/>
        <w:rPr>
          <w:rFonts w:ascii="Times New Roman" w:eastAsia="Times New Roman" w:hAnsi="Times New Roman"/>
          <w:color w:val="000000"/>
          <w:sz w:val="28"/>
          <w:szCs w:val="28"/>
          <w:lang w:eastAsia="ru-RU"/>
        </w:rPr>
      </w:pPr>
      <w:r w:rsidRPr="00D05197">
        <w:rPr>
          <w:rFonts w:ascii="Times New Roman" w:hAnsi="Times New Roman"/>
          <w:sz w:val="28"/>
          <w:szCs w:val="28"/>
        </w:rPr>
        <w:t xml:space="preserve"> В 2020</w:t>
      </w:r>
      <w:r>
        <w:rPr>
          <w:rFonts w:ascii="Times New Roman" w:hAnsi="Times New Roman"/>
          <w:sz w:val="28"/>
          <w:szCs w:val="28"/>
        </w:rPr>
        <w:t xml:space="preserve"> </w:t>
      </w:r>
      <w:r w:rsidRPr="00D05197">
        <w:rPr>
          <w:rFonts w:ascii="Times New Roman" w:hAnsi="Times New Roman"/>
          <w:sz w:val="28"/>
          <w:szCs w:val="28"/>
        </w:rPr>
        <w:t>году за счет иных межбюджетных трансфертов переданных бюджет</w:t>
      </w:r>
      <w:r w:rsidR="00D51531">
        <w:rPr>
          <w:rFonts w:ascii="Times New Roman" w:hAnsi="Times New Roman"/>
          <w:sz w:val="28"/>
          <w:szCs w:val="28"/>
        </w:rPr>
        <w:t xml:space="preserve">у </w:t>
      </w:r>
      <w:proofErr w:type="spellStart"/>
      <w:r w:rsidR="00D51531">
        <w:rPr>
          <w:rFonts w:ascii="Times New Roman" w:hAnsi="Times New Roman"/>
          <w:sz w:val="28"/>
          <w:szCs w:val="28"/>
        </w:rPr>
        <w:t>Веденкинского</w:t>
      </w:r>
      <w:proofErr w:type="spellEnd"/>
      <w:r w:rsidR="00D51531">
        <w:rPr>
          <w:rFonts w:ascii="Times New Roman" w:hAnsi="Times New Roman"/>
          <w:sz w:val="28"/>
          <w:szCs w:val="28"/>
        </w:rPr>
        <w:t xml:space="preserve"> сельского </w:t>
      </w:r>
      <w:proofErr w:type="gramStart"/>
      <w:r w:rsidR="00D51531">
        <w:rPr>
          <w:rFonts w:ascii="Times New Roman" w:hAnsi="Times New Roman"/>
          <w:sz w:val="28"/>
          <w:szCs w:val="28"/>
        </w:rPr>
        <w:t xml:space="preserve">поселения </w:t>
      </w:r>
      <w:r w:rsidRPr="00D05197">
        <w:rPr>
          <w:rFonts w:ascii="Times New Roman" w:hAnsi="Times New Roman"/>
          <w:sz w:val="28"/>
          <w:szCs w:val="28"/>
        </w:rPr>
        <w:t xml:space="preserve"> из</w:t>
      </w:r>
      <w:proofErr w:type="gramEnd"/>
      <w:r w:rsidRPr="00D05197">
        <w:rPr>
          <w:rFonts w:ascii="Times New Roman" w:hAnsi="Times New Roman"/>
          <w:sz w:val="28"/>
          <w:szCs w:val="28"/>
        </w:rPr>
        <w:t xml:space="preserve"> бюджета Дальнереченского муниципального района  на осуществление части полномочий по  организации ритуальных услуг и содержанию мест захоронения в соответствии с заключенными соглашениями</w:t>
      </w:r>
      <w:r w:rsidRPr="00D05197">
        <w:rPr>
          <w:rFonts w:ascii="Times New Roman" w:eastAsia="Times New Roman" w:hAnsi="Times New Roman"/>
          <w:color w:val="000000"/>
          <w:sz w:val="28"/>
          <w:szCs w:val="28"/>
          <w:lang w:eastAsia="ru-RU"/>
        </w:rPr>
        <w:t xml:space="preserve"> выполнены работы на сумму </w:t>
      </w:r>
      <w:r w:rsidR="00D51531">
        <w:rPr>
          <w:rFonts w:ascii="Times New Roman" w:eastAsia="Times New Roman" w:hAnsi="Times New Roman"/>
          <w:color w:val="000000"/>
          <w:sz w:val="28"/>
          <w:szCs w:val="28"/>
          <w:lang w:eastAsia="ru-RU"/>
        </w:rPr>
        <w:t>147,781</w:t>
      </w:r>
      <w:r w:rsidRPr="00D05197">
        <w:rPr>
          <w:rFonts w:ascii="Times New Roman" w:eastAsia="Times New Roman" w:hAnsi="Times New Roman"/>
          <w:color w:val="000000"/>
          <w:sz w:val="28"/>
          <w:szCs w:val="28"/>
          <w:lang w:eastAsia="ru-RU"/>
        </w:rPr>
        <w:t xml:space="preserve"> тыс. рублей, в том числе:</w:t>
      </w:r>
    </w:p>
    <w:p w14:paraId="4BD3FAFB" w14:textId="558DE41F" w:rsidR="00D51531" w:rsidRPr="00316248" w:rsidRDefault="00E375A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D05197">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 xml:space="preserve">проведена </w:t>
      </w:r>
      <w:r w:rsidRPr="00D05197">
        <w:rPr>
          <w:rFonts w:ascii="Times New Roman" w:eastAsia="Times New Roman" w:hAnsi="Times New Roman"/>
          <w:color w:val="000000"/>
          <w:sz w:val="28"/>
          <w:szCs w:val="28"/>
          <w:lang w:eastAsia="ru-RU"/>
        </w:rPr>
        <w:t xml:space="preserve"> </w:t>
      </w:r>
      <w:proofErr w:type="spellStart"/>
      <w:r w:rsidRPr="00D05197">
        <w:rPr>
          <w:rFonts w:ascii="Times New Roman" w:eastAsia="Times New Roman" w:hAnsi="Times New Roman"/>
          <w:color w:val="000000"/>
          <w:sz w:val="28"/>
          <w:szCs w:val="28"/>
          <w:lang w:eastAsia="ru-RU"/>
        </w:rPr>
        <w:t>дезакаризация</w:t>
      </w:r>
      <w:proofErr w:type="spellEnd"/>
      <w:proofErr w:type="gramEnd"/>
      <w:r w:rsidRPr="00D05197">
        <w:rPr>
          <w:rFonts w:ascii="Times New Roman" w:eastAsia="Times New Roman" w:hAnsi="Times New Roman"/>
          <w:color w:val="000000"/>
          <w:sz w:val="28"/>
          <w:szCs w:val="28"/>
          <w:lang w:eastAsia="ru-RU"/>
        </w:rPr>
        <w:t xml:space="preserve">  мест захоронения в селах </w:t>
      </w:r>
      <w:r w:rsidR="00D51531">
        <w:rPr>
          <w:rFonts w:ascii="Times New Roman" w:eastAsia="Times New Roman" w:hAnsi="Times New Roman"/>
          <w:color w:val="000000"/>
          <w:sz w:val="28"/>
          <w:szCs w:val="28"/>
          <w:lang w:eastAsia="ru-RU"/>
        </w:rPr>
        <w:t>поселения</w:t>
      </w:r>
      <w:r w:rsidRPr="00D05197">
        <w:rPr>
          <w:rFonts w:ascii="Times New Roman" w:eastAsia="Times New Roman" w:hAnsi="Times New Roman"/>
          <w:color w:val="000000"/>
          <w:sz w:val="28"/>
          <w:szCs w:val="28"/>
          <w:lang w:eastAsia="ru-RU"/>
        </w:rPr>
        <w:t xml:space="preserve"> (</w:t>
      </w:r>
      <w:r w:rsidR="00D51531">
        <w:rPr>
          <w:rFonts w:ascii="Times New Roman" w:eastAsia="Times New Roman" w:hAnsi="Times New Roman"/>
          <w:color w:val="000000"/>
          <w:sz w:val="28"/>
          <w:szCs w:val="28"/>
          <w:lang w:eastAsia="ru-RU"/>
        </w:rPr>
        <w:t xml:space="preserve">договор с </w:t>
      </w:r>
      <w:r w:rsidR="00D51531" w:rsidRPr="00D05197">
        <w:rPr>
          <w:rStyle w:val="a9"/>
          <w:rFonts w:ascii="Times New Roman" w:hAnsi="Times New Roman"/>
          <w:sz w:val="28"/>
          <w:szCs w:val="28"/>
        </w:rPr>
        <w:t xml:space="preserve">ФБУЗ "Цент гигиены и </w:t>
      </w:r>
      <w:proofErr w:type="spellStart"/>
      <w:r w:rsidR="00D51531" w:rsidRPr="00D05197">
        <w:rPr>
          <w:rStyle w:val="a9"/>
          <w:rFonts w:ascii="Times New Roman" w:hAnsi="Times New Roman"/>
          <w:sz w:val="28"/>
          <w:szCs w:val="28"/>
        </w:rPr>
        <w:t>эпидеологии</w:t>
      </w:r>
      <w:proofErr w:type="spellEnd"/>
      <w:r w:rsidR="00D51531" w:rsidRPr="00316248">
        <w:rPr>
          <w:rFonts w:ascii="Times New Roman" w:eastAsia="Times New Roman" w:hAnsi="Times New Roman" w:cs="Times New Roman"/>
          <w:color w:val="000000"/>
          <w:sz w:val="28"/>
          <w:szCs w:val="28"/>
          <w:lang w:eastAsia="ru-RU"/>
        </w:rPr>
        <w:t xml:space="preserve"> Г4 0331 от 20.04.20г., на сумму 53,803 тыс. руб.)</w:t>
      </w:r>
    </w:p>
    <w:p w14:paraId="5C0FCEB2" w14:textId="4E4DDD4F" w:rsidR="00D51531" w:rsidRPr="00316248" w:rsidRDefault="00E375A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D05197">
        <w:rPr>
          <w:rFonts w:ascii="Times New Roman" w:hAnsi="Times New Roman"/>
          <w:color w:val="000000"/>
          <w:sz w:val="28"/>
          <w:szCs w:val="28"/>
        </w:rPr>
        <w:t xml:space="preserve">- снос зеленых насаждений   </w:t>
      </w:r>
      <w:r w:rsidR="00D51531" w:rsidRPr="00316248">
        <w:rPr>
          <w:rFonts w:ascii="Times New Roman" w:eastAsia="Times New Roman" w:hAnsi="Times New Roman" w:cs="Times New Roman"/>
          <w:color w:val="000000"/>
          <w:sz w:val="28"/>
          <w:szCs w:val="28"/>
          <w:lang w:eastAsia="ru-RU"/>
        </w:rPr>
        <w:t xml:space="preserve">на </w:t>
      </w:r>
      <w:proofErr w:type="gramStart"/>
      <w:r w:rsidR="00D51531" w:rsidRPr="00316248">
        <w:rPr>
          <w:rFonts w:ascii="Times New Roman" w:eastAsia="Times New Roman" w:hAnsi="Times New Roman" w:cs="Times New Roman"/>
          <w:color w:val="000000"/>
          <w:sz w:val="28"/>
          <w:szCs w:val="28"/>
          <w:lang w:eastAsia="ru-RU"/>
        </w:rPr>
        <w:t>территории</w:t>
      </w:r>
      <w:r w:rsidR="00D51531">
        <w:rPr>
          <w:rFonts w:ascii="Times New Roman" w:eastAsia="Times New Roman" w:hAnsi="Times New Roman" w:cs="Times New Roman"/>
          <w:color w:val="000000"/>
          <w:sz w:val="28"/>
          <w:szCs w:val="28"/>
          <w:lang w:eastAsia="ru-RU"/>
        </w:rPr>
        <w:t xml:space="preserve"> </w:t>
      </w:r>
      <w:r w:rsidR="00D51531" w:rsidRPr="00316248">
        <w:rPr>
          <w:rFonts w:ascii="Times New Roman" w:eastAsia="Times New Roman" w:hAnsi="Times New Roman" w:cs="Times New Roman"/>
          <w:color w:val="000000"/>
          <w:sz w:val="28"/>
          <w:szCs w:val="28"/>
          <w:lang w:eastAsia="ru-RU"/>
        </w:rPr>
        <w:t xml:space="preserve"> кладбища</w:t>
      </w:r>
      <w:proofErr w:type="gramEnd"/>
      <w:r w:rsidR="00D51531" w:rsidRPr="00316248">
        <w:rPr>
          <w:rFonts w:ascii="Times New Roman" w:eastAsia="Times New Roman" w:hAnsi="Times New Roman" w:cs="Times New Roman"/>
          <w:color w:val="000000"/>
          <w:sz w:val="28"/>
          <w:szCs w:val="28"/>
          <w:lang w:eastAsia="ru-RU"/>
        </w:rPr>
        <w:t xml:space="preserve"> в с. </w:t>
      </w:r>
      <w:proofErr w:type="spellStart"/>
      <w:r w:rsidR="00D51531" w:rsidRPr="00316248">
        <w:rPr>
          <w:rFonts w:ascii="Times New Roman" w:eastAsia="Times New Roman" w:hAnsi="Times New Roman" w:cs="Times New Roman"/>
          <w:color w:val="000000"/>
          <w:sz w:val="28"/>
          <w:szCs w:val="28"/>
          <w:lang w:eastAsia="ru-RU"/>
        </w:rPr>
        <w:t>Веденка</w:t>
      </w:r>
      <w:proofErr w:type="spellEnd"/>
      <w:r w:rsidR="00D51531">
        <w:rPr>
          <w:rFonts w:ascii="Times New Roman" w:eastAsia="Times New Roman" w:hAnsi="Times New Roman" w:cs="Times New Roman"/>
          <w:color w:val="000000"/>
          <w:sz w:val="28"/>
          <w:szCs w:val="28"/>
          <w:lang w:eastAsia="ru-RU"/>
        </w:rPr>
        <w:t xml:space="preserve"> на сумму 35,970 </w:t>
      </w:r>
      <w:proofErr w:type="spellStart"/>
      <w:r w:rsidR="00D51531">
        <w:rPr>
          <w:rFonts w:ascii="Times New Roman" w:eastAsia="Times New Roman" w:hAnsi="Times New Roman" w:cs="Times New Roman"/>
          <w:color w:val="000000"/>
          <w:sz w:val="28"/>
          <w:szCs w:val="28"/>
          <w:lang w:eastAsia="ru-RU"/>
        </w:rPr>
        <w:t>тыс.рублей</w:t>
      </w:r>
      <w:proofErr w:type="spellEnd"/>
      <w:r w:rsidR="00D51531" w:rsidRPr="00316248">
        <w:rPr>
          <w:rFonts w:ascii="Times New Roman" w:eastAsia="Times New Roman" w:hAnsi="Times New Roman" w:cs="Times New Roman"/>
          <w:color w:val="000000"/>
          <w:sz w:val="28"/>
          <w:szCs w:val="28"/>
          <w:lang w:eastAsia="ru-RU"/>
        </w:rPr>
        <w:t xml:space="preserve"> (ИП Плешкова А.А. договор 1 от 09.11.20г</w:t>
      </w:r>
      <w:r w:rsidR="00D51531">
        <w:rPr>
          <w:rFonts w:ascii="Times New Roman" w:eastAsia="Times New Roman" w:hAnsi="Times New Roman" w:cs="Times New Roman"/>
          <w:color w:val="000000"/>
          <w:sz w:val="28"/>
          <w:szCs w:val="28"/>
          <w:lang w:eastAsia="ru-RU"/>
        </w:rPr>
        <w:t>);</w:t>
      </w:r>
    </w:p>
    <w:p w14:paraId="0D6FECEF" w14:textId="495F4223" w:rsidR="00E375A8" w:rsidRPr="00D05197" w:rsidRDefault="00E375A8" w:rsidP="00B2149F">
      <w:pPr>
        <w:autoSpaceDE w:val="0"/>
        <w:autoSpaceDN w:val="0"/>
        <w:adjustRightInd w:val="0"/>
        <w:spacing w:after="0" w:line="276" w:lineRule="auto"/>
        <w:ind w:firstLine="709"/>
        <w:jc w:val="both"/>
        <w:rPr>
          <w:rFonts w:ascii="Times New Roman" w:eastAsia="Times New Roman" w:hAnsi="Times New Roman"/>
          <w:color w:val="000000"/>
          <w:sz w:val="28"/>
          <w:szCs w:val="28"/>
          <w:lang w:eastAsia="ru-RU"/>
        </w:rPr>
      </w:pPr>
      <w:r w:rsidRPr="00D05197">
        <w:rPr>
          <w:rFonts w:ascii="Times New Roman" w:hAnsi="Times New Roman"/>
          <w:color w:val="000000"/>
          <w:sz w:val="28"/>
          <w:szCs w:val="28"/>
        </w:rPr>
        <w:t>-</w:t>
      </w:r>
      <w:r w:rsidRPr="00D05197">
        <w:rPr>
          <w:rFonts w:ascii="Times New Roman" w:eastAsia="Times New Roman" w:hAnsi="Times New Roman"/>
          <w:color w:val="000000"/>
          <w:sz w:val="28"/>
          <w:szCs w:val="28"/>
          <w:lang w:eastAsia="ru-RU"/>
        </w:rPr>
        <w:t xml:space="preserve"> на территории мест захоронения в селах </w:t>
      </w:r>
      <w:proofErr w:type="spellStart"/>
      <w:r w:rsidRPr="00D05197">
        <w:rPr>
          <w:rFonts w:ascii="Times New Roman" w:eastAsia="Times New Roman" w:hAnsi="Times New Roman"/>
          <w:color w:val="000000"/>
          <w:sz w:val="28"/>
          <w:szCs w:val="28"/>
          <w:lang w:eastAsia="ru-RU"/>
        </w:rPr>
        <w:t>Стретенка</w:t>
      </w:r>
      <w:proofErr w:type="spellEnd"/>
      <w:r w:rsidRPr="00D05197">
        <w:rPr>
          <w:rFonts w:ascii="Times New Roman" w:eastAsia="Times New Roman" w:hAnsi="Times New Roman"/>
          <w:color w:val="000000"/>
          <w:sz w:val="28"/>
          <w:szCs w:val="28"/>
          <w:lang w:eastAsia="ru-RU"/>
        </w:rPr>
        <w:t xml:space="preserve">, Междуречье и </w:t>
      </w:r>
      <w:proofErr w:type="spellStart"/>
      <w:r w:rsidRPr="00D05197">
        <w:rPr>
          <w:rFonts w:ascii="Times New Roman" w:eastAsia="Times New Roman" w:hAnsi="Times New Roman"/>
          <w:color w:val="000000"/>
          <w:sz w:val="28"/>
          <w:szCs w:val="28"/>
          <w:lang w:eastAsia="ru-RU"/>
        </w:rPr>
        <w:t>Соловьевка</w:t>
      </w:r>
      <w:proofErr w:type="spellEnd"/>
      <w:r w:rsidRPr="00D05197">
        <w:rPr>
          <w:rFonts w:ascii="Times New Roman" w:eastAsia="Times New Roman" w:hAnsi="Times New Roman"/>
          <w:color w:val="000000"/>
          <w:sz w:val="28"/>
          <w:szCs w:val="28"/>
          <w:lang w:eastAsia="ru-RU"/>
        </w:rPr>
        <w:t xml:space="preserve"> установили туалеты (ИП ГКФХ Зуб А.В договор б/н от 01.10.20г.</w:t>
      </w:r>
      <w:proofErr w:type="gramStart"/>
      <w:r w:rsidRPr="00D05197">
        <w:rPr>
          <w:rFonts w:ascii="Times New Roman" w:eastAsia="Times New Roman" w:hAnsi="Times New Roman"/>
          <w:color w:val="000000"/>
          <w:sz w:val="28"/>
          <w:szCs w:val="28"/>
          <w:lang w:eastAsia="ru-RU"/>
        </w:rPr>
        <w:t>,  договор</w:t>
      </w:r>
      <w:proofErr w:type="gramEnd"/>
      <w:r w:rsidRPr="00D05197">
        <w:rPr>
          <w:rFonts w:ascii="Times New Roman" w:eastAsia="Times New Roman" w:hAnsi="Times New Roman"/>
          <w:color w:val="000000"/>
          <w:sz w:val="28"/>
          <w:szCs w:val="28"/>
          <w:lang w:eastAsia="ru-RU"/>
        </w:rPr>
        <w:t xml:space="preserve"> б/н от 27.10.20г., на сумму 30,0 </w:t>
      </w:r>
      <w:proofErr w:type="spellStart"/>
      <w:r w:rsidRPr="00D05197">
        <w:rPr>
          <w:rFonts w:ascii="Times New Roman" w:eastAsia="Times New Roman" w:hAnsi="Times New Roman"/>
          <w:color w:val="000000"/>
          <w:sz w:val="28"/>
          <w:szCs w:val="28"/>
          <w:lang w:eastAsia="ru-RU"/>
        </w:rPr>
        <w:t>тыс.рублей</w:t>
      </w:r>
      <w:proofErr w:type="spellEnd"/>
      <w:r w:rsidRPr="00D05197">
        <w:rPr>
          <w:rFonts w:ascii="Times New Roman" w:eastAsia="Times New Roman" w:hAnsi="Times New Roman"/>
          <w:color w:val="000000"/>
          <w:sz w:val="28"/>
          <w:szCs w:val="28"/>
          <w:lang w:eastAsia="ru-RU"/>
        </w:rPr>
        <w:t xml:space="preserve"> руб.);</w:t>
      </w:r>
    </w:p>
    <w:p w14:paraId="734759C4" w14:textId="0A1DFA13" w:rsidR="00D51531" w:rsidRDefault="00E375A8" w:rsidP="00B2149F">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D05197">
        <w:rPr>
          <w:rFonts w:ascii="Times New Roman" w:eastAsia="Times New Roman" w:hAnsi="Times New Roman"/>
          <w:color w:val="000000"/>
          <w:sz w:val="28"/>
          <w:szCs w:val="28"/>
          <w:lang w:eastAsia="ru-RU"/>
        </w:rPr>
        <w:t xml:space="preserve">- </w:t>
      </w:r>
      <w:r w:rsidRPr="00D05197">
        <w:rPr>
          <w:rFonts w:ascii="Times New Roman" w:hAnsi="Times New Roman"/>
          <w:sz w:val="28"/>
          <w:szCs w:val="28"/>
        </w:rPr>
        <w:t>приобретена дресва</w:t>
      </w:r>
      <w:r w:rsidR="00D51531">
        <w:rPr>
          <w:rFonts w:ascii="Times New Roman" w:hAnsi="Times New Roman"/>
          <w:sz w:val="28"/>
          <w:szCs w:val="28"/>
        </w:rPr>
        <w:t xml:space="preserve"> в объеме 64,8м</w:t>
      </w:r>
      <w:proofErr w:type="gramStart"/>
      <w:r w:rsidR="00D51531">
        <w:rPr>
          <w:rFonts w:ascii="Times New Roman" w:hAnsi="Times New Roman"/>
          <w:sz w:val="28"/>
          <w:szCs w:val="28"/>
        </w:rPr>
        <w:t xml:space="preserve">2 </w:t>
      </w:r>
      <w:r w:rsidRPr="00D05197">
        <w:rPr>
          <w:rFonts w:ascii="Times New Roman" w:hAnsi="Times New Roman"/>
          <w:sz w:val="28"/>
          <w:szCs w:val="28"/>
        </w:rPr>
        <w:t xml:space="preserve"> для</w:t>
      </w:r>
      <w:proofErr w:type="gramEnd"/>
      <w:r w:rsidRPr="00D05197">
        <w:rPr>
          <w:rFonts w:ascii="Times New Roman" w:hAnsi="Times New Roman"/>
          <w:sz w:val="28"/>
          <w:szCs w:val="28"/>
        </w:rPr>
        <w:t xml:space="preserve"> подсыпки дорожек на территории мест захоронения на сумму </w:t>
      </w:r>
      <w:r w:rsidR="00D51531">
        <w:rPr>
          <w:rFonts w:ascii="Times New Roman" w:hAnsi="Times New Roman"/>
          <w:sz w:val="28"/>
          <w:szCs w:val="28"/>
        </w:rPr>
        <w:t>28,008</w:t>
      </w:r>
      <w:r w:rsidRPr="00D05197">
        <w:rPr>
          <w:rFonts w:ascii="Times New Roman" w:hAnsi="Times New Roman"/>
          <w:sz w:val="28"/>
          <w:szCs w:val="28"/>
        </w:rPr>
        <w:t xml:space="preserve"> </w:t>
      </w:r>
      <w:proofErr w:type="spellStart"/>
      <w:r w:rsidRPr="00D05197">
        <w:rPr>
          <w:rFonts w:ascii="Times New Roman" w:hAnsi="Times New Roman"/>
          <w:sz w:val="28"/>
          <w:szCs w:val="28"/>
        </w:rPr>
        <w:t>тыс.рублей</w:t>
      </w:r>
      <w:proofErr w:type="spellEnd"/>
      <w:r w:rsidR="00D51531">
        <w:rPr>
          <w:rFonts w:ascii="Times New Roman" w:hAnsi="Times New Roman"/>
          <w:sz w:val="28"/>
          <w:szCs w:val="28"/>
        </w:rPr>
        <w:t xml:space="preserve"> (</w:t>
      </w:r>
      <w:r w:rsidR="00D51531" w:rsidRPr="00316248">
        <w:rPr>
          <w:rFonts w:ascii="Times New Roman" w:eastAsia="Times New Roman" w:hAnsi="Times New Roman" w:cs="Times New Roman"/>
          <w:color w:val="000000"/>
          <w:sz w:val="28"/>
          <w:szCs w:val="28"/>
          <w:lang w:eastAsia="ru-RU"/>
        </w:rPr>
        <w:t xml:space="preserve">договор б/н от 20.04.2020 </w:t>
      </w:r>
      <w:proofErr w:type="spellStart"/>
      <w:r w:rsidR="00D51531" w:rsidRPr="00316248">
        <w:rPr>
          <w:rFonts w:ascii="Times New Roman" w:eastAsia="Times New Roman" w:hAnsi="Times New Roman" w:cs="Times New Roman"/>
          <w:color w:val="000000"/>
          <w:sz w:val="28"/>
          <w:szCs w:val="28"/>
          <w:lang w:eastAsia="ru-RU"/>
        </w:rPr>
        <w:t>г.</w:t>
      </w:r>
      <w:r w:rsidR="00D51531">
        <w:rPr>
          <w:rFonts w:ascii="Times New Roman" w:eastAsia="Times New Roman" w:hAnsi="Times New Roman" w:cs="Times New Roman"/>
          <w:color w:val="000000"/>
          <w:sz w:val="28"/>
          <w:szCs w:val="28"/>
          <w:lang w:eastAsia="ru-RU"/>
        </w:rPr>
        <w:t>с</w:t>
      </w:r>
      <w:proofErr w:type="spellEnd"/>
      <w:r w:rsidR="00D51531">
        <w:rPr>
          <w:rFonts w:ascii="Times New Roman" w:eastAsia="Times New Roman" w:hAnsi="Times New Roman" w:cs="Times New Roman"/>
          <w:color w:val="000000"/>
          <w:sz w:val="28"/>
          <w:szCs w:val="28"/>
          <w:lang w:eastAsia="ru-RU"/>
        </w:rPr>
        <w:t xml:space="preserve"> </w:t>
      </w:r>
      <w:r w:rsidR="00D51531" w:rsidRPr="00316248">
        <w:rPr>
          <w:rFonts w:ascii="Times New Roman" w:eastAsia="Times New Roman" w:hAnsi="Times New Roman" w:cs="Times New Roman"/>
          <w:color w:val="000000"/>
          <w:sz w:val="28"/>
          <w:szCs w:val="28"/>
          <w:lang w:eastAsia="ru-RU"/>
        </w:rPr>
        <w:t xml:space="preserve"> ИП ГКФХ Зуб А.В.)</w:t>
      </w:r>
      <w:r w:rsidR="004A51F5">
        <w:rPr>
          <w:rFonts w:ascii="Times New Roman" w:eastAsia="Times New Roman" w:hAnsi="Times New Roman" w:cs="Times New Roman"/>
          <w:color w:val="000000"/>
          <w:sz w:val="28"/>
          <w:szCs w:val="28"/>
          <w:lang w:eastAsia="ru-RU"/>
        </w:rPr>
        <w:t>.</w:t>
      </w:r>
    </w:p>
    <w:p w14:paraId="3B0F6533" w14:textId="58AA2C22" w:rsidR="004A51F5" w:rsidRDefault="004A51F5" w:rsidP="00B2149F">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p>
    <w:p w14:paraId="136C045F" w14:textId="43FA2439" w:rsidR="004A51F5" w:rsidRPr="004A51F5" w:rsidRDefault="004A51F5" w:rsidP="00B2149F">
      <w:pPr>
        <w:autoSpaceDE w:val="0"/>
        <w:autoSpaceDN w:val="0"/>
        <w:adjustRightInd w:val="0"/>
        <w:spacing w:after="0" w:line="276" w:lineRule="auto"/>
        <w:ind w:firstLine="700"/>
        <w:jc w:val="both"/>
        <w:rPr>
          <w:rFonts w:ascii="Times New Roman" w:eastAsia="Times New Roman" w:hAnsi="Times New Roman" w:cs="Times New Roman"/>
          <w:b/>
          <w:bCs/>
          <w:sz w:val="24"/>
          <w:szCs w:val="24"/>
          <w:lang w:eastAsia="ru-RU"/>
        </w:rPr>
      </w:pPr>
      <w:bookmarkStart w:id="11" w:name="_Hlk65755200"/>
      <w:r w:rsidRPr="004A51F5">
        <w:rPr>
          <w:rFonts w:ascii="Times New Roman" w:eastAsia="Times New Roman" w:hAnsi="Times New Roman" w:cs="Times New Roman"/>
          <w:b/>
          <w:bCs/>
          <w:color w:val="000000"/>
          <w:sz w:val="28"/>
          <w:szCs w:val="28"/>
          <w:lang w:eastAsia="ru-RU"/>
        </w:rPr>
        <w:t>Содержание общественных территорий</w:t>
      </w:r>
    </w:p>
    <w:p w14:paraId="19E146BF" w14:textId="388316DD" w:rsidR="00E375A8" w:rsidRPr="00D05197" w:rsidRDefault="00E375A8" w:rsidP="00B2149F">
      <w:pPr>
        <w:autoSpaceDE w:val="0"/>
        <w:autoSpaceDN w:val="0"/>
        <w:adjustRightInd w:val="0"/>
        <w:spacing w:after="0" w:line="276" w:lineRule="auto"/>
        <w:ind w:firstLine="709"/>
        <w:jc w:val="both"/>
        <w:rPr>
          <w:rFonts w:ascii="Times New Roman" w:eastAsia="Times New Roman" w:hAnsi="Times New Roman"/>
          <w:color w:val="000000"/>
          <w:sz w:val="28"/>
          <w:szCs w:val="28"/>
          <w:lang w:eastAsia="ru-RU"/>
        </w:rPr>
      </w:pPr>
    </w:p>
    <w:p w14:paraId="01866D7B" w14:textId="2515CEBA" w:rsidR="004A51F5" w:rsidRPr="00D05197" w:rsidRDefault="004A51F5" w:rsidP="00B2149F">
      <w:pPr>
        <w:widowControl w:val="0"/>
        <w:autoSpaceDE w:val="0"/>
        <w:autoSpaceDN w:val="0"/>
        <w:adjustRightInd w:val="0"/>
        <w:spacing w:after="0" w:line="276" w:lineRule="auto"/>
        <w:ind w:firstLine="709"/>
        <w:jc w:val="both"/>
        <w:rPr>
          <w:rFonts w:ascii="Times New Roman" w:hAnsi="Times New Roman"/>
          <w:bCs/>
          <w:sz w:val="28"/>
          <w:szCs w:val="28"/>
        </w:rPr>
      </w:pPr>
      <w:r w:rsidRPr="00D05197">
        <w:rPr>
          <w:rFonts w:ascii="Times New Roman" w:hAnsi="Times New Roman"/>
          <w:bCs/>
          <w:sz w:val="28"/>
          <w:szCs w:val="28"/>
        </w:rPr>
        <w:t xml:space="preserve">В целях обеспечения экологического и санитарно-эпидемиологического благополучия населения </w:t>
      </w:r>
      <w:proofErr w:type="gramStart"/>
      <w:r w:rsidRPr="00D05197">
        <w:rPr>
          <w:rFonts w:ascii="Times New Roman" w:hAnsi="Times New Roman"/>
          <w:bCs/>
          <w:sz w:val="28"/>
          <w:szCs w:val="28"/>
        </w:rPr>
        <w:t xml:space="preserve">сел </w:t>
      </w:r>
      <w:r>
        <w:rPr>
          <w:rFonts w:ascii="Times New Roman" w:hAnsi="Times New Roman"/>
          <w:bCs/>
          <w:sz w:val="28"/>
          <w:szCs w:val="28"/>
        </w:rPr>
        <w:t>,</w:t>
      </w:r>
      <w:proofErr w:type="gramEnd"/>
      <w:r>
        <w:rPr>
          <w:rFonts w:ascii="Times New Roman" w:hAnsi="Times New Roman"/>
          <w:bCs/>
          <w:sz w:val="28"/>
          <w:szCs w:val="28"/>
        </w:rPr>
        <w:t xml:space="preserve"> в </w:t>
      </w:r>
      <w:r w:rsidRPr="00D05197">
        <w:rPr>
          <w:rFonts w:ascii="Times New Roman" w:hAnsi="Times New Roman"/>
          <w:bCs/>
          <w:sz w:val="28"/>
          <w:szCs w:val="28"/>
        </w:rPr>
        <w:t>поселени</w:t>
      </w:r>
      <w:r>
        <w:rPr>
          <w:rFonts w:ascii="Times New Roman" w:hAnsi="Times New Roman"/>
          <w:bCs/>
          <w:sz w:val="28"/>
          <w:szCs w:val="28"/>
        </w:rPr>
        <w:t>и</w:t>
      </w:r>
      <w:r w:rsidRPr="00D05197">
        <w:rPr>
          <w:rFonts w:ascii="Times New Roman" w:hAnsi="Times New Roman"/>
          <w:bCs/>
          <w:sz w:val="28"/>
          <w:szCs w:val="28"/>
        </w:rPr>
        <w:t xml:space="preserve"> в 2020 году были выполнены работы на сумму </w:t>
      </w:r>
      <w:r>
        <w:rPr>
          <w:rFonts w:ascii="Times New Roman" w:hAnsi="Times New Roman"/>
          <w:bCs/>
          <w:sz w:val="28"/>
          <w:szCs w:val="28"/>
        </w:rPr>
        <w:t>494,560</w:t>
      </w:r>
      <w:r w:rsidRPr="00D05197">
        <w:rPr>
          <w:rFonts w:ascii="Times New Roman" w:hAnsi="Times New Roman"/>
          <w:bCs/>
          <w:sz w:val="28"/>
          <w:szCs w:val="28"/>
        </w:rPr>
        <w:t xml:space="preserve"> </w:t>
      </w:r>
      <w:proofErr w:type="spellStart"/>
      <w:r w:rsidRPr="00D05197">
        <w:rPr>
          <w:rFonts w:ascii="Times New Roman" w:hAnsi="Times New Roman"/>
          <w:bCs/>
          <w:sz w:val="28"/>
          <w:szCs w:val="28"/>
        </w:rPr>
        <w:t>тыс.рублей</w:t>
      </w:r>
      <w:proofErr w:type="spellEnd"/>
      <w:r w:rsidRPr="00D05197">
        <w:rPr>
          <w:rFonts w:ascii="Times New Roman" w:hAnsi="Times New Roman"/>
          <w:bCs/>
          <w:sz w:val="28"/>
          <w:szCs w:val="28"/>
        </w:rPr>
        <w:t>:</w:t>
      </w:r>
    </w:p>
    <w:p w14:paraId="1D22C9B3" w14:textId="6556CD05" w:rsidR="004A51F5" w:rsidRPr="008A0608" w:rsidRDefault="004A51F5" w:rsidP="00B2149F">
      <w:pPr>
        <w:widowControl w:val="0"/>
        <w:autoSpaceDE w:val="0"/>
        <w:autoSpaceDN w:val="0"/>
        <w:adjustRightInd w:val="0"/>
        <w:spacing w:after="0" w:line="276" w:lineRule="auto"/>
        <w:ind w:firstLine="709"/>
        <w:jc w:val="both"/>
        <w:rPr>
          <w:rFonts w:ascii="Times New Roman" w:hAnsi="Times New Roman"/>
          <w:bCs/>
          <w:sz w:val="28"/>
          <w:szCs w:val="28"/>
        </w:rPr>
      </w:pPr>
      <w:r w:rsidRPr="008A0608">
        <w:rPr>
          <w:rFonts w:ascii="Times New Roman" w:hAnsi="Times New Roman"/>
          <w:bCs/>
          <w:sz w:val="28"/>
          <w:szCs w:val="28"/>
        </w:rPr>
        <w:t xml:space="preserve">- по поддержанию в чистоте </w:t>
      </w:r>
      <w:proofErr w:type="gramStart"/>
      <w:r w:rsidRPr="008A0608">
        <w:rPr>
          <w:rFonts w:ascii="Times New Roman" w:hAnsi="Times New Roman"/>
          <w:bCs/>
          <w:sz w:val="28"/>
          <w:szCs w:val="28"/>
        </w:rPr>
        <w:t>территории  общего</w:t>
      </w:r>
      <w:proofErr w:type="gramEnd"/>
      <w:r w:rsidRPr="008A0608">
        <w:rPr>
          <w:rFonts w:ascii="Times New Roman" w:hAnsi="Times New Roman"/>
          <w:bCs/>
          <w:sz w:val="28"/>
          <w:szCs w:val="28"/>
        </w:rPr>
        <w:t xml:space="preserve"> пользования  на сумму </w:t>
      </w:r>
      <w:r w:rsidR="008A0608" w:rsidRPr="008A0608">
        <w:rPr>
          <w:rFonts w:ascii="Times New Roman" w:hAnsi="Times New Roman"/>
          <w:bCs/>
          <w:sz w:val="28"/>
          <w:szCs w:val="28"/>
        </w:rPr>
        <w:t>66,344</w:t>
      </w:r>
      <w:r w:rsidRPr="008A0608">
        <w:rPr>
          <w:rFonts w:ascii="Times New Roman" w:hAnsi="Times New Roman"/>
          <w:bCs/>
          <w:sz w:val="28"/>
          <w:szCs w:val="28"/>
        </w:rPr>
        <w:t xml:space="preserve">  </w:t>
      </w:r>
      <w:proofErr w:type="spellStart"/>
      <w:r w:rsidRPr="008A0608">
        <w:rPr>
          <w:rFonts w:ascii="Times New Roman" w:hAnsi="Times New Roman"/>
          <w:bCs/>
          <w:sz w:val="28"/>
          <w:szCs w:val="28"/>
        </w:rPr>
        <w:t>тыс.рублей</w:t>
      </w:r>
      <w:proofErr w:type="spellEnd"/>
      <w:r w:rsidRPr="008A0608">
        <w:rPr>
          <w:rFonts w:ascii="Times New Roman" w:hAnsi="Times New Roman"/>
          <w:bCs/>
          <w:sz w:val="28"/>
          <w:szCs w:val="28"/>
        </w:rPr>
        <w:t xml:space="preserve">  ( сбор и складирование в мешки мусора ,уборка  снега, зимней наледи , выкос травы, проведение дератизации, дезинфекции и дезинсекции  территорий, установка дренажных сооружений, предназначенных для отвода грунтовых и поверхностных вод с улиц);</w:t>
      </w:r>
    </w:p>
    <w:p w14:paraId="5C3A0F5B" w14:textId="77777777" w:rsidR="004A51F5" w:rsidRPr="004A51F5" w:rsidRDefault="004A51F5" w:rsidP="00B2149F">
      <w:pPr>
        <w:widowControl w:val="0"/>
        <w:autoSpaceDE w:val="0"/>
        <w:autoSpaceDN w:val="0"/>
        <w:adjustRightInd w:val="0"/>
        <w:spacing w:after="0" w:line="276" w:lineRule="auto"/>
        <w:ind w:firstLine="709"/>
        <w:jc w:val="both"/>
        <w:rPr>
          <w:rFonts w:ascii="Times New Roman" w:hAnsi="Times New Roman"/>
          <w:color w:val="FF0000"/>
          <w:sz w:val="28"/>
          <w:szCs w:val="28"/>
        </w:rPr>
      </w:pPr>
    </w:p>
    <w:p w14:paraId="1EBD04CA" w14:textId="77777777" w:rsidR="008A0608" w:rsidRDefault="004A51F5" w:rsidP="00B2149F">
      <w:pPr>
        <w:autoSpaceDE w:val="0"/>
        <w:autoSpaceDN w:val="0"/>
        <w:adjustRightInd w:val="0"/>
        <w:spacing w:after="0" w:line="276" w:lineRule="auto"/>
        <w:ind w:left="140" w:firstLine="700"/>
        <w:jc w:val="both"/>
        <w:rPr>
          <w:rFonts w:ascii="Times New Roman" w:hAnsi="Times New Roman"/>
          <w:sz w:val="28"/>
          <w:szCs w:val="28"/>
        </w:rPr>
      </w:pPr>
      <w:r w:rsidRPr="00D05197">
        <w:rPr>
          <w:rFonts w:ascii="Times New Roman" w:hAnsi="Times New Roman"/>
          <w:sz w:val="28"/>
          <w:szCs w:val="28"/>
        </w:rPr>
        <w:t xml:space="preserve">- проведены работы на сумму 322,416 </w:t>
      </w:r>
      <w:proofErr w:type="spellStart"/>
      <w:proofErr w:type="gramStart"/>
      <w:r w:rsidRPr="00D05197">
        <w:rPr>
          <w:rFonts w:ascii="Times New Roman" w:hAnsi="Times New Roman"/>
          <w:sz w:val="28"/>
          <w:szCs w:val="28"/>
        </w:rPr>
        <w:t>тыс.рублей</w:t>
      </w:r>
      <w:proofErr w:type="spellEnd"/>
      <w:proofErr w:type="gramEnd"/>
      <w:r w:rsidRPr="00D05197">
        <w:rPr>
          <w:rFonts w:ascii="Times New Roman" w:hAnsi="Times New Roman"/>
          <w:sz w:val="28"/>
          <w:szCs w:val="28"/>
        </w:rPr>
        <w:t xml:space="preserve"> по содержанию территорий массового посещения населения,  на которых расположены памятники, обелиски участникам и героям  памятных событий для жителей  поселения</w:t>
      </w:r>
      <w:r w:rsidR="008A0608">
        <w:rPr>
          <w:rFonts w:ascii="Times New Roman" w:hAnsi="Times New Roman"/>
          <w:sz w:val="28"/>
          <w:szCs w:val="28"/>
        </w:rPr>
        <w:t>:</w:t>
      </w:r>
    </w:p>
    <w:p w14:paraId="4599FB28" w14:textId="46AE42FA" w:rsidR="00E216A6" w:rsidRDefault="00E216A6" w:rsidP="00B2149F">
      <w:pPr>
        <w:autoSpaceDE w:val="0"/>
        <w:autoSpaceDN w:val="0"/>
        <w:adjustRightInd w:val="0"/>
        <w:spacing w:after="0" w:line="276" w:lineRule="auto"/>
        <w:ind w:left="140" w:firstLine="700"/>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xml:space="preserve"> подсыпка грунт</w:t>
      </w:r>
      <w:r w:rsidR="008A0608">
        <w:rPr>
          <w:rFonts w:ascii="Times New Roman" w:eastAsia="Times New Roman" w:hAnsi="Times New Roman" w:cs="Times New Roman"/>
          <w:color w:val="000000"/>
          <w:sz w:val="28"/>
          <w:szCs w:val="28"/>
          <w:lang w:eastAsia="ru-RU"/>
        </w:rPr>
        <w:t>ом</w:t>
      </w:r>
      <w:r w:rsidRPr="00316248">
        <w:rPr>
          <w:rFonts w:ascii="Times New Roman" w:eastAsia="Times New Roman" w:hAnsi="Times New Roman" w:cs="Times New Roman"/>
          <w:color w:val="000000"/>
          <w:sz w:val="28"/>
          <w:szCs w:val="28"/>
          <w:lang w:eastAsia="ru-RU"/>
        </w:rPr>
        <w:t xml:space="preserve"> территории вокруг обелиска в с. </w:t>
      </w:r>
      <w:proofErr w:type="spellStart"/>
      <w:r w:rsidRPr="00316248">
        <w:rPr>
          <w:rFonts w:ascii="Times New Roman" w:eastAsia="Times New Roman" w:hAnsi="Times New Roman" w:cs="Times New Roman"/>
          <w:color w:val="000000"/>
          <w:sz w:val="28"/>
          <w:szCs w:val="28"/>
          <w:lang w:eastAsia="ru-RU"/>
        </w:rPr>
        <w:t>Стретенка</w:t>
      </w:r>
      <w:proofErr w:type="spellEnd"/>
      <w:r w:rsidRPr="00316248">
        <w:rPr>
          <w:rFonts w:ascii="Times New Roman" w:eastAsia="Times New Roman" w:hAnsi="Times New Roman" w:cs="Times New Roman"/>
          <w:color w:val="000000"/>
          <w:sz w:val="28"/>
          <w:szCs w:val="28"/>
          <w:lang w:eastAsia="ru-RU"/>
        </w:rPr>
        <w:t xml:space="preserve"> и с. Новотроицкое </w:t>
      </w:r>
      <w:r w:rsidR="008A0608">
        <w:rPr>
          <w:rFonts w:ascii="Times New Roman" w:eastAsia="Times New Roman" w:hAnsi="Times New Roman" w:cs="Times New Roman"/>
          <w:color w:val="000000"/>
          <w:sz w:val="28"/>
          <w:szCs w:val="28"/>
          <w:lang w:eastAsia="ru-RU"/>
        </w:rPr>
        <w:t>(</w:t>
      </w:r>
      <w:r w:rsidRPr="00316248">
        <w:rPr>
          <w:rFonts w:ascii="Times New Roman" w:eastAsia="Times New Roman" w:hAnsi="Times New Roman" w:cs="Times New Roman"/>
          <w:color w:val="000000"/>
          <w:sz w:val="28"/>
          <w:szCs w:val="28"/>
          <w:lang w:eastAsia="ru-RU"/>
        </w:rPr>
        <w:t xml:space="preserve">20 машин по 7,2м3 </w:t>
      </w:r>
      <w:proofErr w:type="gramStart"/>
      <w:r w:rsidRPr="00316248">
        <w:rPr>
          <w:rFonts w:ascii="Times New Roman" w:eastAsia="Times New Roman" w:hAnsi="Times New Roman" w:cs="Times New Roman"/>
          <w:color w:val="000000"/>
          <w:sz w:val="28"/>
          <w:szCs w:val="28"/>
          <w:lang w:eastAsia="ru-RU"/>
        </w:rPr>
        <w:t>( ИП</w:t>
      </w:r>
      <w:proofErr w:type="gramEnd"/>
      <w:r w:rsidRPr="00316248">
        <w:rPr>
          <w:rFonts w:ascii="Times New Roman" w:eastAsia="Times New Roman" w:hAnsi="Times New Roman" w:cs="Times New Roman"/>
          <w:color w:val="000000"/>
          <w:sz w:val="28"/>
          <w:szCs w:val="28"/>
          <w:lang w:eastAsia="ru-RU"/>
        </w:rPr>
        <w:t xml:space="preserve"> ГКФХ </w:t>
      </w:r>
      <w:proofErr w:type="spellStart"/>
      <w:r w:rsidRPr="00316248">
        <w:rPr>
          <w:rFonts w:ascii="Times New Roman" w:eastAsia="Times New Roman" w:hAnsi="Times New Roman" w:cs="Times New Roman"/>
          <w:color w:val="000000"/>
          <w:sz w:val="28"/>
          <w:szCs w:val="28"/>
          <w:lang w:eastAsia="ru-RU"/>
        </w:rPr>
        <w:t>ЗубА.В</w:t>
      </w:r>
      <w:proofErr w:type="spellEnd"/>
      <w:r w:rsidRPr="00316248">
        <w:rPr>
          <w:rFonts w:ascii="Times New Roman" w:eastAsia="Times New Roman" w:hAnsi="Times New Roman" w:cs="Times New Roman"/>
          <w:color w:val="000000"/>
          <w:sz w:val="28"/>
          <w:szCs w:val="28"/>
          <w:lang w:eastAsia="ru-RU"/>
        </w:rPr>
        <w:t xml:space="preserve">. договор б/н от 14.04.20г. и договор б/н от 06.05.20г., на сумму 56,016 </w:t>
      </w:r>
      <w:proofErr w:type="spellStart"/>
      <w:r w:rsidRPr="00316248">
        <w:rPr>
          <w:rFonts w:ascii="Times New Roman" w:eastAsia="Times New Roman" w:hAnsi="Times New Roman" w:cs="Times New Roman"/>
          <w:color w:val="000000"/>
          <w:sz w:val="28"/>
          <w:szCs w:val="28"/>
          <w:lang w:eastAsia="ru-RU"/>
        </w:rPr>
        <w:t>т.руб</w:t>
      </w:r>
      <w:proofErr w:type="spellEnd"/>
      <w:r w:rsidRPr="003162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14:paraId="376D9C7A" w14:textId="264C3C5A" w:rsidR="00E216A6" w:rsidRPr="00316248" w:rsidRDefault="008A0608" w:rsidP="00B2149F">
      <w:pPr>
        <w:autoSpaceDE w:val="0"/>
        <w:autoSpaceDN w:val="0"/>
        <w:adjustRightInd w:val="0"/>
        <w:spacing w:after="0" w:line="276" w:lineRule="auto"/>
        <w:ind w:left="140"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E216A6" w:rsidRPr="00316248">
        <w:rPr>
          <w:rFonts w:ascii="Times New Roman" w:eastAsia="Times New Roman" w:hAnsi="Times New Roman" w:cs="Times New Roman"/>
          <w:color w:val="000000"/>
          <w:sz w:val="28"/>
          <w:szCs w:val="28"/>
          <w:lang w:eastAsia="ru-RU"/>
        </w:rPr>
        <w:t xml:space="preserve">строительно-отделочные работы территории вокруг памятников героев ВОВ в </w:t>
      </w:r>
      <w:proofErr w:type="spellStart"/>
      <w:r w:rsidR="00E216A6" w:rsidRPr="00316248">
        <w:rPr>
          <w:rFonts w:ascii="Times New Roman" w:eastAsia="Times New Roman" w:hAnsi="Times New Roman" w:cs="Times New Roman"/>
          <w:color w:val="000000"/>
          <w:sz w:val="28"/>
          <w:szCs w:val="28"/>
          <w:lang w:eastAsia="ru-RU"/>
        </w:rPr>
        <w:t>с.Стретенка</w:t>
      </w:r>
      <w:proofErr w:type="spellEnd"/>
      <w:r w:rsidR="00E216A6" w:rsidRPr="00316248">
        <w:rPr>
          <w:rFonts w:ascii="Times New Roman" w:eastAsia="Times New Roman" w:hAnsi="Times New Roman" w:cs="Times New Roman"/>
          <w:color w:val="000000"/>
          <w:sz w:val="28"/>
          <w:szCs w:val="28"/>
          <w:lang w:eastAsia="ru-RU"/>
        </w:rPr>
        <w:t xml:space="preserve">, с. </w:t>
      </w:r>
      <w:proofErr w:type="spellStart"/>
      <w:r w:rsidR="00E216A6" w:rsidRPr="00316248">
        <w:rPr>
          <w:rFonts w:ascii="Times New Roman" w:eastAsia="Times New Roman" w:hAnsi="Times New Roman" w:cs="Times New Roman"/>
          <w:color w:val="000000"/>
          <w:sz w:val="28"/>
          <w:szCs w:val="28"/>
          <w:lang w:eastAsia="ru-RU"/>
        </w:rPr>
        <w:t>Соловьевка</w:t>
      </w:r>
      <w:proofErr w:type="spellEnd"/>
      <w:r w:rsidR="00E216A6" w:rsidRPr="00316248">
        <w:rPr>
          <w:rFonts w:ascii="Times New Roman" w:eastAsia="Times New Roman" w:hAnsi="Times New Roman" w:cs="Times New Roman"/>
          <w:color w:val="000000"/>
          <w:sz w:val="28"/>
          <w:szCs w:val="28"/>
          <w:lang w:eastAsia="ru-RU"/>
        </w:rPr>
        <w:t xml:space="preserve"> и с. </w:t>
      </w:r>
      <w:proofErr w:type="spellStart"/>
      <w:r w:rsidR="00E216A6" w:rsidRPr="00316248">
        <w:rPr>
          <w:rFonts w:ascii="Times New Roman" w:eastAsia="Times New Roman" w:hAnsi="Times New Roman" w:cs="Times New Roman"/>
          <w:color w:val="000000"/>
          <w:sz w:val="28"/>
          <w:szCs w:val="28"/>
          <w:lang w:eastAsia="ru-RU"/>
        </w:rPr>
        <w:t>Веденка</w:t>
      </w:r>
      <w:proofErr w:type="spellEnd"/>
      <w:r w:rsidR="00E216A6">
        <w:rPr>
          <w:rFonts w:ascii="Times New Roman" w:eastAsia="Times New Roman" w:hAnsi="Times New Roman" w:cs="Times New Roman"/>
          <w:color w:val="000000"/>
          <w:sz w:val="28"/>
          <w:szCs w:val="28"/>
          <w:lang w:eastAsia="ru-RU"/>
        </w:rPr>
        <w:t xml:space="preserve"> на сумму 218,4 </w:t>
      </w:r>
      <w:proofErr w:type="spellStart"/>
      <w:r w:rsidR="00E216A6">
        <w:rPr>
          <w:rFonts w:ascii="Times New Roman" w:eastAsia="Times New Roman" w:hAnsi="Times New Roman" w:cs="Times New Roman"/>
          <w:color w:val="000000"/>
          <w:sz w:val="28"/>
          <w:szCs w:val="28"/>
          <w:lang w:eastAsia="ru-RU"/>
        </w:rPr>
        <w:t>тыс.рублей</w:t>
      </w:r>
      <w:proofErr w:type="spellEnd"/>
      <w:r w:rsidR="00E216A6">
        <w:rPr>
          <w:rFonts w:ascii="Times New Roman" w:eastAsia="Times New Roman" w:hAnsi="Times New Roman" w:cs="Times New Roman"/>
          <w:color w:val="000000"/>
          <w:sz w:val="28"/>
          <w:szCs w:val="28"/>
          <w:lang w:eastAsia="ru-RU"/>
        </w:rPr>
        <w:t xml:space="preserve"> </w:t>
      </w:r>
      <w:r w:rsidR="00E216A6" w:rsidRPr="00316248">
        <w:rPr>
          <w:rFonts w:ascii="Times New Roman" w:eastAsia="Times New Roman" w:hAnsi="Times New Roman" w:cs="Times New Roman"/>
          <w:color w:val="000000"/>
          <w:sz w:val="28"/>
          <w:szCs w:val="28"/>
          <w:lang w:eastAsia="ru-RU"/>
        </w:rPr>
        <w:t xml:space="preserve">(ИП </w:t>
      </w:r>
      <w:proofErr w:type="spellStart"/>
      <w:r w:rsidR="00E216A6" w:rsidRPr="00316248">
        <w:rPr>
          <w:rFonts w:ascii="Times New Roman" w:eastAsia="Times New Roman" w:hAnsi="Times New Roman" w:cs="Times New Roman"/>
          <w:color w:val="000000"/>
          <w:sz w:val="28"/>
          <w:szCs w:val="28"/>
          <w:lang w:eastAsia="ru-RU"/>
        </w:rPr>
        <w:t>Манукян</w:t>
      </w:r>
      <w:proofErr w:type="spellEnd"/>
      <w:r w:rsidR="00E216A6" w:rsidRPr="00316248">
        <w:rPr>
          <w:rFonts w:ascii="Times New Roman" w:eastAsia="Times New Roman" w:hAnsi="Times New Roman" w:cs="Times New Roman"/>
          <w:color w:val="000000"/>
          <w:sz w:val="28"/>
          <w:szCs w:val="28"/>
          <w:lang w:eastAsia="ru-RU"/>
        </w:rPr>
        <w:t xml:space="preserve"> В.М договор 2 от 20.02.20г. на сумму 17,740 </w:t>
      </w:r>
      <w:proofErr w:type="spellStart"/>
      <w:r w:rsidR="00E216A6" w:rsidRPr="00316248">
        <w:rPr>
          <w:rFonts w:ascii="Times New Roman" w:eastAsia="Times New Roman" w:hAnsi="Times New Roman" w:cs="Times New Roman"/>
          <w:color w:val="000000"/>
          <w:sz w:val="28"/>
          <w:szCs w:val="28"/>
          <w:lang w:eastAsia="ru-RU"/>
        </w:rPr>
        <w:t>тыс.руб</w:t>
      </w:r>
      <w:proofErr w:type="spellEnd"/>
      <w:r w:rsidR="00E216A6" w:rsidRPr="00316248">
        <w:rPr>
          <w:rFonts w:ascii="Times New Roman" w:eastAsia="Times New Roman" w:hAnsi="Times New Roman" w:cs="Times New Roman"/>
          <w:color w:val="000000"/>
          <w:sz w:val="28"/>
          <w:szCs w:val="28"/>
          <w:lang w:eastAsia="ru-RU"/>
        </w:rPr>
        <w:t xml:space="preserve">., договор 1 от 20.02.20г. на  сумму 98,960 </w:t>
      </w:r>
      <w:proofErr w:type="spellStart"/>
      <w:r w:rsidR="00E216A6" w:rsidRPr="00316248">
        <w:rPr>
          <w:rFonts w:ascii="Times New Roman" w:eastAsia="Times New Roman" w:hAnsi="Times New Roman" w:cs="Times New Roman"/>
          <w:color w:val="000000"/>
          <w:sz w:val="28"/>
          <w:szCs w:val="28"/>
          <w:lang w:eastAsia="ru-RU"/>
        </w:rPr>
        <w:t>тыс.руб</w:t>
      </w:r>
      <w:proofErr w:type="spellEnd"/>
      <w:r w:rsidR="00E216A6" w:rsidRPr="00316248">
        <w:rPr>
          <w:rFonts w:ascii="Times New Roman" w:eastAsia="Times New Roman" w:hAnsi="Times New Roman" w:cs="Times New Roman"/>
          <w:color w:val="000000"/>
          <w:sz w:val="28"/>
          <w:szCs w:val="28"/>
          <w:lang w:eastAsia="ru-RU"/>
        </w:rPr>
        <w:t xml:space="preserve">., договор 3 от 20.02.20г. на сумму 101,700 </w:t>
      </w:r>
      <w:proofErr w:type="spellStart"/>
      <w:r w:rsidR="00E216A6" w:rsidRPr="00316248">
        <w:rPr>
          <w:rFonts w:ascii="Times New Roman" w:eastAsia="Times New Roman" w:hAnsi="Times New Roman" w:cs="Times New Roman"/>
          <w:color w:val="000000"/>
          <w:sz w:val="28"/>
          <w:szCs w:val="28"/>
          <w:lang w:eastAsia="ru-RU"/>
        </w:rPr>
        <w:t>тыс.руб</w:t>
      </w:r>
      <w:proofErr w:type="spellEnd"/>
      <w:r w:rsidR="00E216A6" w:rsidRPr="00316248">
        <w:rPr>
          <w:rFonts w:ascii="Times New Roman" w:eastAsia="Times New Roman" w:hAnsi="Times New Roman" w:cs="Times New Roman"/>
          <w:color w:val="000000"/>
          <w:sz w:val="28"/>
          <w:szCs w:val="28"/>
          <w:lang w:eastAsia="ru-RU"/>
        </w:rPr>
        <w:t>.);</w:t>
      </w:r>
    </w:p>
    <w:p w14:paraId="0318D342" w14:textId="42DD49B9" w:rsidR="00E216A6" w:rsidRPr="00316248" w:rsidRDefault="00E216A6" w:rsidP="00B2149F">
      <w:pPr>
        <w:autoSpaceDE w:val="0"/>
        <w:autoSpaceDN w:val="0"/>
        <w:adjustRightInd w:val="0"/>
        <w:spacing w:after="0" w:line="276" w:lineRule="auto"/>
        <w:ind w:left="140"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установлены лавочки</w:t>
      </w:r>
      <w:r w:rsidRPr="00316248">
        <w:rPr>
          <w:rFonts w:ascii="Times New Roman" w:eastAsia="Times New Roman" w:hAnsi="Times New Roman" w:cs="Times New Roman"/>
          <w:color w:val="000000"/>
          <w:sz w:val="28"/>
          <w:szCs w:val="28"/>
          <w:lang w:eastAsia="ru-RU"/>
        </w:rPr>
        <w:t xml:space="preserve"> (</w:t>
      </w:r>
      <w:proofErr w:type="spellStart"/>
      <w:r w:rsidRPr="00316248">
        <w:rPr>
          <w:rFonts w:ascii="Times New Roman" w:eastAsia="Times New Roman" w:hAnsi="Times New Roman" w:cs="Times New Roman"/>
          <w:color w:val="000000"/>
          <w:sz w:val="28"/>
          <w:szCs w:val="28"/>
          <w:lang w:eastAsia="ru-RU"/>
        </w:rPr>
        <w:t>Ип</w:t>
      </w:r>
      <w:proofErr w:type="spellEnd"/>
      <w:r w:rsidRPr="00316248">
        <w:rPr>
          <w:rFonts w:ascii="Times New Roman" w:eastAsia="Times New Roman" w:hAnsi="Times New Roman" w:cs="Times New Roman"/>
          <w:color w:val="000000"/>
          <w:sz w:val="28"/>
          <w:szCs w:val="28"/>
          <w:lang w:eastAsia="ru-RU"/>
        </w:rPr>
        <w:t xml:space="preserve"> Марченко В.П договор 8 от 07.04.20г на сумму 48,00 </w:t>
      </w:r>
      <w:proofErr w:type="spellStart"/>
      <w:proofErr w:type="gramStart"/>
      <w:r w:rsidRPr="00316248">
        <w:rPr>
          <w:rFonts w:ascii="Times New Roman" w:eastAsia="Times New Roman" w:hAnsi="Times New Roman" w:cs="Times New Roman"/>
          <w:color w:val="000000"/>
          <w:sz w:val="28"/>
          <w:szCs w:val="28"/>
          <w:lang w:eastAsia="ru-RU"/>
        </w:rPr>
        <w:t>тыс.руб</w:t>
      </w:r>
      <w:proofErr w:type="spellEnd"/>
      <w:proofErr w:type="gramEnd"/>
      <w:r w:rsidRPr="00316248">
        <w:rPr>
          <w:rFonts w:ascii="Times New Roman" w:eastAsia="Times New Roman" w:hAnsi="Times New Roman" w:cs="Times New Roman"/>
          <w:color w:val="000000"/>
          <w:sz w:val="28"/>
          <w:szCs w:val="28"/>
          <w:lang w:eastAsia="ru-RU"/>
        </w:rPr>
        <w:t>);</w:t>
      </w:r>
    </w:p>
    <w:p w14:paraId="6AE3923A" w14:textId="77777777" w:rsidR="00E216A6" w:rsidRPr="00316248" w:rsidRDefault="00E216A6" w:rsidP="00B2149F">
      <w:pPr>
        <w:autoSpaceDE w:val="0"/>
        <w:autoSpaceDN w:val="0"/>
        <w:adjustRightInd w:val="0"/>
        <w:spacing w:after="0" w:line="276" w:lineRule="auto"/>
        <w:ind w:left="140" w:firstLine="700"/>
        <w:jc w:val="both"/>
        <w:rPr>
          <w:rFonts w:ascii="Times New Roman" w:eastAsia="Times New Roman" w:hAnsi="Times New Roman" w:cs="Times New Roman"/>
          <w:sz w:val="24"/>
          <w:szCs w:val="24"/>
          <w:lang w:eastAsia="ru-RU"/>
        </w:rPr>
      </w:pPr>
    </w:p>
    <w:p w14:paraId="45B755E2" w14:textId="1D4338BA" w:rsidR="004A51F5" w:rsidRPr="00D05197" w:rsidRDefault="004A51F5" w:rsidP="00B2149F">
      <w:pPr>
        <w:widowControl w:val="0"/>
        <w:autoSpaceDE w:val="0"/>
        <w:autoSpaceDN w:val="0"/>
        <w:adjustRightInd w:val="0"/>
        <w:spacing w:after="0" w:line="276" w:lineRule="auto"/>
        <w:ind w:firstLine="709"/>
        <w:jc w:val="both"/>
        <w:rPr>
          <w:rFonts w:ascii="Times New Roman" w:hAnsi="Times New Roman"/>
          <w:sz w:val="28"/>
          <w:szCs w:val="28"/>
        </w:rPr>
      </w:pPr>
      <w:r w:rsidRPr="00D05197">
        <w:rPr>
          <w:rFonts w:ascii="Times New Roman" w:hAnsi="Times New Roman"/>
          <w:sz w:val="28"/>
          <w:szCs w:val="28"/>
        </w:rPr>
        <w:t>- в целях создания эстетического дизайна территории общего пользования выполнены работы</w:t>
      </w:r>
      <w:r w:rsidR="008A0608">
        <w:rPr>
          <w:rFonts w:ascii="Times New Roman" w:hAnsi="Times New Roman"/>
          <w:sz w:val="28"/>
          <w:szCs w:val="28"/>
        </w:rPr>
        <w:t xml:space="preserve"> </w:t>
      </w:r>
      <w:r w:rsidR="008A0608" w:rsidRPr="00D05197">
        <w:rPr>
          <w:rFonts w:ascii="Times New Roman" w:hAnsi="Times New Roman"/>
          <w:sz w:val="28"/>
          <w:szCs w:val="28"/>
        </w:rPr>
        <w:t xml:space="preserve">на сумму 101,0 </w:t>
      </w:r>
      <w:proofErr w:type="spellStart"/>
      <w:proofErr w:type="gramStart"/>
      <w:r w:rsidR="008A0608" w:rsidRPr="00D05197">
        <w:rPr>
          <w:rFonts w:ascii="Times New Roman" w:hAnsi="Times New Roman"/>
          <w:sz w:val="28"/>
          <w:szCs w:val="28"/>
        </w:rPr>
        <w:t>тыс.рублей</w:t>
      </w:r>
      <w:proofErr w:type="spellEnd"/>
      <w:proofErr w:type="gramEnd"/>
      <w:r w:rsidR="008A0608">
        <w:rPr>
          <w:rFonts w:ascii="Times New Roman" w:hAnsi="Times New Roman"/>
          <w:sz w:val="28"/>
          <w:szCs w:val="28"/>
        </w:rPr>
        <w:t xml:space="preserve"> (</w:t>
      </w:r>
      <w:r w:rsidRPr="00D05197">
        <w:rPr>
          <w:rFonts w:ascii="Times New Roman" w:hAnsi="Times New Roman"/>
          <w:sz w:val="28"/>
          <w:szCs w:val="28"/>
        </w:rPr>
        <w:t xml:space="preserve">в с. </w:t>
      </w:r>
      <w:proofErr w:type="spellStart"/>
      <w:r w:rsidRPr="00D05197">
        <w:rPr>
          <w:rFonts w:ascii="Times New Roman" w:hAnsi="Times New Roman"/>
          <w:sz w:val="28"/>
          <w:szCs w:val="28"/>
        </w:rPr>
        <w:t>Веденка</w:t>
      </w:r>
      <w:proofErr w:type="spellEnd"/>
      <w:r w:rsidRPr="00D05197">
        <w:rPr>
          <w:rFonts w:ascii="Times New Roman" w:hAnsi="Times New Roman"/>
          <w:sz w:val="28"/>
          <w:szCs w:val="28"/>
        </w:rPr>
        <w:t xml:space="preserve"> по ул. Мелехина 38  установлено </w:t>
      </w:r>
      <w:proofErr w:type="spellStart"/>
      <w:r w:rsidRPr="00D05197">
        <w:rPr>
          <w:rFonts w:ascii="Times New Roman" w:hAnsi="Times New Roman"/>
          <w:sz w:val="28"/>
          <w:szCs w:val="28"/>
        </w:rPr>
        <w:t>леерное</w:t>
      </w:r>
      <w:proofErr w:type="spellEnd"/>
      <w:r w:rsidRPr="00D05197">
        <w:rPr>
          <w:rFonts w:ascii="Times New Roman" w:hAnsi="Times New Roman"/>
          <w:sz w:val="28"/>
          <w:szCs w:val="28"/>
        </w:rPr>
        <w:t xml:space="preserve"> ограждение на арт. объекте  и достроено  общее ограждение территории</w:t>
      </w:r>
      <w:r w:rsidR="008A0608">
        <w:rPr>
          <w:rFonts w:ascii="Times New Roman" w:hAnsi="Times New Roman"/>
          <w:sz w:val="28"/>
          <w:szCs w:val="28"/>
        </w:rPr>
        <w:t>).</w:t>
      </w:r>
    </w:p>
    <w:p w14:paraId="6AAD45E3" w14:textId="23C3D031" w:rsidR="00D51531" w:rsidRPr="008A0608" w:rsidRDefault="008A0608" w:rsidP="00B2149F">
      <w:pPr>
        <w:spacing w:line="276" w:lineRule="auto"/>
        <w:ind w:firstLine="709"/>
        <w:jc w:val="both"/>
        <w:rPr>
          <w:rFonts w:ascii="Times New Roman" w:hAnsi="Times New Roman"/>
          <w:sz w:val="28"/>
          <w:szCs w:val="28"/>
        </w:rPr>
      </w:pPr>
      <w:r w:rsidRPr="008A0608">
        <w:rPr>
          <w:rFonts w:ascii="Times New Roman" w:hAnsi="Times New Roman"/>
          <w:sz w:val="28"/>
          <w:szCs w:val="28"/>
        </w:rPr>
        <w:t xml:space="preserve">- установлены информационные таблички на сумму 4,8 </w:t>
      </w:r>
      <w:proofErr w:type="spellStart"/>
      <w:proofErr w:type="gramStart"/>
      <w:r w:rsidRPr="008A0608">
        <w:rPr>
          <w:rFonts w:ascii="Times New Roman" w:hAnsi="Times New Roman"/>
          <w:sz w:val="28"/>
          <w:szCs w:val="28"/>
        </w:rPr>
        <w:t>тыс.рублей</w:t>
      </w:r>
      <w:proofErr w:type="spellEnd"/>
      <w:proofErr w:type="gramEnd"/>
      <w:r w:rsidRPr="008A0608">
        <w:rPr>
          <w:rFonts w:ascii="Times New Roman" w:hAnsi="Times New Roman"/>
          <w:sz w:val="28"/>
          <w:szCs w:val="28"/>
        </w:rPr>
        <w:t>.</w:t>
      </w:r>
    </w:p>
    <w:bookmarkEnd w:id="11"/>
    <w:p w14:paraId="1190A439" w14:textId="77777777" w:rsidR="008A0608" w:rsidRPr="00D05197" w:rsidRDefault="008A0608" w:rsidP="00B2149F">
      <w:pPr>
        <w:autoSpaceDE w:val="0"/>
        <w:autoSpaceDN w:val="0"/>
        <w:adjustRightInd w:val="0"/>
        <w:spacing w:after="0" w:line="276" w:lineRule="auto"/>
        <w:ind w:left="140" w:firstLine="709"/>
        <w:jc w:val="both"/>
        <w:rPr>
          <w:rFonts w:ascii="Times New Roman" w:eastAsia="Times New Roman" w:hAnsi="Times New Roman"/>
          <w:b/>
          <w:bCs/>
          <w:sz w:val="28"/>
          <w:szCs w:val="28"/>
          <w:lang w:eastAsia="ru-RU"/>
        </w:rPr>
      </w:pPr>
      <w:r w:rsidRPr="00D05197">
        <w:rPr>
          <w:rFonts w:ascii="Times New Roman" w:eastAsia="Times New Roman" w:hAnsi="Times New Roman"/>
          <w:b/>
          <w:bCs/>
          <w:sz w:val="28"/>
          <w:szCs w:val="28"/>
          <w:lang w:eastAsia="ru-RU"/>
        </w:rPr>
        <w:t>Размещение информации на территории поселения, в том числе установка указателей с наименованиями улиц и номерами домов, вывесок, рекламных конструкций, оформление витрин</w:t>
      </w:r>
    </w:p>
    <w:p w14:paraId="74F8D195" w14:textId="77777777" w:rsidR="008A0608" w:rsidRPr="00D05197" w:rsidRDefault="008A0608" w:rsidP="00B2149F">
      <w:pPr>
        <w:spacing w:line="276" w:lineRule="auto"/>
        <w:ind w:firstLine="709"/>
        <w:jc w:val="both"/>
        <w:rPr>
          <w:rFonts w:ascii="Times New Roman" w:hAnsi="Times New Roman"/>
          <w:sz w:val="28"/>
          <w:szCs w:val="28"/>
        </w:rPr>
      </w:pPr>
      <w:proofErr w:type="gramStart"/>
      <w:r w:rsidRPr="00D05197">
        <w:rPr>
          <w:rFonts w:ascii="Times New Roman" w:hAnsi="Times New Roman"/>
          <w:sz w:val="28"/>
          <w:szCs w:val="28"/>
        </w:rPr>
        <w:t>В  рамках</w:t>
      </w:r>
      <w:proofErr w:type="gramEnd"/>
      <w:r w:rsidRPr="00D05197">
        <w:rPr>
          <w:rFonts w:ascii="Times New Roman" w:hAnsi="Times New Roman"/>
          <w:sz w:val="28"/>
          <w:szCs w:val="28"/>
        </w:rPr>
        <w:t xml:space="preserve"> подготовки к Всероссийской переписи населения проведена работа по инвентаризации имеющихся указателей улиц в населенных пунктах поселений, в связи с чем, выявлены улицы с отсутствующими указателями. </w:t>
      </w:r>
    </w:p>
    <w:p w14:paraId="088D27C9" w14:textId="1E9FDEEB" w:rsidR="008A0608" w:rsidRPr="00D05197" w:rsidRDefault="008A0608" w:rsidP="00B2149F">
      <w:pPr>
        <w:spacing w:line="276" w:lineRule="auto"/>
        <w:ind w:firstLine="709"/>
        <w:jc w:val="both"/>
        <w:rPr>
          <w:rFonts w:ascii="Times New Roman" w:hAnsi="Times New Roman"/>
          <w:sz w:val="28"/>
          <w:szCs w:val="28"/>
        </w:rPr>
      </w:pPr>
      <w:r w:rsidRPr="00D05197">
        <w:rPr>
          <w:rFonts w:ascii="Times New Roman" w:hAnsi="Times New Roman"/>
          <w:sz w:val="28"/>
          <w:szCs w:val="28"/>
        </w:rPr>
        <w:t xml:space="preserve">С целью приведения в соответствие с Правилами благоустройства и упорядочения информации по наименованию улиц, приобретены недостающие аншлаги на сумму </w:t>
      </w:r>
      <w:r>
        <w:rPr>
          <w:rFonts w:ascii="Times New Roman" w:hAnsi="Times New Roman"/>
          <w:sz w:val="28"/>
          <w:szCs w:val="28"/>
        </w:rPr>
        <w:t>17,8</w:t>
      </w:r>
      <w:r w:rsidRPr="00D05197">
        <w:rPr>
          <w:rFonts w:ascii="Times New Roman" w:hAnsi="Times New Roman"/>
          <w:sz w:val="28"/>
          <w:szCs w:val="28"/>
        </w:rPr>
        <w:t xml:space="preserve"> </w:t>
      </w:r>
      <w:proofErr w:type="spellStart"/>
      <w:proofErr w:type="gramStart"/>
      <w:r w:rsidRPr="00D05197">
        <w:rPr>
          <w:rFonts w:ascii="Times New Roman" w:hAnsi="Times New Roman"/>
          <w:sz w:val="28"/>
          <w:szCs w:val="28"/>
        </w:rPr>
        <w:t>тыс.рублей</w:t>
      </w:r>
      <w:proofErr w:type="spellEnd"/>
      <w:proofErr w:type="gramEnd"/>
      <w:r>
        <w:rPr>
          <w:rFonts w:ascii="Times New Roman" w:hAnsi="Times New Roman"/>
          <w:sz w:val="28"/>
          <w:szCs w:val="28"/>
        </w:rPr>
        <w:t xml:space="preserve"> </w:t>
      </w:r>
      <w:r w:rsidRPr="00D05197">
        <w:rPr>
          <w:rFonts w:ascii="Times New Roman" w:hAnsi="Times New Roman"/>
          <w:sz w:val="28"/>
          <w:szCs w:val="28"/>
        </w:rPr>
        <w:t xml:space="preserve"> в количестве 2 штук</w:t>
      </w:r>
      <w:r>
        <w:rPr>
          <w:rFonts w:ascii="Times New Roman" w:hAnsi="Times New Roman"/>
          <w:sz w:val="28"/>
          <w:szCs w:val="28"/>
        </w:rPr>
        <w:t>.</w:t>
      </w:r>
    </w:p>
    <w:p w14:paraId="051BAB4A" w14:textId="77777777" w:rsidR="00316248" w:rsidRPr="00316248" w:rsidRDefault="00316248" w:rsidP="00B2149F">
      <w:pPr>
        <w:autoSpaceDE w:val="0"/>
        <w:autoSpaceDN w:val="0"/>
        <w:adjustRightInd w:val="0"/>
        <w:spacing w:before="240" w:after="240" w:line="276" w:lineRule="auto"/>
        <w:ind w:firstLine="700"/>
        <w:jc w:val="both"/>
        <w:rPr>
          <w:rFonts w:ascii="Times New Roman" w:eastAsia="Times New Roman" w:hAnsi="Times New Roman" w:cs="Times New Roman"/>
          <w:sz w:val="24"/>
          <w:szCs w:val="24"/>
          <w:lang w:eastAsia="ru-RU"/>
        </w:rPr>
      </w:pPr>
      <w:bookmarkStart w:id="12" w:name="_Hlk65759355"/>
      <w:r w:rsidRPr="00316248">
        <w:rPr>
          <w:rFonts w:ascii="Times New Roman" w:eastAsia="Times New Roman" w:hAnsi="Times New Roman" w:cs="Times New Roman"/>
          <w:b/>
          <w:bCs/>
          <w:color w:val="000000"/>
          <w:sz w:val="28"/>
          <w:szCs w:val="28"/>
          <w:lang w:eastAsia="ru-RU"/>
        </w:rPr>
        <w:t>Раздел 08 «Культура, кинематография»</w:t>
      </w:r>
    </w:p>
    <w:p w14:paraId="1186E9D0" w14:textId="77777777" w:rsidR="00316248" w:rsidRPr="00316248" w:rsidRDefault="00316248" w:rsidP="00B2149F">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Раздел </w:t>
      </w:r>
      <w:proofErr w:type="gramStart"/>
      <w:r w:rsidRPr="00316248">
        <w:rPr>
          <w:rFonts w:ascii="Times New Roman" w:eastAsia="Times New Roman" w:hAnsi="Times New Roman" w:cs="Times New Roman"/>
          <w:color w:val="000000"/>
          <w:sz w:val="28"/>
          <w:szCs w:val="28"/>
          <w:lang w:eastAsia="ru-RU"/>
        </w:rPr>
        <w:t>представлен  муниципальным</w:t>
      </w:r>
      <w:proofErr w:type="gramEnd"/>
      <w:r w:rsidRPr="00316248">
        <w:rPr>
          <w:rFonts w:ascii="Times New Roman" w:eastAsia="Times New Roman" w:hAnsi="Times New Roman" w:cs="Times New Roman"/>
          <w:color w:val="000000"/>
          <w:sz w:val="28"/>
          <w:szCs w:val="28"/>
          <w:lang w:eastAsia="ru-RU"/>
        </w:rPr>
        <w:t xml:space="preserve"> казенным учреждением «Дом культуры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Целями создания учреждения являются: </w:t>
      </w:r>
    </w:p>
    <w:p w14:paraId="7FC47F50"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культурно-досуговая деятельность, </w:t>
      </w:r>
    </w:p>
    <w:p w14:paraId="30552D74"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социально направленная культурная деятельность с различными социальными, возрастными группами населения сел </w:t>
      </w:r>
      <w:proofErr w:type="gramStart"/>
      <w:r w:rsidRPr="00316248">
        <w:rPr>
          <w:rFonts w:ascii="Times New Roman" w:eastAsia="Times New Roman" w:hAnsi="Times New Roman" w:cs="Times New Roman"/>
          <w:color w:val="000000"/>
          <w:sz w:val="28"/>
          <w:szCs w:val="28"/>
          <w:lang w:eastAsia="ru-RU"/>
        </w:rPr>
        <w:t>поселения  по</w:t>
      </w:r>
      <w:proofErr w:type="gramEnd"/>
      <w:r w:rsidRPr="00316248">
        <w:rPr>
          <w:rFonts w:ascii="Times New Roman" w:eastAsia="Times New Roman" w:hAnsi="Times New Roman" w:cs="Times New Roman"/>
          <w:color w:val="000000"/>
          <w:sz w:val="28"/>
          <w:szCs w:val="28"/>
          <w:lang w:eastAsia="ru-RU"/>
        </w:rPr>
        <w:t xml:space="preserve"> самостоятельным и совместным с другими учреждениями программам, </w:t>
      </w:r>
    </w:p>
    <w:p w14:paraId="4EBD8BB0" w14:textId="77777777" w:rsidR="00316248" w:rsidRPr="00316248" w:rsidRDefault="00316248" w:rsidP="00B2149F">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lastRenderedPageBreak/>
        <w:t>- проведение в поселениях физкультурно-оздоровительной работы и спортивных мероприятий.</w:t>
      </w:r>
    </w:p>
    <w:p w14:paraId="58A4C2E4" w14:textId="5338D8D2" w:rsidR="00316248" w:rsidRDefault="00316248" w:rsidP="00B2149F">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xml:space="preserve">Штатная численность муниципального казенного учреждения «Дом культуры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на </w:t>
      </w:r>
      <w:proofErr w:type="gramStart"/>
      <w:r w:rsidRPr="00316248">
        <w:rPr>
          <w:rFonts w:ascii="Times New Roman" w:eastAsia="Times New Roman" w:hAnsi="Times New Roman" w:cs="Times New Roman"/>
          <w:color w:val="000000"/>
          <w:sz w:val="28"/>
          <w:szCs w:val="28"/>
          <w:lang w:eastAsia="ru-RU"/>
        </w:rPr>
        <w:t>конец  2020</w:t>
      </w:r>
      <w:proofErr w:type="gramEnd"/>
      <w:r w:rsidRPr="00316248">
        <w:rPr>
          <w:rFonts w:ascii="Times New Roman" w:eastAsia="Times New Roman" w:hAnsi="Times New Roman" w:cs="Times New Roman"/>
          <w:color w:val="000000"/>
          <w:sz w:val="28"/>
          <w:szCs w:val="28"/>
          <w:lang w:eastAsia="ru-RU"/>
        </w:rPr>
        <w:t xml:space="preserve"> г. составляет 1 единица.</w:t>
      </w:r>
    </w:p>
    <w:p w14:paraId="58A8DFB8" w14:textId="619B6FD5" w:rsidR="008A0608" w:rsidRDefault="008A0608" w:rsidP="003162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Style w:val="aa"/>
        <w:tblW w:w="0" w:type="auto"/>
        <w:tblLook w:val="04A0" w:firstRow="1" w:lastRow="0" w:firstColumn="1" w:lastColumn="0" w:noHBand="0" w:noVBand="1"/>
      </w:tblPr>
      <w:tblGrid>
        <w:gridCol w:w="8897"/>
        <w:gridCol w:w="1559"/>
      </w:tblGrid>
      <w:tr w:rsidR="008A0608" w:rsidRPr="00926B0A" w14:paraId="5DF292DE" w14:textId="77777777" w:rsidTr="00B2149F">
        <w:trPr>
          <w:cantSplit/>
          <w:trHeight w:val="1134"/>
        </w:trPr>
        <w:tc>
          <w:tcPr>
            <w:tcW w:w="8897" w:type="dxa"/>
          </w:tcPr>
          <w:p w14:paraId="09A0862F" w14:textId="77777777" w:rsidR="008A0608" w:rsidRPr="00926B0A" w:rsidRDefault="008A0608" w:rsidP="00F95E02">
            <w:pPr>
              <w:rPr>
                <w:rFonts w:ascii="Times New Roman" w:hAnsi="Times New Roman" w:cs="Times New Roman"/>
              </w:rPr>
            </w:pPr>
          </w:p>
        </w:tc>
        <w:tc>
          <w:tcPr>
            <w:tcW w:w="1559" w:type="dxa"/>
          </w:tcPr>
          <w:p w14:paraId="6E487C82" w14:textId="76C48FBC" w:rsidR="008A0608" w:rsidRPr="00926B0A" w:rsidRDefault="008A0608" w:rsidP="00593155">
            <w:pPr>
              <w:rPr>
                <w:rFonts w:ascii="Times New Roman" w:hAnsi="Times New Roman" w:cs="Times New Roman"/>
              </w:rPr>
            </w:pPr>
            <w:r>
              <w:rPr>
                <w:rFonts w:ascii="Times New Roman" w:hAnsi="Times New Roman" w:cs="Times New Roman"/>
              </w:rPr>
              <w:t>показатель</w:t>
            </w:r>
          </w:p>
        </w:tc>
      </w:tr>
      <w:tr w:rsidR="008A0608" w:rsidRPr="00926B0A" w14:paraId="02C7F39E" w14:textId="77777777" w:rsidTr="00B2149F">
        <w:tc>
          <w:tcPr>
            <w:tcW w:w="8897" w:type="dxa"/>
          </w:tcPr>
          <w:p w14:paraId="3DF9372D"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Проведено культурно- досуговых мероприятий (</w:t>
            </w:r>
            <w:proofErr w:type="spellStart"/>
            <w:r w:rsidRPr="00926B0A">
              <w:rPr>
                <w:rFonts w:ascii="Times New Roman" w:hAnsi="Times New Roman" w:cs="Times New Roman"/>
              </w:rPr>
              <w:t>ед</w:t>
            </w:r>
            <w:proofErr w:type="spellEnd"/>
            <w:r w:rsidRPr="00926B0A">
              <w:rPr>
                <w:rFonts w:ascii="Times New Roman" w:hAnsi="Times New Roman" w:cs="Times New Roman"/>
              </w:rPr>
              <w:t xml:space="preserve">), </w:t>
            </w:r>
          </w:p>
        </w:tc>
        <w:tc>
          <w:tcPr>
            <w:tcW w:w="1559" w:type="dxa"/>
          </w:tcPr>
          <w:p w14:paraId="1CC67BBD"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204</w:t>
            </w:r>
          </w:p>
        </w:tc>
      </w:tr>
      <w:tr w:rsidR="008A0608" w:rsidRPr="00926B0A" w14:paraId="240120E7" w14:textId="77777777" w:rsidTr="00B2149F">
        <w:tc>
          <w:tcPr>
            <w:tcW w:w="8897" w:type="dxa"/>
          </w:tcPr>
          <w:p w14:paraId="4BD9B643"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В том числе мероприятия для детей</w:t>
            </w:r>
          </w:p>
        </w:tc>
        <w:tc>
          <w:tcPr>
            <w:tcW w:w="1559" w:type="dxa"/>
          </w:tcPr>
          <w:p w14:paraId="7A31F537"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84</w:t>
            </w:r>
          </w:p>
        </w:tc>
      </w:tr>
      <w:tr w:rsidR="008A0608" w:rsidRPr="00926B0A" w14:paraId="3EADA69B" w14:textId="77777777" w:rsidTr="00B2149F">
        <w:tc>
          <w:tcPr>
            <w:tcW w:w="8897" w:type="dxa"/>
          </w:tcPr>
          <w:p w14:paraId="5A5807B9"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Которые посетило (чел)</w:t>
            </w:r>
          </w:p>
        </w:tc>
        <w:tc>
          <w:tcPr>
            <w:tcW w:w="1559" w:type="dxa"/>
          </w:tcPr>
          <w:p w14:paraId="7E2D1AD2"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7010</w:t>
            </w:r>
          </w:p>
        </w:tc>
      </w:tr>
      <w:tr w:rsidR="008A0608" w:rsidRPr="00926B0A" w14:paraId="3D0B0985" w14:textId="77777777" w:rsidTr="00B2149F">
        <w:tc>
          <w:tcPr>
            <w:tcW w:w="8897" w:type="dxa"/>
          </w:tcPr>
          <w:p w14:paraId="26DD691E"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В том числе посетило мероприятий для детей</w:t>
            </w:r>
          </w:p>
        </w:tc>
        <w:tc>
          <w:tcPr>
            <w:tcW w:w="1559" w:type="dxa"/>
          </w:tcPr>
          <w:p w14:paraId="17167174"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2460</w:t>
            </w:r>
          </w:p>
        </w:tc>
      </w:tr>
      <w:tr w:rsidR="008A0608" w:rsidRPr="00926B0A" w14:paraId="24DA81BC" w14:textId="77777777" w:rsidTr="00B2149F">
        <w:tc>
          <w:tcPr>
            <w:tcW w:w="8897" w:type="dxa"/>
          </w:tcPr>
          <w:p w14:paraId="6B791971"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 xml:space="preserve">Количество кружков работает в учреждении </w:t>
            </w:r>
          </w:p>
        </w:tc>
        <w:tc>
          <w:tcPr>
            <w:tcW w:w="1559" w:type="dxa"/>
          </w:tcPr>
          <w:p w14:paraId="1FD1F3FF"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6</w:t>
            </w:r>
          </w:p>
        </w:tc>
      </w:tr>
      <w:tr w:rsidR="008A0608" w:rsidRPr="00926B0A" w14:paraId="2007A964" w14:textId="77777777" w:rsidTr="00B2149F">
        <w:tc>
          <w:tcPr>
            <w:tcW w:w="8897" w:type="dxa"/>
          </w:tcPr>
          <w:p w14:paraId="6DAFD905"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Из них:</w:t>
            </w:r>
          </w:p>
          <w:p w14:paraId="0E2578D9"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 спортивной направленности</w:t>
            </w:r>
          </w:p>
        </w:tc>
        <w:tc>
          <w:tcPr>
            <w:tcW w:w="1559" w:type="dxa"/>
          </w:tcPr>
          <w:p w14:paraId="4E99E330" w14:textId="77777777" w:rsidR="008A0608" w:rsidRPr="00926B0A" w:rsidRDefault="008A0608" w:rsidP="00F95E02">
            <w:pPr>
              <w:rPr>
                <w:rFonts w:ascii="Times New Roman" w:hAnsi="Times New Roman" w:cs="Times New Roman"/>
              </w:rPr>
            </w:pPr>
          </w:p>
        </w:tc>
      </w:tr>
      <w:tr w:rsidR="008A0608" w:rsidRPr="00926B0A" w14:paraId="43CAB290" w14:textId="77777777" w:rsidTr="00B2149F">
        <w:tc>
          <w:tcPr>
            <w:tcW w:w="8897" w:type="dxa"/>
          </w:tcPr>
          <w:p w14:paraId="60FA1E3E"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 xml:space="preserve">- для детей </w:t>
            </w:r>
          </w:p>
        </w:tc>
        <w:tc>
          <w:tcPr>
            <w:tcW w:w="1559" w:type="dxa"/>
          </w:tcPr>
          <w:p w14:paraId="76672436"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3</w:t>
            </w:r>
          </w:p>
        </w:tc>
      </w:tr>
      <w:tr w:rsidR="008A0608" w:rsidRPr="00926B0A" w14:paraId="30CCAC74" w14:textId="77777777" w:rsidTr="00B2149F">
        <w:tc>
          <w:tcPr>
            <w:tcW w:w="8897" w:type="dxa"/>
          </w:tcPr>
          <w:p w14:paraId="523114A1"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Поступило в бюджеты поселений от платных услуг</w:t>
            </w:r>
          </w:p>
        </w:tc>
        <w:tc>
          <w:tcPr>
            <w:tcW w:w="1559" w:type="dxa"/>
          </w:tcPr>
          <w:p w14:paraId="3FF147EB"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38,54</w:t>
            </w:r>
          </w:p>
        </w:tc>
      </w:tr>
      <w:tr w:rsidR="008A0608" w:rsidRPr="00926B0A" w14:paraId="5620C298" w14:textId="77777777" w:rsidTr="00B2149F">
        <w:tc>
          <w:tcPr>
            <w:tcW w:w="8897" w:type="dxa"/>
          </w:tcPr>
          <w:p w14:paraId="3700BD60"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2019год</w:t>
            </w:r>
          </w:p>
        </w:tc>
        <w:tc>
          <w:tcPr>
            <w:tcW w:w="1559" w:type="dxa"/>
          </w:tcPr>
          <w:p w14:paraId="326DE08C" w14:textId="77777777" w:rsidR="008A0608" w:rsidRPr="00926B0A" w:rsidRDefault="008A0608" w:rsidP="00F95E02">
            <w:pPr>
              <w:rPr>
                <w:rFonts w:ascii="Times New Roman" w:hAnsi="Times New Roman" w:cs="Times New Roman"/>
              </w:rPr>
            </w:pPr>
            <w:r w:rsidRPr="00926B0A">
              <w:rPr>
                <w:rFonts w:ascii="Times New Roman" w:hAnsi="Times New Roman" w:cs="Times New Roman"/>
              </w:rPr>
              <w:t>63,0</w:t>
            </w:r>
          </w:p>
        </w:tc>
      </w:tr>
      <w:tr w:rsidR="008A0608" w:rsidRPr="00926B0A" w14:paraId="5747AA0E" w14:textId="77777777" w:rsidTr="00B2149F">
        <w:tc>
          <w:tcPr>
            <w:tcW w:w="8897" w:type="dxa"/>
          </w:tcPr>
          <w:p w14:paraId="41D61E5B" w14:textId="77777777" w:rsidR="008A0608" w:rsidRPr="00926B0A" w:rsidRDefault="008A0608" w:rsidP="00F95E02">
            <w:pPr>
              <w:jc w:val="center"/>
              <w:rPr>
                <w:rFonts w:ascii="Times New Roman" w:hAnsi="Times New Roman" w:cs="Times New Roman"/>
              </w:rPr>
            </w:pPr>
            <w:r w:rsidRPr="00926B0A">
              <w:rPr>
                <w:rFonts w:ascii="Times New Roman" w:hAnsi="Times New Roman" w:cs="Times New Roman"/>
              </w:rPr>
              <w:t>% роста (-% снижения)</w:t>
            </w:r>
          </w:p>
        </w:tc>
        <w:tc>
          <w:tcPr>
            <w:tcW w:w="1559" w:type="dxa"/>
            <w:vAlign w:val="center"/>
          </w:tcPr>
          <w:p w14:paraId="4E575A6E" w14:textId="77777777" w:rsidR="008A0608" w:rsidRPr="00926B0A" w:rsidRDefault="008A0608" w:rsidP="00F95E02">
            <w:pPr>
              <w:jc w:val="center"/>
              <w:rPr>
                <w:rFonts w:ascii="Times New Roman" w:hAnsi="Times New Roman" w:cs="Times New Roman"/>
              </w:rPr>
            </w:pPr>
            <w:r w:rsidRPr="00926B0A">
              <w:rPr>
                <w:rFonts w:ascii="Times New Roman" w:hAnsi="Times New Roman" w:cs="Times New Roman"/>
                <w:color w:val="000000"/>
              </w:rPr>
              <w:t>-38,83</w:t>
            </w:r>
          </w:p>
        </w:tc>
      </w:tr>
      <w:tr w:rsidR="008A0608" w:rsidRPr="0043295C" w14:paraId="45801CE4" w14:textId="77777777" w:rsidTr="00B2149F">
        <w:tc>
          <w:tcPr>
            <w:tcW w:w="8897" w:type="dxa"/>
          </w:tcPr>
          <w:p w14:paraId="3A075133" w14:textId="77777777" w:rsidR="008A0608" w:rsidRPr="0043295C" w:rsidRDefault="008A0608" w:rsidP="00F95E02">
            <w:pPr>
              <w:rPr>
                <w:rFonts w:ascii="Times New Roman" w:hAnsi="Times New Roman"/>
              </w:rPr>
            </w:pPr>
            <w:r w:rsidRPr="0043295C">
              <w:rPr>
                <w:rFonts w:ascii="Times New Roman" w:hAnsi="Times New Roman" w:cs="Times New Roman"/>
              </w:rPr>
              <w:t>Средняя зарплата работников учреждений культуры (работники клубов)</w:t>
            </w:r>
          </w:p>
        </w:tc>
        <w:tc>
          <w:tcPr>
            <w:tcW w:w="1559" w:type="dxa"/>
          </w:tcPr>
          <w:p w14:paraId="45C2F64E" w14:textId="77777777" w:rsidR="008A0608" w:rsidRPr="0043295C" w:rsidRDefault="008A0608" w:rsidP="00F95E02">
            <w:pPr>
              <w:rPr>
                <w:rFonts w:ascii="Times New Roman" w:hAnsi="Times New Roman"/>
                <w:color w:val="000000"/>
              </w:rPr>
            </w:pPr>
            <w:r w:rsidRPr="0043295C">
              <w:rPr>
                <w:rFonts w:ascii="Times New Roman" w:hAnsi="Times New Roman" w:cs="Times New Roman"/>
              </w:rPr>
              <w:t>41349,33</w:t>
            </w:r>
          </w:p>
        </w:tc>
      </w:tr>
      <w:tr w:rsidR="008A0608" w:rsidRPr="0043295C" w14:paraId="436F65F1" w14:textId="77777777" w:rsidTr="00B2149F">
        <w:tc>
          <w:tcPr>
            <w:tcW w:w="8897" w:type="dxa"/>
          </w:tcPr>
          <w:p w14:paraId="5EE12906" w14:textId="77777777" w:rsidR="008A0608" w:rsidRPr="0043295C" w:rsidRDefault="008A0608" w:rsidP="00F95E02">
            <w:pPr>
              <w:rPr>
                <w:rFonts w:ascii="Times New Roman" w:hAnsi="Times New Roman"/>
              </w:rPr>
            </w:pPr>
            <w:r w:rsidRPr="0043295C">
              <w:rPr>
                <w:rFonts w:ascii="Times New Roman" w:hAnsi="Times New Roman" w:cs="Times New Roman"/>
              </w:rPr>
              <w:t>Средняя зарплата работников учреждений культуры (работники библиотек)</w:t>
            </w:r>
          </w:p>
        </w:tc>
        <w:tc>
          <w:tcPr>
            <w:tcW w:w="1559" w:type="dxa"/>
          </w:tcPr>
          <w:p w14:paraId="7EEFAEFB" w14:textId="77777777" w:rsidR="008A0608" w:rsidRPr="0043295C" w:rsidRDefault="008A0608" w:rsidP="00F95E02">
            <w:pPr>
              <w:rPr>
                <w:rFonts w:ascii="Times New Roman" w:hAnsi="Times New Roman"/>
              </w:rPr>
            </w:pPr>
          </w:p>
        </w:tc>
      </w:tr>
    </w:tbl>
    <w:p w14:paraId="231E1DFD" w14:textId="5571440E" w:rsidR="008A0608" w:rsidRDefault="008A0608" w:rsidP="003162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722F635B" w14:textId="6A2BAB80" w:rsidR="00316248" w:rsidRPr="00316248" w:rsidRDefault="00316248" w:rsidP="005931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За 20</w:t>
      </w:r>
      <w:r w:rsidR="008A0608">
        <w:rPr>
          <w:rFonts w:ascii="Times New Roman" w:eastAsia="Times New Roman" w:hAnsi="Times New Roman" w:cs="Times New Roman"/>
          <w:color w:val="000000"/>
          <w:sz w:val="28"/>
          <w:szCs w:val="28"/>
          <w:lang w:eastAsia="ru-RU"/>
        </w:rPr>
        <w:t>20</w:t>
      </w:r>
      <w:r w:rsidRPr="00316248">
        <w:rPr>
          <w:rFonts w:ascii="Times New Roman" w:eastAsia="Times New Roman" w:hAnsi="Times New Roman" w:cs="Times New Roman"/>
          <w:color w:val="000000"/>
          <w:sz w:val="28"/>
          <w:szCs w:val="28"/>
          <w:lang w:eastAsia="ru-RU"/>
        </w:rPr>
        <w:t xml:space="preserve"> год было проведено 204 культурно - досуговых мероприятий, которые посетило 7010 чел., </w:t>
      </w:r>
      <w:r w:rsidR="00593155">
        <w:rPr>
          <w:rFonts w:ascii="Times New Roman" w:eastAsia="Times New Roman" w:hAnsi="Times New Roman" w:cs="Times New Roman"/>
          <w:color w:val="000000"/>
          <w:sz w:val="28"/>
          <w:szCs w:val="28"/>
          <w:lang w:eastAsia="ru-RU"/>
        </w:rPr>
        <w:t>В у</w:t>
      </w:r>
      <w:r w:rsidRPr="00316248">
        <w:rPr>
          <w:rFonts w:ascii="Times New Roman" w:eastAsia="Times New Roman" w:hAnsi="Times New Roman" w:cs="Times New Roman"/>
          <w:color w:val="000000"/>
          <w:sz w:val="28"/>
          <w:szCs w:val="28"/>
          <w:lang w:eastAsia="ru-RU"/>
        </w:rPr>
        <w:t xml:space="preserve">чреждении </w:t>
      </w:r>
      <w:proofErr w:type="gramStart"/>
      <w:r w:rsidRPr="00316248">
        <w:rPr>
          <w:rFonts w:ascii="Times New Roman" w:eastAsia="Times New Roman" w:hAnsi="Times New Roman" w:cs="Times New Roman"/>
          <w:color w:val="000000"/>
          <w:sz w:val="28"/>
          <w:szCs w:val="28"/>
          <w:lang w:eastAsia="ru-RU"/>
        </w:rPr>
        <w:t>работает  </w:t>
      </w:r>
      <w:r w:rsidR="00593155">
        <w:rPr>
          <w:rFonts w:ascii="Times New Roman" w:eastAsia="Times New Roman" w:hAnsi="Times New Roman" w:cs="Times New Roman"/>
          <w:color w:val="000000"/>
          <w:sz w:val="28"/>
          <w:szCs w:val="28"/>
          <w:lang w:eastAsia="ru-RU"/>
        </w:rPr>
        <w:t>6</w:t>
      </w:r>
      <w:proofErr w:type="gramEnd"/>
      <w:r w:rsidR="00593155">
        <w:rPr>
          <w:rFonts w:ascii="Times New Roman" w:eastAsia="Times New Roman" w:hAnsi="Times New Roman" w:cs="Times New Roman"/>
          <w:color w:val="000000"/>
          <w:sz w:val="28"/>
          <w:szCs w:val="28"/>
          <w:lang w:eastAsia="ru-RU"/>
        </w:rPr>
        <w:t xml:space="preserve"> к</w:t>
      </w:r>
      <w:r w:rsidRPr="00316248">
        <w:rPr>
          <w:rFonts w:ascii="Times New Roman" w:eastAsia="Times New Roman" w:hAnsi="Times New Roman" w:cs="Times New Roman"/>
          <w:color w:val="000000"/>
          <w:sz w:val="28"/>
          <w:szCs w:val="28"/>
          <w:lang w:eastAsia="ru-RU"/>
        </w:rPr>
        <w:t>ружк</w:t>
      </w:r>
      <w:r w:rsidR="00593155">
        <w:rPr>
          <w:rFonts w:ascii="Times New Roman" w:eastAsia="Times New Roman" w:hAnsi="Times New Roman" w:cs="Times New Roman"/>
          <w:color w:val="000000"/>
          <w:sz w:val="28"/>
          <w:szCs w:val="28"/>
          <w:lang w:eastAsia="ru-RU"/>
        </w:rPr>
        <w:t>ов</w:t>
      </w:r>
      <w:r w:rsidRPr="00316248">
        <w:rPr>
          <w:rFonts w:ascii="Times New Roman" w:eastAsia="Times New Roman" w:hAnsi="Times New Roman" w:cs="Times New Roman"/>
          <w:color w:val="000000"/>
          <w:sz w:val="28"/>
          <w:szCs w:val="28"/>
          <w:lang w:eastAsia="ru-RU"/>
        </w:rPr>
        <w:t xml:space="preserve">,  которые  посещает 34 человека. </w:t>
      </w:r>
    </w:p>
    <w:p w14:paraId="1F039ADD" w14:textId="77777777" w:rsidR="00316248" w:rsidRPr="00316248" w:rsidRDefault="00316248" w:rsidP="005931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От проведения платных мероприятий </w:t>
      </w:r>
      <w:proofErr w:type="gramStart"/>
      <w:r w:rsidRPr="00316248">
        <w:rPr>
          <w:rFonts w:ascii="Times New Roman" w:eastAsia="Times New Roman" w:hAnsi="Times New Roman" w:cs="Times New Roman"/>
          <w:color w:val="000000"/>
          <w:sz w:val="28"/>
          <w:szCs w:val="28"/>
          <w:lang w:eastAsia="ru-RU"/>
        </w:rPr>
        <w:t>учреждения  в</w:t>
      </w:r>
      <w:proofErr w:type="gramEnd"/>
      <w:r w:rsidRPr="00316248">
        <w:rPr>
          <w:rFonts w:ascii="Times New Roman" w:eastAsia="Times New Roman" w:hAnsi="Times New Roman" w:cs="Times New Roman"/>
          <w:color w:val="000000"/>
          <w:sz w:val="28"/>
          <w:szCs w:val="28"/>
          <w:lang w:eastAsia="ru-RU"/>
        </w:rPr>
        <w:t xml:space="preserve"> бюджет поселения поступило  38,54 тыс. руб.</w:t>
      </w:r>
    </w:p>
    <w:p w14:paraId="31BF517A" w14:textId="79222F0C" w:rsidR="00316248" w:rsidRPr="00316248" w:rsidRDefault="00316248" w:rsidP="005931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r w:rsidRPr="00316248">
        <w:rPr>
          <w:rFonts w:ascii="Times New Roman" w:eastAsia="Times New Roman" w:hAnsi="Times New Roman" w:cs="Times New Roman"/>
          <w:color w:val="000000"/>
          <w:sz w:val="28"/>
          <w:szCs w:val="28"/>
          <w:lang w:eastAsia="ru-RU"/>
        </w:rPr>
        <w:t>Среднемесячная заработная плата работников учреждения культуры составила в 2020году 41349,3</w:t>
      </w:r>
      <w:r w:rsidR="00593155">
        <w:rPr>
          <w:rFonts w:ascii="Times New Roman" w:eastAsia="Times New Roman" w:hAnsi="Times New Roman" w:cs="Times New Roman"/>
          <w:color w:val="000000"/>
          <w:sz w:val="28"/>
          <w:szCs w:val="28"/>
          <w:lang w:eastAsia="ru-RU"/>
        </w:rPr>
        <w:t>3</w:t>
      </w:r>
      <w:r w:rsidRPr="00316248">
        <w:rPr>
          <w:rFonts w:ascii="Times New Roman" w:eastAsia="Times New Roman" w:hAnsi="Times New Roman" w:cs="Times New Roman"/>
          <w:color w:val="000000"/>
          <w:sz w:val="28"/>
          <w:szCs w:val="28"/>
          <w:lang w:eastAsia="ru-RU"/>
        </w:rPr>
        <w:t xml:space="preserve"> рубл</w:t>
      </w:r>
      <w:r w:rsidR="00593155">
        <w:rPr>
          <w:rFonts w:ascii="Times New Roman" w:eastAsia="Times New Roman" w:hAnsi="Times New Roman" w:cs="Times New Roman"/>
          <w:color w:val="000000"/>
          <w:sz w:val="28"/>
          <w:szCs w:val="28"/>
          <w:lang w:eastAsia="ru-RU"/>
        </w:rPr>
        <w:t>я</w:t>
      </w:r>
      <w:r w:rsidR="00B2149F">
        <w:rPr>
          <w:rFonts w:ascii="Times New Roman" w:eastAsia="Times New Roman" w:hAnsi="Times New Roman" w:cs="Times New Roman"/>
          <w:color w:val="000000"/>
          <w:sz w:val="28"/>
          <w:szCs w:val="28"/>
          <w:lang w:eastAsia="ru-RU"/>
        </w:rPr>
        <w:t xml:space="preserve"> при целевом показателе 41349,3 рубля</w:t>
      </w:r>
      <w:r w:rsidR="00593155">
        <w:rPr>
          <w:rFonts w:ascii="Times New Roman" w:eastAsia="Times New Roman" w:hAnsi="Times New Roman" w:cs="Times New Roman"/>
          <w:color w:val="000000"/>
          <w:sz w:val="28"/>
          <w:szCs w:val="28"/>
          <w:lang w:eastAsia="ru-RU"/>
        </w:rPr>
        <w:t>.</w:t>
      </w:r>
    </w:p>
    <w:p w14:paraId="4F893F8D" w14:textId="2F73C94F" w:rsidR="00316248" w:rsidRPr="00316248" w:rsidRDefault="00316248" w:rsidP="00316248">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FF0000"/>
          <w:sz w:val="28"/>
          <w:szCs w:val="28"/>
          <w:lang w:eastAsia="ru-RU"/>
        </w:rPr>
        <w:t> </w:t>
      </w:r>
      <w:bookmarkEnd w:id="12"/>
      <w:r w:rsidRPr="00316248">
        <w:rPr>
          <w:rFonts w:ascii="Times New Roman" w:eastAsia="Times New Roman" w:hAnsi="Times New Roman" w:cs="Times New Roman"/>
          <w:b/>
          <w:bCs/>
          <w:color w:val="000000"/>
          <w:sz w:val="28"/>
          <w:szCs w:val="28"/>
          <w:lang w:eastAsia="ru-RU"/>
        </w:rPr>
        <w:t>Повышение квалификации:</w:t>
      </w:r>
    </w:p>
    <w:p w14:paraId="5F57E7A7" w14:textId="77777777" w:rsidR="00316248" w:rsidRPr="00316248" w:rsidRDefault="00316248" w:rsidP="00316248">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bookmarkStart w:id="13" w:name="_Hlk65751365"/>
      <w:r w:rsidRPr="00316248">
        <w:rPr>
          <w:rFonts w:ascii="Times New Roman" w:eastAsia="Times New Roman" w:hAnsi="Times New Roman" w:cs="Times New Roman"/>
          <w:color w:val="000000"/>
          <w:sz w:val="28"/>
          <w:szCs w:val="28"/>
          <w:lang w:eastAsia="ru-RU"/>
        </w:rPr>
        <w:t xml:space="preserve">В течение 2020 года прошел повышение </w:t>
      </w:r>
      <w:proofErr w:type="gramStart"/>
      <w:r w:rsidRPr="00316248">
        <w:rPr>
          <w:rFonts w:ascii="Times New Roman" w:eastAsia="Times New Roman" w:hAnsi="Times New Roman" w:cs="Times New Roman"/>
          <w:color w:val="000000"/>
          <w:sz w:val="28"/>
          <w:szCs w:val="28"/>
          <w:lang w:eastAsia="ru-RU"/>
        </w:rPr>
        <w:t>квалификации  глава</w:t>
      </w:r>
      <w:proofErr w:type="gramEnd"/>
      <w:r w:rsidRPr="00316248">
        <w:rPr>
          <w:rFonts w:ascii="Times New Roman" w:eastAsia="Times New Roman" w:hAnsi="Times New Roman" w:cs="Times New Roman"/>
          <w:color w:val="000000"/>
          <w:sz w:val="28"/>
          <w:szCs w:val="28"/>
          <w:lang w:eastAsia="ru-RU"/>
        </w:rPr>
        <w:t xml:space="preserve"> администрации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по курсу обеспечение экологической безопасности в ЧУ ДПО «ФИПК» на сумму 9,35 т .руб.</w:t>
      </w:r>
    </w:p>
    <w:bookmarkEnd w:id="13"/>
    <w:p w14:paraId="4A5ECCEE" w14:textId="77777777" w:rsidR="00316248" w:rsidRPr="00316248" w:rsidRDefault="00316248" w:rsidP="003162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14:paraId="31E8A971" w14:textId="77777777" w:rsidR="00316248" w:rsidRPr="00316248" w:rsidRDefault="00316248" w:rsidP="00316248">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Аттестация рабочих мест</w:t>
      </w:r>
    </w:p>
    <w:p w14:paraId="45B92BDE" w14:textId="77777777" w:rsidR="00316248" w:rsidRPr="00316248" w:rsidRDefault="00316248" w:rsidP="003162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В 2020 году прошла аттестация рабочих мест в администрации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w:t>
      </w:r>
    </w:p>
    <w:p w14:paraId="0884CBBB" w14:textId="2FE401D5" w:rsidR="00316248" w:rsidRPr="00316248" w:rsidRDefault="00316248" w:rsidP="00316248">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color w:val="000000"/>
          <w:sz w:val="24"/>
          <w:szCs w:val="24"/>
          <w:lang w:eastAsia="ru-RU"/>
        </w:rPr>
        <w:t> </w:t>
      </w:r>
    </w:p>
    <w:p w14:paraId="69888A9D"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Calibri" w:eastAsia="Times New Roman" w:hAnsi="Calibri" w:cs="Calibri"/>
          <w:color w:val="000000"/>
          <w:lang w:eastAsia="ru-RU"/>
        </w:rPr>
        <w:t> </w:t>
      </w:r>
    </w:p>
    <w:p w14:paraId="363AA664" w14:textId="59271CC9" w:rsidR="00316248" w:rsidRDefault="00316248" w:rsidP="00316248">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bookmarkStart w:id="14" w:name="_Hlk65759911"/>
      <w:r w:rsidRPr="00316248">
        <w:rPr>
          <w:rFonts w:ascii="Times New Roman" w:eastAsia="Times New Roman" w:hAnsi="Times New Roman" w:cs="Times New Roman"/>
          <w:b/>
          <w:bCs/>
          <w:color w:val="000000"/>
          <w:sz w:val="28"/>
          <w:szCs w:val="28"/>
          <w:lang w:eastAsia="ru-RU"/>
        </w:rPr>
        <w:t>Раздел 3. «Анализ отчета об исполнении бюджета субъектом бюджетной отчетности»</w:t>
      </w:r>
    </w:p>
    <w:p w14:paraId="4C882964" w14:textId="1EA8C5BC" w:rsidR="00593155" w:rsidRDefault="00593155" w:rsidP="00316248">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14:paraId="335B9338" w14:textId="7C58F589" w:rsidR="00593155" w:rsidRPr="005D26E4" w:rsidRDefault="00593155" w:rsidP="00593155">
      <w:pPr>
        <w:pStyle w:val="ConsPlusNormal"/>
        <w:spacing w:before="220"/>
        <w:jc w:val="both"/>
        <w:rPr>
          <w:sz w:val="28"/>
          <w:szCs w:val="28"/>
        </w:rPr>
      </w:pPr>
      <w:r>
        <w:rPr>
          <w:sz w:val="28"/>
          <w:szCs w:val="28"/>
        </w:rPr>
        <w:lastRenderedPageBreak/>
        <w:t xml:space="preserve">          </w:t>
      </w:r>
      <w:r w:rsidRPr="00B73FCE">
        <w:rPr>
          <w:sz w:val="28"/>
          <w:szCs w:val="28"/>
        </w:rPr>
        <w:t>Раздел представлен ф. 0503</w:t>
      </w:r>
      <w:r>
        <w:rPr>
          <w:sz w:val="28"/>
          <w:szCs w:val="28"/>
        </w:rPr>
        <w:t>117</w:t>
      </w:r>
      <w:r w:rsidRPr="00B73FCE">
        <w:rPr>
          <w:sz w:val="28"/>
          <w:szCs w:val="28"/>
        </w:rPr>
        <w:t xml:space="preserve"> «Отчет об исполнении бюджета»</w:t>
      </w:r>
      <w:r>
        <w:rPr>
          <w:sz w:val="28"/>
          <w:szCs w:val="28"/>
        </w:rPr>
        <w:t xml:space="preserve">, а также формами </w:t>
      </w:r>
      <w:r w:rsidR="006B61F0">
        <w:rPr>
          <w:color w:val="000000"/>
          <w:sz w:val="28"/>
          <w:szCs w:val="28"/>
        </w:rPr>
        <w:t>,</w:t>
      </w:r>
      <w:r w:rsidRPr="005D26E4">
        <w:t xml:space="preserve"> </w:t>
      </w:r>
      <w:r w:rsidRPr="005D26E4">
        <w:rPr>
          <w:sz w:val="28"/>
          <w:szCs w:val="28"/>
        </w:rPr>
        <w:t xml:space="preserve">Сведения об исполнении мероприятий в рамках целевых программ </w:t>
      </w:r>
      <w:hyperlink r:id="rId5" w:history="1">
        <w:r w:rsidRPr="005D26E4">
          <w:rPr>
            <w:color w:val="0000FF"/>
            <w:sz w:val="28"/>
            <w:szCs w:val="28"/>
          </w:rPr>
          <w:t>(ф. 0503166)</w:t>
        </w:r>
      </w:hyperlink>
      <w:r>
        <w:rPr>
          <w:color w:val="0000FF"/>
          <w:sz w:val="28"/>
          <w:szCs w:val="28"/>
        </w:rPr>
        <w:t>.</w:t>
      </w:r>
    </w:p>
    <w:p w14:paraId="34DA08D5" w14:textId="0953B8EB" w:rsidR="00593155" w:rsidRDefault="00593155" w:rsidP="00593155">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F9733C">
        <w:rPr>
          <w:rFonts w:ascii="Times New Roman" w:eastAsia="Times New Roman" w:hAnsi="Times New Roman" w:cs="Times New Roman"/>
          <w:color w:val="000000"/>
          <w:sz w:val="28"/>
          <w:szCs w:val="28"/>
          <w:lang w:eastAsia="ru-RU"/>
        </w:rPr>
        <w:t>Сведения о целевых иностранных кредитах ф.0503167 и Сведения о кассовом исполнении смет доходов и расходов по приносящей доход деятельности ф.0503182 не составлялись, так как не имеют числового значения.</w:t>
      </w:r>
    </w:p>
    <w:p w14:paraId="6BE9BBF3" w14:textId="77777777" w:rsidR="00D2385F" w:rsidRPr="00F9733C" w:rsidRDefault="00D2385F" w:rsidP="00593155">
      <w:pPr>
        <w:autoSpaceDE w:val="0"/>
        <w:autoSpaceDN w:val="0"/>
        <w:adjustRightInd w:val="0"/>
        <w:spacing w:after="0" w:line="276" w:lineRule="auto"/>
        <w:ind w:firstLine="700"/>
        <w:jc w:val="both"/>
        <w:rPr>
          <w:rFonts w:ascii="Times New Roman" w:eastAsia="Times New Roman" w:hAnsi="Times New Roman" w:cs="Times New Roman"/>
          <w:sz w:val="28"/>
          <w:szCs w:val="28"/>
          <w:lang w:eastAsia="ru-RU"/>
        </w:rPr>
      </w:pPr>
    </w:p>
    <w:p w14:paraId="231C95C5" w14:textId="77777777" w:rsidR="00316248" w:rsidRPr="00316248" w:rsidRDefault="00316248" w:rsidP="00316248">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bookmarkStart w:id="15" w:name="_Hlk65760209"/>
      <w:bookmarkEnd w:id="14"/>
      <w:r w:rsidRPr="00316248">
        <w:rPr>
          <w:rFonts w:ascii="Times New Roman" w:eastAsia="Times New Roman" w:hAnsi="Times New Roman" w:cs="Times New Roman"/>
          <w:color w:val="000000"/>
          <w:sz w:val="28"/>
          <w:szCs w:val="28"/>
          <w:lang w:eastAsia="ru-RU"/>
        </w:rPr>
        <w:t xml:space="preserve">Бюджет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на 2020 год утвержден решением муниципального комитета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от 24.12.2019 года № 161.</w:t>
      </w:r>
    </w:p>
    <w:p w14:paraId="0255B355" w14:textId="77777777" w:rsidR="005D0AF6" w:rsidRDefault="00316248" w:rsidP="005D0A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16248">
        <w:rPr>
          <w:rFonts w:ascii="Times New Roman" w:eastAsia="Times New Roman" w:hAnsi="Times New Roman" w:cs="Times New Roman"/>
          <w:color w:val="000000"/>
          <w:sz w:val="24"/>
          <w:szCs w:val="24"/>
          <w:lang w:eastAsia="ru-RU"/>
        </w:rPr>
        <w:t> </w:t>
      </w:r>
    </w:p>
    <w:p w14:paraId="17B68795" w14:textId="3A4F5DA2" w:rsidR="00E62CBD" w:rsidRPr="000F4A30" w:rsidRDefault="005D0AF6" w:rsidP="005D0A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2CBD" w:rsidRPr="005D0AF6">
        <w:rPr>
          <w:rFonts w:ascii="Times New Roman" w:hAnsi="Times New Roman" w:cs="Times New Roman"/>
          <w:sz w:val="28"/>
          <w:szCs w:val="28"/>
        </w:rPr>
        <w:t xml:space="preserve">В течение года в решение о бюджете изменения вносились 5 раз, доходы были увеличены на 793055,0 рублей или на 7,4%, из них налоговые и неналоговые доходы увеличены на </w:t>
      </w:r>
      <w:r w:rsidR="00A4750F" w:rsidRPr="005D0AF6">
        <w:rPr>
          <w:rFonts w:ascii="Times New Roman" w:hAnsi="Times New Roman" w:cs="Times New Roman"/>
          <w:sz w:val="28"/>
          <w:szCs w:val="28"/>
        </w:rPr>
        <w:t xml:space="preserve">293148,6 рублей или на </w:t>
      </w:r>
      <w:r w:rsidR="00E62CBD" w:rsidRPr="005D0AF6">
        <w:rPr>
          <w:rFonts w:ascii="Times New Roman" w:hAnsi="Times New Roman" w:cs="Times New Roman"/>
          <w:sz w:val="28"/>
          <w:szCs w:val="28"/>
        </w:rPr>
        <w:t xml:space="preserve">19,64 %, безвозмездные поступления </w:t>
      </w:r>
      <w:r w:rsidR="00A4750F" w:rsidRPr="005D0AF6">
        <w:rPr>
          <w:rFonts w:ascii="Times New Roman" w:hAnsi="Times New Roman" w:cs="Times New Roman"/>
          <w:sz w:val="28"/>
          <w:szCs w:val="28"/>
        </w:rPr>
        <w:t xml:space="preserve">увеличены на 553906,4 </w:t>
      </w:r>
      <w:proofErr w:type="spellStart"/>
      <w:proofErr w:type="gramStart"/>
      <w:r w:rsidR="00A4750F" w:rsidRPr="005D0AF6">
        <w:rPr>
          <w:rFonts w:ascii="Times New Roman" w:hAnsi="Times New Roman" w:cs="Times New Roman"/>
          <w:sz w:val="28"/>
          <w:szCs w:val="28"/>
        </w:rPr>
        <w:t>тыс.рублей</w:t>
      </w:r>
      <w:proofErr w:type="spellEnd"/>
      <w:proofErr w:type="gramEnd"/>
      <w:r w:rsidR="00A4750F" w:rsidRPr="005D0AF6">
        <w:rPr>
          <w:rFonts w:ascii="Times New Roman" w:hAnsi="Times New Roman" w:cs="Times New Roman"/>
          <w:sz w:val="28"/>
          <w:szCs w:val="28"/>
        </w:rPr>
        <w:t xml:space="preserve"> или </w:t>
      </w:r>
      <w:r w:rsidR="00E62CBD" w:rsidRPr="000F4A30">
        <w:rPr>
          <w:rFonts w:ascii="Times New Roman" w:hAnsi="Times New Roman" w:cs="Times New Roman"/>
          <w:sz w:val="28"/>
          <w:szCs w:val="28"/>
        </w:rPr>
        <w:t xml:space="preserve">на 5,86%. </w:t>
      </w:r>
    </w:p>
    <w:p w14:paraId="11C7EBCB" w14:textId="4E9DC2B2" w:rsidR="005D0AF6" w:rsidRPr="000F4A30" w:rsidRDefault="005D0AF6" w:rsidP="005D0AF6">
      <w:pPr>
        <w:autoSpaceDE w:val="0"/>
        <w:autoSpaceDN w:val="0"/>
        <w:adjustRightInd w:val="0"/>
        <w:spacing w:after="0" w:line="240" w:lineRule="auto"/>
        <w:jc w:val="both"/>
        <w:rPr>
          <w:rFonts w:ascii="Times New Roman" w:hAnsi="Times New Roman" w:cs="Times New Roman"/>
          <w:sz w:val="28"/>
          <w:szCs w:val="28"/>
        </w:rPr>
      </w:pPr>
      <w:r w:rsidRPr="000F4A30">
        <w:rPr>
          <w:rFonts w:ascii="Times New Roman" w:hAnsi="Times New Roman" w:cs="Times New Roman"/>
          <w:sz w:val="28"/>
          <w:szCs w:val="28"/>
        </w:rPr>
        <w:t xml:space="preserve">       </w:t>
      </w:r>
    </w:p>
    <w:p w14:paraId="06D76E2A" w14:textId="2773F614" w:rsidR="000F4A30" w:rsidRPr="000F4A30" w:rsidRDefault="005D0AF6" w:rsidP="000F4A30">
      <w:pPr>
        <w:autoSpaceDE w:val="0"/>
        <w:autoSpaceDN w:val="0"/>
        <w:adjustRightInd w:val="0"/>
        <w:spacing w:after="0" w:line="240" w:lineRule="auto"/>
        <w:jc w:val="both"/>
        <w:rPr>
          <w:rFonts w:ascii="Times New Roman" w:hAnsi="Times New Roman" w:cs="Times New Roman"/>
          <w:sz w:val="28"/>
          <w:szCs w:val="28"/>
        </w:rPr>
      </w:pPr>
      <w:r w:rsidRPr="000F4A30">
        <w:rPr>
          <w:rFonts w:ascii="Times New Roman" w:hAnsi="Times New Roman" w:cs="Times New Roman"/>
          <w:sz w:val="28"/>
          <w:szCs w:val="28"/>
        </w:rPr>
        <w:t xml:space="preserve">      Сводная бюджетная роспись на 2020год и плановый период 2021 и 2022гг утверждена 30.12.2019г в сумме </w:t>
      </w:r>
      <w:r w:rsidRPr="000F4A30">
        <w:rPr>
          <w:rFonts w:ascii="Times New Roman" w:eastAsia="Times New Roman" w:hAnsi="Times New Roman" w:cs="Times New Roman"/>
          <w:color w:val="000000"/>
          <w:sz w:val="28"/>
          <w:szCs w:val="28"/>
          <w:lang w:eastAsia="ru-RU"/>
        </w:rPr>
        <w:t>10655660</w:t>
      </w:r>
      <w:r w:rsidRPr="000F4A30">
        <w:rPr>
          <w:rFonts w:ascii="Times New Roman" w:hAnsi="Times New Roman" w:cs="Times New Roman"/>
          <w:sz w:val="28"/>
          <w:szCs w:val="28"/>
        </w:rPr>
        <w:t xml:space="preserve"> рубля на 2020год по </w:t>
      </w:r>
      <w:r w:rsidR="006D1B91">
        <w:rPr>
          <w:rFonts w:ascii="Times New Roman" w:hAnsi="Times New Roman" w:cs="Times New Roman"/>
          <w:sz w:val="28"/>
          <w:szCs w:val="28"/>
        </w:rPr>
        <w:t>расходам</w:t>
      </w:r>
      <w:r w:rsidRPr="000F4A30">
        <w:rPr>
          <w:rFonts w:ascii="Times New Roman" w:hAnsi="Times New Roman" w:cs="Times New Roman"/>
          <w:sz w:val="28"/>
          <w:szCs w:val="28"/>
        </w:rPr>
        <w:t xml:space="preserve"> и в сумме 0,00 рублей по </w:t>
      </w:r>
      <w:proofErr w:type="gramStart"/>
      <w:r w:rsidRPr="000F4A30">
        <w:rPr>
          <w:rFonts w:ascii="Times New Roman" w:hAnsi="Times New Roman" w:cs="Times New Roman"/>
          <w:sz w:val="28"/>
          <w:szCs w:val="28"/>
        </w:rPr>
        <w:t>источникам</w:t>
      </w:r>
      <w:r w:rsidR="000F4A30">
        <w:rPr>
          <w:rFonts w:ascii="Times New Roman" w:hAnsi="Times New Roman" w:cs="Times New Roman"/>
          <w:sz w:val="28"/>
          <w:szCs w:val="28"/>
        </w:rPr>
        <w:t xml:space="preserve"> </w:t>
      </w:r>
      <w:r w:rsidR="000F4A30" w:rsidRPr="000F4A30">
        <w:rPr>
          <w:rFonts w:ascii="Times New Roman" w:hAnsi="Times New Roman" w:cs="Times New Roman"/>
          <w:sz w:val="28"/>
          <w:szCs w:val="28"/>
        </w:rPr>
        <w:t xml:space="preserve"> внутреннего</w:t>
      </w:r>
      <w:proofErr w:type="gramEnd"/>
      <w:r w:rsidR="000F4A30" w:rsidRPr="000F4A30">
        <w:rPr>
          <w:rFonts w:ascii="Times New Roman" w:hAnsi="Times New Roman" w:cs="Times New Roman"/>
          <w:sz w:val="28"/>
          <w:szCs w:val="28"/>
        </w:rPr>
        <w:t xml:space="preserve"> финансирования дефицита поселения</w:t>
      </w:r>
    </w:p>
    <w:p w14:paraId="2CA9243A" w14:textId="11A9F689" w:rsidR="005D0AF6" w:rsidRPr="000F4A30" w:rsidRDefault="005D0AF6" w:rsidP="005D0AF6">
      <w:pPr>
        <w:autoSpaceDE w:val="0"/>
        <w:autoSpaceDN w:val="0"/>
        <w:adjustRightInd w:val="0"/>
        <w:spacing w:after="0" w:line="240" w:lineRule="auto"/>
        <w:jc w:val="both"/>
        <w:rPr>
          <w:rFonts w:ascii="Times New Roman" w:hAnsi="Times New Roman" w:cs="Times New Roman"/>
          <w:sz w:val="28"/>
          <w:szCs w:val="28"/>
        </w:rPr>
      </w:pPr>
      <w:r w:rsidRPr="000F4A30">
        <w:rPr>
          <w:rFonts w:ascii="Times New Roman" w:hAnsi="Times New Roman" w:cs="Times New Roman"/>
          <w:sz w:val="28"/>
          <w:szCs w:val="28"/>
        </w:rPr>
        <w:t xml:space="preserve"> </w:t>
      </w:r>
    </w:p>
    <w:p w14:paraId="78567F13" w14:textId="0FBA983A" w:rsidR="005D0AF6" w:rsidRDefault="005D0AF6" w:rsidP="005D0AF6">
      <w:pPr>
        <w:autoSpaceDE w:val="0"/>
        <w:autoSpaceDN w:val="0"/>
        <w:adjustRightInd w:val="0"/>
        <w:spacing w:after="0" w:line="240" w:lineRule="auto"/>
        <w:jc w:val="both"/>
        <w:rPr>
          <w:rFonts w:ascii="Times New Roman" w:hAnsi="Times New Roman" w:cs="Times New Roman"/>
          <w:sz w:val="28"/>
          <w:szCs w:val="28"/>
        </w:rPr>
      </w:pPr>
      <w:r w:rsidRPr="000F4A30">
        <w:rPr>
          <w:rFonts w:ascii="Times New Roman" w:hAnsi="Times New Roman" w:cs="Times New Roman"/>
          <w:sz w:val="28"/>
          <w:szCs w:val="28"/>
        </w:rPr>
        <w:t xml:space="preserve">      Уточненная сводная бюджетная роспись на 2020 год утверждена 24.12.2020г в сумме 11448715,0 рублей на 2020год</w:t>
      </w:r>
      <w:r w:rsidR="006D1B91">
        <w:rPr>
          <w:rFonts w:ascii="Times New Roman" w:hAnsi="Times New Roman" w:cs="Times New Roman"/>
          <w:sz w:val="28"/>
          <w:szCs w:val="28"/>
        </w:rPr>
        <w:t xml:space="preserve"> по </w:t>
      </w:r>
      <w:proofErr w:type="gramStart"/>
      <w:r w:rsidR="006D1B91">
        <w:rPr>
          <w:rFonts w:ascii="Times New Roman" w:hAnsi="Times New Roman" w:cs="Times New Roman"/>
          <w:sz w:val="28"/>
          <w:szCs w:val="28"/>
        </w:rPr>
        <w:t xml:space="preserve">расходам </w:t>
      </w:r>
      <w:r w:rsidRPr="000F4A30">
        <w:rPr>
          <w:rFonts w:ascii="Times New Roman" w:hAnsi="Times New Roman" w:cs="Times New Roman"/>
          <w:sz w:val="28"/>
          <w:szCs w:val="28"/>
        </w:rPr>
        <w:t xml:space="preserve"> и</w:t>
      </w:r>
      <w:proofErr w:type="gramEnd"/>
      <w:r w:rsidRPr="000F4A30">
        <w:rPr>
          <w:rFonts w:ascii="Times New Roman" w:hAnsi="Times New Roman" w:cs="Times New Roman"/>
          <w:sz w:val="28"/>
          <w:szCs w:val="28"/>
        </w:rPr>
        <w:t xml:space="preserve"> в сумме 0,00 рублей по источникам </w:t>
      </w:r>
      <w:r w:rsidR="000F4A30" w:rsidRPr="000F4A30">
        <w:rPr>
          <w:rFonts w:ascii="Times New Roman" w:hAnsi="Times New Roman" w:cs="Times New Roman"/>
          <w:sz w:val="28"/>
          <w:szCs w:val="28"/>
        </w:rPr>
        <w:t>внутреннего финансирования дефицита поселения</w:t>
      </w:r>
      <w:r w:rsidR="000F4A30">
        <w:rPr>
          <w:rFonts w:ascii="Times New Roman" w:hAnsi="Times New Roman" w:cs="Times New Roman"/>
          <w:sz w:val="28"/>
          <w:szCs w:val="28"/>
        </w:rPr>
        <w:t>.</w:t>
      </w:r>
    </w:p>
    <w:p w14:paraId="127DD9CF" w14:textId="1BE1BCF9" w:rsidR="000F4A30" w:rsidRPr="000F4A30" w:rsidRDefault="000F4A30" w:rsidP="000F4A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4A30">
        <w:rPr>
          <w:rFonts w:ascii="Times New Roman" w:hAnsi="Times New Roman" w:cs="Times New Roman"/>
          <w:sz w:val="28"/>
          <w:szCs w:val="28"/>
        </w:rPr>
        <w:t xml:space="preserve">В сводную бюджетную роспись изменения вносились в соответствии с решениями о бюджете. </w:t>
      </w:r>
      <w:r>
        <w:rPr>
          <w:rFonts w:ascii="Times New Roman" w:hAnsi="Times New Roman" w:cs="Times New Roman"/>
          <w:sz w:val="28"/>
          <w:szCs w:val="28"/>
        </w:rPr>
        <w:t xml:space="preserve">Отклонений </w:t>
      </w:r>
      <w:r w:rsidRPr="000F4A30">
        <w:rPr>
          <w:rFonts w:ascii="Times New Roman" w:hAnsi="Times New Roman" w:cs="Times New Roman"/>
          <w:sz w:val="28"/>
          <w:szCs w:val="28"/>
        </w:rPr>
        <w:t xml:space="preserve">между </w:t>
      </w:r>
      <w:proofErr w:type="gramStart"/>
      <w:r w:rsidRPr="000F4A30">
        <w:rPr>
          <w:rFonts w:ascii="Times New Roman" w:hAnsi="Times New Roman" w:cs="Times New Roman"/>
          <w:sz w:val="28"/>
          <w:szCs w:val="28"/>
        </w:rPr>
        <w:t>показателями  бюджетной</w:t>
      </w:r>
      <w:proofErr w:type="gramEnd"/>
      <w:r w:rsidRPr="000F4A30">
        <w:rPr>
          <w:rFonts w:ascii="Times New Roman" w:hAnsi="Times New Roman" w:cs="Times New Roman"/>
          <w:sz w:val="28"/>
          <w:szCs w:val="28"/>
        </w:rPr>
        <w:t xml:space="preserve"> росписи и решения о бюджете</w:t>
      </w:r>
      <w:r>
        <w:rPr>
          <w:rFonts w:ascii="Times New Roman" w:hAnsi="Times New Roman" w:cs="Times New Roman"/>
          <w:sz w:val="28"/>
          <w:szCs w:val="28"/>
        </w:rPr>
        <w:t xml:space="preserve"> нет</w:t>
      </w:r>
      <w:r w:rsidRPr="000F4A30">
        <w:rPr>
          <w:rFonts w:ascii="Times New Roman" w:hAnsi="Times New Roman" w:cs="Times New Roman"/>
          <w:sz w:val="28"/>
          <w:szCs w:val="28"/>
        </w:rPr>
        <w:t>.</w:t>
      </w:r>
    </w:p>
    <w:p w14:paraId="42DF7AFB" w14:textId="07FEAF8C" w:rsidR="000F4A30" w:rsidRDefault="000F4A30" w:rsidP="005D0AF6">
      <w:pPr>
        <w:autoSpaceDE w:val="0"/>
        <w:autoSpaceDN w:val="0"/>
        <w:adjustRightInd w:val="0"/>
        <w:spacing w:after="0" w:line="240" w:lineRule="auto"/>
        <w:jc w:val="both"/>
        <w:rPr>
          <w:rFonts w:ascii="Times New Roman" w:hAnsi="Times New Roman" w:cs="Times New Roman"/>
          <w:sz w:val="28"/>
          <w:szCs w:val="28"/>
        </w:rPr>
      </w:pPr>
    </w:p>
    <w:p w14:paraId="50A14B26" w14:textId="764DBCD7"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1F527540" w14:textId="70E6642A"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519DA36E" w14:textId="37E423A7"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46388E97" w14:textId="5B527903"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05F947ED" w14:textId="36908579"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615D3185" w14:textId="4CA111C7"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5A33DAEE" w14:textId="79008E21"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25597250" w14:textId="3AF11B64"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4EB49DE6" w14:textId="6744A9C6"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5031F003" w14:textId="09CDA7A5"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31A5205C" w14:textId="4B44832F"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1E69782B" w14:textId="4C01CD08"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7C238E49" w14:textId="2BC4C786"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37272092" w14:textId="693BEFAD"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3B66A168" w14:textId="670400EC" w:rsidR="00B2149F" w:rsidRDefault="00B2149F" w:rsidP="005D0AF6">
      <w:pPr>
        <w:autoSpaceDE w:val="0"/>
        <w:autoSpaceDN w:val="0"/>
        <w:adjustRightInd w:val="0"/>
        <w:spacing w:after="0" w:line="240" w:lineRule="auto"/>
        <w:jc w:val="both"/>
        <w:rPr>
          <w:rFonts w:ascii="Times New Roman" w:hAnsi="Times New Roman" w:cs="Times New Roman"/>
          <w:sz w:val="28"/>
          <w:szCs w:val="28"/>
        </w:rPr>
      </w:pPr>
    </w:p>
    <w:p w14:paraId="6E7BBC91" w14:textId="77777777" w:rsidR="00B2149F" w:rsidRDefault="00B2149F" w:rsidP="005D0AF6">
      <w:pPr>
        <w:autoSpaceDE w:val="0"/>
        <w:autoSpaceDN w:val="0"/>
        <w:adjustRightInd w:val="0"/>
        <w:spacing w:after="0" w:line="240" w:lineRule="auto"/>
        <w:jc w:val="both"/>
        <w:rPr>
          <w:rFonts w:ascii="Times New Roman" w:hAnsi="Times New Roman" w:cs="Times New Roman"/>
          <w:sz w:val="28"/>
          <w:szCs w:val="28"/>
        </w:rPr>
        <w:sectPr w:rsidR="00B2149F" w:rsidSect="000A08F9">
          <w:pgSz w:w="12240" w:h="15840"/>
          <w:pgMar w:top="1134" w:right="850" w:bottom="851" w:left="993" w:header="720" w:footer="720" w:gutter="0"/>
          <w:cols w:space="720"/>
          <w:noEndnote/>
        </w:sectPr>
      </w:pPr>
    </w:p>
    <w:bookmarkEnd w:id="15"/>
    <w:p w14:paraId="4E4B502B" w14:textId="77777777" w:rsidR="005D0AF6" w:rsidRDefault="005D0AF6" w:rsidP="005D0AF6">
      <w:pPr>
        <w:autoSpaceDE w:val="0"/>
        <w:autoSpaceDN w:val="0"/>
        <w:adjustRightInd w:val="0"/>
        <w:spacing w:after="0" w:line="240" w:lineRule="auto"/>
        <w:jc w:val="both"/>
      </w:pPr>
    </w:p>
    <w:tbl>
      <w:tblPr>
        <w:tblW w:w="13600" w:type="dxa"/>
        <w:tblInd w:w="-25" w:type="dxa"/>
        <w:tblLayout w:type="fixed"/>
        <w:tblLook w:val="04A0" w:firstRow="1" w:lastRow="0" w:firstColumn="1" w:lastColumn="0" w:noHBand="0" w:noVBand="1"/>
      </w:tblPr>
      <w:tblGrid>
        <w:gridCol w:w="4669"/>
        <w:gridCol w:w="1276"/>
        <w:gridCol w:w="1418"/>
        <w:gridCol w:w="1275"/>
        <w:gridCol w:w="1276"/>
        <w:gridCol w:w="1276"/>
        <w:gridCol w:w="1276"/>
        <w:gridCol w:w="1134"/>
      </w:tblGrid>
      <w:tr w:rsidR="00E62CBD" w:rsidRPr="00252C0E" w14:paraId="3E879373" w14:textId="77777777" w:rsidTr="00015F03">
        <w:trPr>
          <w:trHeight w:val="315"/>
        </w:trPr>
        <w:tc>
          <w:tcPr>
            <w:tcW w:w="46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7C1959"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Наименование показателей</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E54A57" w14:textId="75DB9138"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 xml:space="preserve">Решение </w:t>
            </w:r>
            <w:r w:rsidR="00B2149F">
              <w:rPr>
                <w:rFonts w:ascii="Times New Roman" w:eastAsia="Times New Roman" w:hAnsi="Times New Roman" w:cs="Times New Roman"/>
                <w:color w:val="000000"/>
                <w:sz w:val="20"/>
                <w:szCs w:val="20"/>
                <w:lang w:eastAsia="ru-RU"/>
              </w:rPr>
              <w:t>№</w:t>
            </w:r>
            <w:r w:rsidRPr="00252C0E">
              <w:rPr>
                <w:rFonts w:ascii="Times New Roman" w:eastAsia="Times New Roman" w:hAnsi="Times New Roman" w:cs="Times New Roman"/>
                <w:color w:val="000000"/>
                <w:sz w:val="20"/>
                <w:szCs w:val="20"/>
                <w:lang w:eastAsia="ru-RU"/>
              </w:rPr>
              <w:t>161 от 24.12.2020г</w:t>
            </w:r>
          </w:p>
        </w:tc>
        <w:tc>
          <w:tcPr>
            <w:tcW w:w="6521" w:type="dxa"/>
            <w:gridSpan w:val="5"/>
            <w:tcBorders>
              <w:top w:val="single" w:sz="8" w:space="0" w:color="auto"/>
              <w:left w:val="nil"/>
              <w:bottom w:val="single" w:sz="8" w:space="0" w:color="auto"/>
              <w:right w:val="single" w:sz="8" w:space="0" w:color="000000"/>
            </w:tcBorders>
            <w:shd w:val="clear" w:color="auto" w:fill="auto"/>
            <w:vAlign w:val="center"/>
            <w:hideMark/>
          </w:tcPr>
          <w:p w14:paraId="4E61D1BB"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уточнение</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B7E2E1"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 - изменение</w:t>
            </w:r>
          </w:p>
        </w:tc>
      </w:tr>
      <w:tr w:rsidR="00E62CBD" w:rsidRPr="00252C0E" w14:paraId="27368B2A" w14:textId="77777777" w:rsidTr="00015F03">
        <w:trPr>
          <w:trHeight w:val="915"/>
        </w:trPr>
        <w:tc>
          <w:tcPr>
            <w:tcW w:w="4669" w:type="dxa"/>
            <w:vMerge/>
            <w:tcBorders>
              <w:top w:val="single" w:sz="8" w:space="0" w:color="auto"/>
              <w:left w:val="single" w:sz="8" w:space="0" w:color="auto"/>
              <w:bottom w:val="single" w:sz="8" w:space="0" w:color="000000"/>
              <w:right w:val="single" w:sz="8" w:space="0" w:color="auto"/>
            </w:tcBorders>
            <w:vAlign w:val="center"/>
            <w:hideMark/>
          </w:tcPr>
          <w:p w14:paraId="72308814" w14:textId="77777777" w:rsidR="00E62CBD" w:rsidRPr="00252C0E" w:rsidRDefault="00E62CBD" w:rsidP="00F95E02">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AE15748" w14:textId="77777777" w:rsidR="00E62CBD" w:rsidRPr="00252C0E" w:rsidRDefault="00E62CBD" w:rsidP="00F95E02">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8" w:space="0" w:color="auto"/>
              <w:right w:val="single" w:sz="8" w:space="0" w:color="auto"/>
            </w:tcBorders>
            <w:shd w:val="clear" w:color="auto" w:fill="auto"/>
            <w:vAlign w:val="center"/>
            <w:hideMark/>
          </w:tcPr>
          <w:p w14:paraId="41DE5446" w14:textId="77777777" w:rsidR="00E62CBD" w:rsidRPr="00252C0E" w:rsidRDefault="00E62CBD" w:rsidP="00F95E02">
            <w:pPr>
              <w:spacing w:after="0" w:line="240" w:lineRule="auto"/>
              <w:jc w:val="both"/>
              <w:rPr>
                <w:rFonts w:ascii="Times New Roman" w:eastAsia="Times New Roman" w:hAnsi="Times New Roman" w:cs="Times New Roman"/>
                <w:color w:val="000000"/>
                <w:sz w:val="20"/>
                <w:szCs w:val="20"/>
                <w:lang w:eastAsia="ru-RU"/>
              </w:rPr>
            </w:pPr>
            <w:proofErr w:type="spellStart"/>
            <w:r w:rsidRPr="00252C0E">
              <w:rPr>
                <w:rFonts w:ascii="Times New Roman" w:eastAsia="Times New Roman" w:hAnsi="Times New Roman" w:cs="Times New Roman"/>
                <w:color w:val="000000"/>
                <w:sz w:val="20"/>
                <w:szCs w:val="20"/>
                <w:lang w:eastAsia="ru-RU"/>
              </w:rPr>
              <w:t>Реш</w:t>
            </w:r>
            <w:proofErr w:type="spellEnd"/>
            <w:r w:rsidRPr="00252C0E">
              <w:rPr>
                <w:rFonts w:ascii="Times New Roman" w:eastAsia="Times New Roman" w:hAnsi="Times New Roman" w:cs="Times New Roman"/>
                <w:color w:val="000000"/>
                <w:sz w:val="20"/>
                <w:szCs w:val="20"/>
                <w:lang w:eastAsia="ru-RU"/>
              </w:rPr>
              <w:t>. №167 от 20.03.2020</w:t>
            </w:r>
          </w:p>
        </w:tc>
        <w:tc>
          <w:tcPr>
            <w:tcW w:w="1275" w:type="dxa"/>
            <w:tcBorders>
              <w:top w:val="nil"/>
              <w:left w:val="nil"/>
              <w:bottom w:val="single" w:sz="8" w:space="0" w:color="auto"/>
              <w:right w:val="single" w:sz="8" w:space="0" w:color="auto"/>
            </w:tcBorders>
            <w:shd w:val="clear" w:color="auto" w:fill="auto"/>
            <w:vAlign w:val="center"/>
            <w:hideMark/>
          </w:tcPr>
          <w:p w14:paraId="0953E995" w14:textId="77777777" w:rsidR="00E62CBD" w:rsidRPr="00252C0E" w:rsidRDefault="00E62CBD" w:rsidP="00F95E02">
            <w:pPr>
              <w:spacing w:after="0" w:line="240" w:lineRule="auto"/>
              <w:jc w:val="both"/>
              <w:rPr>
                <w:rFonts w:ascii="Times New Roman" w:eastAsia="Times New Roman" w:hAnsi="Times New Roman" w:cs="Times New Roman"/>
                <w:color w:val="000000"/>
                <w:sz w:val="20"/>
                <w:szCs w:val="20"/>
                <w:lang w:eastAsia="ru-RU"/>
              </w:rPr>
            </w:pPr>
            <w:proofErr w:type="spellStart"/>
            <w:r w:rsidRPr="00252C0E">
              <w:rPr>
                <w:rFonts w:ascii="Times New Roman" w:eastAsia="Times New Roman" w:hAnsi="Times New Roman" w:cs="Times New Roman"/>
                <w:color w:val="000000"/>
                <w:sz w:val="20"/>
                <w:szCs w:val="20"/>
                <w:lang w:eastAsia="ru-RU"/>
              </w:rPr>
              <w:t>Реш</w:t>
            </w:r>
            <w:proofErr w:type="spellEnd"/>
            <w:r w:rsidRPr="00252C0E">
              <w:rPr>
                <w:rFonts w:ascii="Times New Roman" w:eastAsia="Times New Roman" w:hAnsi="Times New Roman" w:cs="Times New Roman"/>
                <w:color w:val="000000"/>
                <w:sz w:val="20"/>
                <w:szCs w:val="20"/>
                <w:lang w:eastAsia="ru-RU"/>
              </w:rPr>
              <w:t>. №173                                                                                                                                                                                                                                                                                                                                                                                                                           от 19.06.2020</w:t>
            </w:r>
          </w:p>
        </w:tc>
        <w:tc>
          <w:tcPr>
            <w:tcW w:w="1276" w:type="dxa"/>
            <w:tcBorders>
              <w:top w:val="nil"/>
              <w:left w:val="nil"/>
              <w:bottom w:val="single" w:sz="8" w:space="0" w:color="auto"/>
              <w:right w:val="single" w:sz="8" w:space="0" w:color="auto"/>
            </w:tcBorders>
            <w:shd w:val="clear" w:color="auto" w:fill="auto"/>
            <w:vAlign w:val="center"/>
            <w:hideMark/>
          </w:tcPr>
          <w:p w14:paraId="7334BF09" w14:textId="77777777" w:rsidR="00E62CBD" w:rsidRPr="00252C0E" w:rsidRDefault="00E62CBD" w:rsidP="00F95E02">
            <w:pPr>
              <w:spacing w:after="0" w:line="240" w:lineRule="auto"/>
              <w:rPr>
                <w:rFonts w:ascii="Times New Roman" w:eastAsia="Times New Roman" w:hAnsi="Times New Roman" w:cs="Times New Roman"/>
                <w:color w:val="000000"/>
                <w:sz w:val="20"/>
                <w:szCs w:val="20"/>
                <w:lang w:eastAsia="ru-RU"/>
              </w:rPr>
            </w:pPr>
            <w:proofErr w:type="spellStart"/>
            <w:r w:rsidRPr="00252C0E">
              <w:rPr>
                <w:rFonts w:ascii="Times New Roman" w:eastAsia="Times New Roman" w:hAnsi="Times New Roman" w:cs="Times New Roman"/>
                <w:color w:val="000000"/>
                <w:sz w:val="20"/>
                <w:szCs w:val="20"/>
                <w:lang w:eastAsia="ru-RU"/>
              </w:rPr>
              <w:t>Реш</w:t>
            </w:r>
            <w:proofErr w:type="spellEnd"/>
            <w:r w:rsidRPr="00252C0E">
              <w:rPr>
                <w:rFonts w:ascii="Times New Roman" w:eastAsia="Times New Roman" w:hAnsi="Times New Roman" w:cs="Times New Roman"/>
                <w:color w:val="000000"/>
                <w:sz w:val="20"/>
                <w:szCs w:val="20"/>
                <w:lang w:eastAsia="ru-RU"/>
              </w:rPr>
              <w:t>. №5                                                                                                                                                                                                                                                                                                                                                                                                                                                                           28.09.2020г</w:t>
            </w:r>
          </w:p>
        </w:tc>
        <w:tc>
          <w:tcPr>
            <w:tcW w:w="1276" w:type="dxa"/>
            <w:tcBorders>
              <w:top w:val="nil"/>
              <w:left w:val="nil"/>
              <w:bottom w:val="single" w:sz="8" w:space="0" w:color="auto"/>
              <w:right w:val="single" w:sz="8" w:space="0" w:color="auto"/>
            </w:tcBorders>
            <w:shd w:val="clear" w:color="auto" w:fill="auto"/>
            <w:vAlign w:val="center"/>
            <w:hideMark/>
          </w:tcPr>
          <w:p w14:paraId="4991A82A" w14:textId="77777777" w:rsidR="00E62CBD" w:rsidRPr="00252C0E" w:rsidRDefault="00E62CBD" w:rsidP="00F95E02">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252C0E">
              <w:rPr>
                <w:rFonts w:ascii="Times New Roman" w:eastAsia="Times New Roman" w:hAnsi="Times New Roman" w:cs="Times New Roman"/>
                <w:color w:val="000000"/>
                <w:sz w:val="20"/>
                <w:szCs w:val="20"/>
                <w:lang w:eastAsia="ru-RU"/>
              </w:rPr>
              <w:t>Реш</w:t>
            </w:r>
            <w:proofErr w:type="spellEnd"/>
            <w:r w:rsidRPr="00252C0E">
              <w:rPr>
                <w:rFonts w:ascii="Times New Roman" w:eastAsia="Times New Roman" w:hAnsi="Times New Roman" w:cs="Times New Roman"/>
                <w:color w:val="000000"/>
                <w:sz w:val="20"/>
                <w:szCs w:val="20"/>
                <w:lang w:eastAsia="ru-RU"/>
              </w:rPr>
              <w:t>.№</w:t>
            </w:r>
            <w:proofErr w:type="gramEnd"/>
            <w:r w:rsidRPr="00252C0E">
              <w:rPr>
                <w:rFonts w:ascii="Times New Roman" w:eastAsia="Times New Roman" w:hAnsi="Times New Roman" w:cs="Times New Roman"/>
                <w:color w:val="000000"/>
                <w:sz w:val="20"/>
                <w:szCs w:val="20"/>
                <w:lang w:eastAsia="ru-RU"/>
              </w:rPr>
              <w:t xml:space="preserve"> 15                                                                                                                                                                                                                                                                                                                                                                                                                                         25.11.2020г</w:t>
            </w:r>
          </w:p>
        </w:tc>
        <w:tc>
          <w:tcPr>
            <w:tcW w:w="1276" w:type="dxa"/>
            <w:tcBorders>
              <w:top w:val="nil"/>
              <w:left w:val="nil"/>
              <w:bottom w:val="single" w:sz="8" w:space="0" w:color="auto"/>
              <w:right w:val="single" w:sz="8" w:space="0" w:color="auto"/>
            </w:tcBorders>
            <w:shd w:val="clear" w:color="auto" w:fill="auto"/>
            <w:vAlign w:val="center"/>
            <w:hideMark/>
          </w:tcPr>
          <w:p w14:paraId="73ED42AC" w14:textId="77777777" w:rsidR="00E62CBD" w:rsidRPr="00252C0E" w:rsidRDefault="00E62CBD" w:rsidP="00F95E02">
            <w:pPr>
              <w:spacing w:after="0" w:line="240" w:lineRule="auto"/>
              <w:rPr>
                <w:rFonts w:ascii="Times New Roman" w:eastAsia="Times New Roman" w:hAnsi="Times New Roman" w:cs="Times New Roman"/>
                <w:color w:val="000000"/>
                <w:sz w:val="20"/>
                <w:szCs w:val="20"/>
                <w:lang w:eastAsia="ru-RU"/>
              </w:rPr>
            </w:pPr>
            <w:proofErr w:type="spellStart"/>
            <w:r w:rsidRPr="00252C0E">
              <w:rPr>
                <w:rFonts w:ascii="Times New Roman" w:eastAsia="Times New Roman" w:hAnsi="Times New Roman" w:cs="Times New Roman"/>
                <w:color w:val="000000"/>
                <w:sz w:val="20"/>
                <w:szCs w:val="20"/>
                <w:lang w:eastAsia="ru-RU"/>
              </w:rPr>
              <w:t>Реш</w:t>
            </w:r>
            <w:proofErr w:type="spellEnd"/>
            <w:r w:rsidRPr="00252C0E">
              <w:rPr>
                <w:rFonts w:ascii="Times New Roman" w:eastAsia="Times New Roman" w:hAnsi="Times New Roman" w:cs="Times New Roman"/>
                <w:color w:val="000000"/>
                <w:sz w:val="20"/>
                <w:szCs w:val="20"/>
                <w:lang w:eastAsia="ru-RU"/>
              </w:rPr>
              <w:t>. №24 22.12.2020г</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023C481" w14:textId="77777777" w:rsidR="00E62CBD" w:rsidRPr="00252C0E" w:rsidRDefault="00E62CBD" w:rsidP="00F95E02">
            <w:pPr>
              <w:spacing w:after="0" w:line="240" w:lineRule="auto"/>
              <w:rPr>
                <w:rFonts w:ascii="Times New Roman" w:eastAsia="Times New Roman" w:hAnsi="Times New Roman" w:cs="Times New Roman"/>
                <w:color w:val="000000"/>
                <w:sz w:val="20"/>
                <w:szCs w:val="20"/>
                <w:lang w:eastAsia="ru-RU"/>
              </w:rPr>
            </w:pPr>
          </w:p>
        </w:tc>
      </w:tr>
      <w:tr w:rsidR="00E62CBD" w:rsidRPr="00252C0E" w14:paraId="2AE4E99C" w14:textId="77777777" w:rsidTr="00015F03">
        <w:trPr>
          <w:trHeight w:val="330"/>
        </w:trPr>
        <w:tc>
          <w:tcPr>
            <w:tcW w:w="4669" w:type="dxa"/>
            <w:tcBorders>
              <w:top w:val="nil"/>
              <w:left w:val="single" w:sz="8" w:space="0" w:color="auto"/>
              <w:bottom w:val="single" w:sz="8" w:space="0" w:color="auto"/>
              <w:right w:val="single" w:sz="8" w:space="0" w:color="auto"/>
            </w:tcBorders>
            <w:shd w:val="clear" w:color="auto" w:fill="auto"/>
            <w:vAlign w:val="center"/>
            <w:hideMark/>
          </w:tcPr>
          <w:p w14:paraId="72859F4C" w14:textId="77777777" w:rsidR="00E62CBD" w:rsidRPr="00252C0E" w:rsidRDefault="00E62CBD" w:rsidP="00F95E02">
            <w:pPr>
              <w:spacing w:after="0" w:line="240" w:lineRule="auto"/>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 xml:space="preserve">ДОХОДЫ - ВСЕГО </w:t>
            </w:r>
          </w:p>
        </w:tc>
        <w:tc>
          <w:tcPr>
            <w:tcW w:w="1276" w:type="dxa"/>
            <w:tcBorders>
              <w:top w:val="nil"/>
              <w:left w:val="nil"/>
              <w:bottom w:val="single" w:sz="8" w:space="0" w:color="auto"/>
              <w:right w:val="nil"/>
            </w:tcBorders>
            <w:shd w:val="clear" w:color="auto" w:fill="auto"/>
            <w:vAlign w:val="center"/>
            <w:hideMark/>
          </w:tcPr>
          <w:p w14:paraId="0B3D2D09"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10655660</w:t>
            </w:r>
          </w:p>
        </w:tc>
        <w:tc>
          <w:tcPr>
            <w:tcW w:w="1418" w:type="dxa"/>
            <w:tcBorders>
              <w:top w:val="nil"/>
              <w:left w:val="nil"/>
              <w:bottom w:val="single" w:sz="8" w:space="0" w:color="auto"/>
              <w:right w:val="nil"/>
            </w:tcBorders>
            <w:shd w:val="clear" w:color="auto" w:fill="auto"/>
            <w:vAlign w:val="center"/>
            <w:hideMark/>
          </w:tcPr>
          <w:p w14:paraId="44F560A6"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11032297</w:t>
            </w:r>
          </w:p>
        </w:tc>
        <w:tc>
          <w:tcPr>
            <w:tcW w:w="1275" w:type="dxa"/>
            <w:tcBorders>
              <w:top w:val="nil"/>
              <w:left w:val="nil"/>
              <w:bottom w:val="single" w:sz="8" w:space="0" w:color="auto"/>
              <w:right w:val="nil"/>
            </w:tcBorders>
            <w:shd w:val="clear" w:color="auto" w:fill="auto"/>
            <w:vAlign w:val="center"/>
            <w:hideMark/>
          </w:tcPr>
          <w:p w14:paraId="1489AADB"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11185860</w:t>
            </w:r>
          </w:p>
        </w:tc>
        <w:tc>
          <w:tcPr>
            <w:tcW w:w="1276" w:type="dxa"/>
            <w:tcBorders>
              <w:top w:val="nil"/>
              <w:left w:val="nil"/>
              <w:bottom w:val="single" w:sz="8" w:space="0" w:color="auto"/>
              <w:right w:val="nil"/>
            </w:tcBorders>
            <w:shd w:val="clear" w:color="auto" w:fill="auto"/>
            <w:vAlign w:val="center"/>
            <w:hideMark/>
          </w:tcPr>
          <w:p w14:paraId="006C5247"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11923666</w:t>
            </w:r>
          </w:p>
        </w:tc>
        <w:tc>
          <w:tcPr>
            <w:tcW w:w="1276" w:type="dxa"/>
            <w:tcBorders>
              <w:top w:val="nil"/>
              <w:left w:val="nil"/>
              <w:bottom w:val="single" w:sz="8" w:space="0" w:color="auto"/>
              <w:right w:val="nil"/>
            </w:tcBorders>
            <w:shd w:val="clear" w:color="auto" w:fill="auto"/>
            <w:vAlign w:val="center"/>
            <w:hideMark/>
          </w:tcPr>
          <w:p w14:paraId="569D228B"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11412666</w:t>
            </w:r>
          </w:p>
        </w:tc>
        <w:tc>
          <w:tcPr>
            <w:tcW w:w="1276" w:type="dxa"/>
            <w:tcBorders>
              <w:top w:val="nil"/>
              <w:left w:val="nil"/>
              <w:bottom w:val="single" w:sz="8" w:space="0" w:color="auto"/>
              <w:right w:val="nil"/>
            </w:tcBorders>
            <w:shd w:val="clear" w:color="auto" w:fill="auto"/>
            <w:vAlign w:val="center"/>
            <w:hideMark/>
          </w:tcPr>
          <w:p w14:paraId="6543038A"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11448715</w:t>
            </w:r>
          </w:p>
        </w:tc>
        <w:tc>
          <w:tcPr>
            <w:tcW w:w="1134" w:type="dxa"/>
            <w:tcBorders>
              <w:top w:val="nil"/>
              <w:left w:val="nil"/>
              <w:bottom w:val="single" w:sz="8" w:space="0" w:color="auto"/>
              <w:right w:val="single" w:sz="8" w:space="0" w:color="auto"/>
            </w:tcBorders>
            <w:shd w:val="clear" w:color="auto" w:fill="auto"/>
            <w:vAlign w:val="center"/>
            <w:hideMark/>
          </w:tcPr>
          <w:p w14:paraId="56EBB0A7"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793055</w:t>
            </w:r>
          </w:p>
        </w:tc>
      </w:tr>
      <w:tr w:rsidR="00E62CBD" w:rsidRPr="00252C0E" w14:paraId="315BE76B" w14:textId="77777777" w:rsidTr="00015F03">
        <w:trPr>
          <w:trHeight w:val="330"/>
        </w:trPr>
        <w:tc>
          <w:tcPr>
            <w:tcW w:w="4669" w:type="dxa"/>
            <w:tcBorders>
              <w:top w:val="nil"/>
              <w:left w:val="single" w:sz="8" w:space="0" w:color="auto"/>
              <w:bottom w:val="single" w:sz="8" w:space="0" w:color="auto"/>
              <w:right w:val="single" w:sz="8" w:space="0" w:color="auto"/>
            </w:tcBorders>
            <w:shd w:val="clear" w:color="auto" w:fill="auto"/>
            <w:vAlign w:val="center"/>
            <w:hideMark/>
          </w:tcPr>
          <w:p w14:paraId="2AE2D193" w14:textId="77777777" w:rsidR="00E62CBD" w:rsidRPr="00252C0E" w:rsidRDefault="00E62CBD" w:rsidP="00F95E02">
            <w:pPr>
              <w:spacing w:after="0" w:line="240" w:lineRule="auto"/>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в том числе:</w:t>
            </w:r>
          </w:p>
        </w:tc>
        <w:tc>
          <w:tcPr>
            <w:tcW w:w="1276" w:type="dxa"/>
            <w:tcBorders>
              <w:top w:val="nil"/>
              <w:left w:val="nil"/>
              <w:bottom w:val="single" w:sz="8" w:space="0" w:color="auto"/>
              <w:right w:val="nil"/>
            </w:tcBorders>
            <w:shd w:val="clear" w:color="auto" w:fill="auto"/>
            <w:vAlign w:val="center"/>
            <w:hideMark/>
          </w:tcPr>
          <w:p w14:paraId="5A8ECE51"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338DD211"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14:paraId="62C0AB71"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nil"/>
            </w:tcBorders>
            <w:shd w:val="clear" w:color="auto" w:fill="auto"/>
            <w:vAlign w:val="center"/>
            <w:hideMark/>
          </w:tcPr>
          <w:p w14:paraId="147E0304"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8" w:space="0" w:color="auto"/>
              <w:right w:val="nil"/>
            </w:tcBorders>
            <w:shd w:val="clear" w:color="auto" w:fill="auto"/>
            <w:vAlign w:val="center"/>
            <w:hideMark/>
          </w:tcPr>
          <w:p w14:paraId="414678AF"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8" w:space="0" w:color="auto"/>
              <w:right w:val="nil"/>
            </w:tcBorders>
            <w:shd w:val="clear" w:color="auto" w:fill="auto"/>
            <w:vAlign w:val="center"/>
            <w:hideMark/>
          </w:tcPr>
          <w:p w14:paraId="4790AF4F"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14:paraId="14A24C75"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0</w:t>
            </w:r>
          </w:p>
        </w:tc>
      </w:tr>
      <w:tr w:rsidR="00E62CBD" w:rsidRPr="00252C0E" w14:paraId="58BC3389" w14:textId="77777777" w:rsidTr="00015F03">
        <w:trPr>
          <w:trHeight w:val="580"/>
        </w:trPr>
        <w:tc>
          <w:tcPr>
            <w:tcW w:w="4669" w:type="dxa"/>
            <w:tcBorders>
              <w:top w:val="nil"/>
              <w:left w:val="single" w:sz="8" w:space="0" w:color="auto"/>
              <w:bottom w:val="single" w:sz="8" w:space="0" w:color="auto"/>
              <w:right w:val="single" w:sz="8" w:space="0" w:color="auto"/>
            </w:tcBorders>
            <w:shd w:val="clear" w:color="auto" w:fill="auto"/>
            <w:vAlign w:val="center"/>
            <w:hideMark/>
          </w:tcPr>
          <w:p w14:paraId="2DC9AF37" w14:textId="77777777" w:rsidR="00E62CBD" w:rsidRPr="00252C0E" w:rsidRDefault="00E62CBD" w:rsidP="00F95E02">
            <w:pPr>
              <w:spacing w:after="0" w:line="240" w:lineRule="auto"/>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налоговые и неналоговые доходы</w:t>
            </w:r>
          </w:p>
        </w:tc>
        <w:tc>
          <w:tcPr>
            <w:tcW w:w="1276" w:type="dxa"/>
            <w:tcBorders>
              <w:top w:val="nil"/>
              <w:left w:val="nil"/>
              <w:bottom w:val="single" w:sz="8" w:space="0" w:color="auto"/>
              <w:right w:val="nil"/>
            </w:tcBorders>
            <w:shd w:val="clear" w:color="auto" w:fill="auto"/>
            <w:vAlign w:val="center"/>
            <w:hideMark/>
          </w:tcPr>
          <w:p w14:paraId="2D53A56D"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1217600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7CFE1545"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1265007,6</w:t>
            </w:r>
          </w:p>
        </w:tc>
        <w:tc>
          <w:tcPr>
            <w:tcW w:w="1275" w:type="dxa"/>
            <w:tcBorders>
              <w:top w:val="nil"/>
              <w:left w:val="nil"/>
              <w:bottom w:val="single" w:sz="8" w:space="0" w:color="auto"/>
              <w:right w:val="single" w:sz="8" w:space="0" w:color="auto"/>
            </w:tcBorders>
            <w:shd w:val="clear" w:color="auto" w:fill="auto"/>
            <w:vAlign w:val="center"/>
            <w:hideMark/>
          </w:tcPr>
          <w:p w14:paraId="3A82EDA1"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1364767,6</w:t>
            </w:r>
          </w:p>
        </w:tc>
        <w:tc>
          <w:tcPr>
            <w:tcW w:w="1276" w:type="dxa"/>
            <w:tcBorders>
              <w:top w:val="nil"/>
              <w:left w:val="nil"/>
              <w:bottom w:val="single" w:sz="8" w:space="0" w:color="auto"/>
              <w:right w:val="nil"/>
            </w:tcBorders>
            <w:shd w:val="clear" w:color="auto" w:fill="auto"/>
            <w:vAlign w:val="center"/>
            <w:hideMark/>
          </w:tcPr>
          <w:p w14:paraId="4BE3132D"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2076427,6</w:t>
            </w:r>
          </w:p>
        </w:tc>
        <w:tc>
          <w:tcPr>
            <w:tcW w:w="1276" w:type="dxa"/>
            <w:tcBorders>
              <w:top w:val="nil"/>
              <w:left w:val="nil"/>
              <w:bottom w:val="single" w:sz="8" w:space="0" w:color="auto"/>
              <w:right w:val="nil"/>
            </w:tcBorders>
            <w:shd w:val="clear" w:color="auto" w:fill="auto"/>
            <w:vAlign w:val="center"/>
            <w:hideMark/>
          </w:tcPr>
          <w:p w14:paraId="61638F72"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1565427,6</w:t>
            </w:r>
          </w:p>
        </w:tc>
        <w:tc>
          <w:tcPr>
            <w:tcW w:w="1276" w:type="dxa"/>
            <w:tcBorders>
              <w:top w:val="nil"/>
              <w:left w:val="nil"/>
              <w:bottom w:val="single" w:sz="8" w:space="0" w:color="auto"/>
              <w:right w:val="nil"/>
            </w:tcBorders>
            <w:shd w:val="clear" w:color="auto" w:fill="auto"/>
            <w:vAlign w:val="center"/>
            <w:hideMark/>
          </w:tcPr>
          <w:p w14:paraId="4382EA0C"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1456748,6</w:t>
            </w:r>
          </w:p>
        </w:tc>
        <w:tc>
          <w:tcPr>
            <w:tcW w:w="1134" w:type="dxa"/>
            <w:tcBorders>
              <w:top w:val="nil"/>
              <w:left w:val="nil"/>
              <w:bottom w:val="single" w:sz="8" w:space="0" w:color="auto"/>
              <w:right w:val="single" w:sz="8" w:space="0" w:color="auto"/>
            </w:tcBorders>
            <w:shd w:val="clear" w:color="auto" w:fill="auto"/>
            <w:vAlign w:val="center"/>
            <w:hideMark/>
          </w:tcPr>
          <w:p w14:paraId="10599BD7"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239148,6</w:t>
            </w:r>
          </w:p>
        </w:tc>
      </w:tr>
      <w:tr w:rsidR="00E62CBD" w:rsidRPr="00252C0E" w14:paraId="3B4152BE" w14:textId="77777777" w:rsidTr="00015F03">
        <w:trPr>
          <w:trHeight w:val="546"/>
        </w:trPr>
        <w:tc>
          <w:tcPr>
            <w:tcW w:w="4669" w:type="dxa"/>
            <w:tcBorders>
              <w:top w:val="nil"/>
              <w:left w:val="single" w:sz="8" w:space="0" w:color="auto"/>
              <w:bottom w:val="single" w:sz="8" w:space="0" w:color="auto"/>
              <w:right w:val="single" w:sz="8" w:space="0" w:color="auto"/>
            </w:tcBorders>
            <w:shd w:val="clear" w:color="auto" w:fill="auto"/>
            <w:vAlign w:val="center"/>
            <w:hideMark/>
          </w:tcPr>
          <w:p w14:paraId="471203F5" w14:textId="77777777" w:rsidR="00E62CBD" w:rsidRPr="00252C0E" w:rsidRDefault="00E62CBD" w:rsidP="00F95E02">
            <w:pPr>
              <w:spacing w:after="0" w:line="240" w:lineRule="auto"/>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безвозмездные поступления</w:t>
            </w:r>
          </w:p>
        </w:tc>
        <w:tc>
          <w:tcPr>
            <w:tcW w:w="1276" w:type="dxa"/>
            <w:tcBorders>
              <w:top w:val="nil"/>
              <w:left w:val="nil"/>
              <w:bottom w:val="single" w:sz="8" w:space="0" w:color="auto"/>
              <w:right w:val="nil"/>
            </w:tcBorders>
            <w:shd w:val="clear" w:color="auto" w:fill="auto"/>
            <w:vAlign w:val="center"/>
            <w:hideMark/>
          </w:tcPr>
          <w:p w14:paraId="192EAB24"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9438060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2E685574"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9767289,38</w:t>
            </w:r>
          </w:p>
        </w:tc>
        <w:tc>
          <w:tcPr>
            <w:tcW w:w="1275" w:type="dxa"/>
            <w:tcBorders>
              <w:top w:val="nil"/>
              <w:left w:val="nil"/>
              <w:bottom w:val="single" w:sz="8" w:space="0" w:color="auto"/>
              <w:right w:val="single" w:sz="8" w:space="0" w:color="auto"/>
            </w:tcBorders>
            <w:shd w:val="clear" w:color="auto" w:fill="auto"/>
            <w:vAlign w:val="center"/>
            <w:hideMark/>
          </w:tcPr>
          <w:p w14:paraId="73A300A7"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9821092,38</w:t>
            </w:r>
          </w:p>
        </w:tc>
        <w:tc>
          <w:tcPr>
            <w:tcW w:w="1276" w:type="dxa"/>
            <w:tcBorders>
              <w:top w:val="nil"/>
              <w:left w:val="nil"/>
              <w:bottom w:val="single" w:sz="8" w:space="0" w:color="auto"/>
              <w:right w:val="nil"/>
            </w:tcBorders>
            <w:shd w:val="clear" w:color="auto" w:fill="auto"/>
            <w:vAlign w:val="center"/>
            <w:hideMark/>
          </w:tcPr>
          <w:p w14:paraId="4F5D0BBD"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9847238,38</w:t>
            </w:r>
          </w:p>
        </w:tc>
        <w:tc>
          <w:tcPr>
            <w:tcW w:w="1276" w:type="dxa"/>
            <w:tcBorders>
              <w:top w:val="nil"/>
              <w:left w:val="nil"/>
              <w:bottom w:val="single" w:sz="8" w:space="0" w:color="auto"/>
              <w:right w:val="nil"/>
            </w:tcBorders>
            <w:shd w:val="clear" w:color="auto" w:fill="auto"/>
            <w:vAlign w:val="center"/>
            <w:hideMark/>
          </w:tcPr>
          <w:p w14:paraId="3F984247"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9847238,4</w:t>
            </w:r>
          </w:p>
        </w:tc>
        <w:tc>
          <w:tcPr>
            <w:tcW w:w="1276" w:type="dxa"/>
            <w:tcBorders>
              <w:top w:val="nil"/>
              <w:left w:val="nil"/>
              <w:bottom w:val="single" w:sz="8" w:space="0" w:color="auto"/>
              <w:right w:val="nil"/>
            </w:tcBorders>
            <w:shd w:val="clear" w:color="auto" w:fill="auto"/>
            <w:vAlign w:val="center"/>
            <w:hideMark/>
          </w:tcPr>
          <w:p w14:paraId="4F3377DB"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9991966,4</w:t>
            </w:r>
          </w:p>
        </w:tc>
        <w:tc>
          <w:tcPr>
            <w:tcW w:w="1134" w:type="dxa"/>
            <w:tcBorders>
              <w:top w:val="nil"/>
              <w:left w:val="nil"/>
              <w:bottom w:val="single" w:sz="8" w:space="0" w:color="auto"/>
              <w:right w:val="single" w:sz="8" w:space="0" w:color="auto"/>
            </w:tcBorders>
            <w:shd w:val="clear" w:color="auto" w:fill="auto"/>
            <w:vAlign w:val="center"/>
            <w:hideMark/>
          </w:tcPr>
          <w:p w14:paraId="0489F324"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553906,4</w:t>
            </w:r>
          </w:p>
        </w:tc>
      </w:tr>
      <w:tr w:rsidR="00E62CBD" w:rsidRPr="00252C0E" w14:paraId="5D8EB7B7" w14:textId="77777777" w:rsidTr="00015F03">
        <w:trPr>
          <w:trHeight w:val="823"/>
        </w:trPr>
        <w:tc>
          <w:tcPr>
            <w:tcW w:w="4669" w:type="dxa"/>
            <w:tcBorders>
              <w:top w:val="nil"/>
              <w:left w:val="single" w:sz="8" w:space="0" w:color="auto"/>
              <w:bottom w:val="single" w:sz="8" w:space="0" w:color="auto"/>
              <w:right w:val="single" w:sz="8" w:space="0" w:color="auto"/>
            </w:tcBorders>
            <w:shd w:val="clear" w:color="auto" w:fill="auto"/>
            <w:vAlign w:val="center"/>
            <w:hideMark/>
          </w:tcPr>
          <w:p w14:paraId="5410125F" w14:textId="77777777" w:rsidR="00E62CBD" w:rsidRPr="00252C0E" w:rsidRDefault="00E62CBD" w:rsidP="00F95E02">
            <w:pPr>
              <w:spacing w:after="0" w:line="240" w:lineRule="auto"/>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в том числе: дотация на выравнивание бюджетной обеспеченности муниципального района</w:t>
            </w:r>
          </w:p>
        </w:tc>
        <w:tc>
          <w:tcPr>
            <w:tcW w:w="1276" w:type="dxa"/>
            <w:tcBorders>
              <w:top w:val="nil"/>
              <w:left w:val="nil"/>
              <w:bottom w:val="single" w:sz="8" w:space="0" w:color="auto"/>
              <w:right w:val="nil"/>
            </w:tcBorders>
            <w:shd w:val="clear" w:color="auto" w:fill="auto"/>
            <w:vAlign w:val="center"/>
            <w:hideMark/>
          </w:tcPr>
          <w:p w14:paraId="079DAE11"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5323300</w:t>
            </w:r>
          </w:p>
        </w:tc>
        <w:tc>
          <w:tcPr>
            <w:tcW w:w="1418" w:type="dxa"/>
            <w:tcBorders>
              <w:top w:val="nil"/>
              <w:left w:val="nil"/>
              <w:bottom w:val="single" w:sz="8" w:space="0" w:color="auto"/>
              <w:right w:val="nil"/>
            </w:tcBorders>
            <w:shd w:val="clear" w:color="auto" w:fill="auto"/>
            <w:vAlign w:val="center"/>
            <w:hideMark/>
          </w:tcPr>
          <w:p w14:paraId="472B76B3"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5323300</w:t>
            </w:r>
          </w:p>
        </w:tc>
        <w:tc>
          <w:tcPr>
            <w:tcW w:w="1275" w:type="dxa"/>
            <w:tcBorders>
              <w:top w:val="nil"/>
              <w:left w:val="nil"/>
              <w:bottom w:val="single" w:sz="8" w:space="0" w:color="auto"/>
              <w:right w:val="nil"/>
            </w:tcBorders>
            <w:shd w:val="clear" w:color="auto" w:fill="auto"/>
            <w:vAlign w:val="center"/>
            <w:hideMark/>
          </w:tcPr>
          <w:p w14:paraId="69759787"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5323300</w:t>
            </w:r>
          </w:p>
        </w:tc>
        <w:tc>
          <w:tcPr>
            <w:tcW w:w="1276" w:type="dxa"/>
            <w:tcBorders>
              <w:top w:val="nil"/>
              <w:left w:val="nil"/>
              <w:bottom w:val="single" w:sz="8" w:space="0" w:color="auto"/>
              <w:right w:val="nil"/>
            </w:tcBorders>
            <w:shd w:val="clear" w:color="auto" w:fill="auto"/>
            <w:vAlign w:val="center"/>
            <w:hideMark/>
          </w:tcPr>
          <w:p w14:paraId="5F430276"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5323300</w:t>
            </w:r>
          </w:p>
        </w:tc>
        <w:tc>
          <w:tcPr>
            <w:tcW w:w="1276" w:type="dxa"/>
            <w:tcBorders>
              <w:top w:val="nil"/>
              <w:left w:val="nil"/>
              <w:bottom w:val="single" w:sz="8" w:space="0" w:color="auto"/>
              <w:right w:val="nil"/>
            </w:tcBorders>
            <w:shd w:val="clear" w:color="auto" w:fill="auto"/>
            <w:vAlign w:val="center"/>
            <w:hideMark/>
          </w:tcPr>
          <w:p w14:paraId="28C262B4"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5323300</w:t>
            </w:r>
          </w:p>
        </w:tc>
        <w:tc>
          <w:tcPr>
            <w:tcW w:w="1276" w:type="dxa"/>
            <w:tcBorders>
              <w:top w:val="nil"/>
              <w:left w:val="nil"/>
              <w:bottom w:val="single" w:sz="8" w:space="0" w:color="auto"/>
              <w:right w:val="nil"/>
            </w:tcBorders>
            <w:shd w:val="clear" w:color="auto" w:fill="auto"/>
            <w:vAlign w:val="center"/>
            <w:hideMark/>
          </w:tcPr>
          <w:p w14:paraId="44515434" w14:textId="77777777" w:rsidR="00E62CBD" w:rsidRPr="00252C0E" w:rsidRDefault="00E62CBD" w:rsidP="00F95E02">
            <w:pPr>
              <w:spacing w:after="0" w:line="240" w:lineRule="auto"/>
              <w:jc w:val="center"/>
              <w:rPr>
                <w:rFonts w:ascii="Times New Roman" w:eastAsia="Times New Roman" w:hAnsi="Times New Roman" w:cs="Times New Roman"/>
                <w:color w:val="000000"/>
                <w:sz w:val="20"/>
                <w:szCs w:val="20"/>
                <w:lang w:eastAsia="ru-RU"/>
              </w:rPr>
            </w:pPr>
            <w:r w:rsidRPr="00252C0E">
              <w:rPr>
                <w:rFonts w:ascii="Times New Roman" w:eastAsia="Times New Roman" w:hAnsi="Times New Roman" w:cs="Times New Roman"/>
                <w:color w:val="000000"/>
                <w:sz w:val="20"/>
                <w:szCs w:val="20"/>
                <w:lang w:eastAsia="ru-RU"/>
              </w:rPr>
              <w:t>5323300</w:t>
            </w:r>
          </w:p>
        </w:tc>
        <w:tc>
          <w:tcPr>
            <w:tcW w:w="1134" w:type="dxa"/>
            <w:tcBorders>
              <w:top w:val="nil"/>
              <w:left w:val="nil"/>
              <w:bottom w:val="single" w:sz="8" w:space="0" w:color="auto"/>
              <w:right w:val="single" w:sz="8" w:space="0" w:color="auto"/>
            </w:tcBorders>
            <w:shd w:val="clear" w:color="auto" w:fill="auto"/>
            <w:vAlign w:val="center"/>
            <w:hideMark/>
          </w:tcPr>
          <w:p w14:paraId="7F182D4C"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0</w:t>
            </w:r>
          </w:p>
        </w:tc>
      </w:tr>
      <w:tr w:rsidR="00E62CBD" w:rsidRPr="00252C0E" w14:paraId="37D69BB6" w14:textId="77777777" w:rsidTr="00015F03">
        <w:trPr>
          <w:trHeight w:val="693"/>
        </w:trPr>
        <w:tc>
          <w:tcPr>
            <w:tcW w:w="4669" w:type="dxa"/>
            <w:tcBorders>
              <w:top w:val="nil"/>
              <w:left w:val="single" w:sz="8" w:space="0" w:color="auto"/>
              <w:bottom w:val="single" w:sz="8" w:space="0" w:color="auto"/>
              <w:right w:val="single" w:sz="8" w:space="0" w:color="auto"/>
            </w:tcBorders>
            <w:shd w:val="clear" w:color="auto" w:fill="auto"/>
            <w:vAlign w:val="center"/>
            <w:hideMark/>
          </w:tcPr>
          <w:p w14:paraId="472AD21A" w14:textId="77777777" w:rsidR="00E62CBD" w:rsidRPr="00252C0E" w:rsidRDefault="00E62CBD" w:rsidP="00F95E02">
            <w:pPr>
              <w:spacing w:after="0" w:line="240" w:lineRule="auto"/>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РАСХОДЫ – ВСЕГО</w:t>
            </w:r>
          </w:p>
        </w:tc>
        <w:tc>
          <w:tcPr>
            <w:tcW w:w="1276" w:type="dxa"/>
            <w:tcBorders>
              <w:top w:val="nil"/>
              <w:left w:val="nil"/>
              <w:bottom w:val="single" w:sz="8" w:space="0" w:color="auto"/>
              <w:right w:val="nil"/>
            </w:tcBorders>
            <w:shd w:val="clear" w:color="auto" w:fill="auto"/>
            <w:vAlign w:val="center"/>
            <w:hideMark/>
          </w:tcPr>
          <w:p w14:paraId="50CB1B7E"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10655660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1AEA87C5"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11385180,3</w:t>
            </w:r>
          </w:p>
        </w:tc>
        <w:tc>
          <w:tcPr>
            <w:tcW w:w="1275" w:type="dxa"/>
            <w:tcBorders>
              <w:top w:val="nil"/>
              <w:left w:val="nil"/>
              <w:bottom w:val="single" w:sz="8" w:space="0" w:color="auto"/>
              <w:right w:val="single" w:sz="8" w:space="0" w:color="auto"/>
            </w:tcBorders>
            <w:shd w:val="clear" w:color="auto" w:fill="auto"/>
            <w:vAlign w:val="center"/>
            <w:hideMark/>
          </w:tcPr>
          <w:p w14:paraId="32673F9F"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11588983,3</w:t>
            </w:r>
          </w:p>
        </w:tc>
        <w:tc>
          <w:tcPr>
            <w:tcW w:w="1276" w:type="dxa"/>
            <w:tcBorders>
              <w:top w:val="nil"/>
              <w:left w:val="nil"/>
              <w:bottom w:val="single" w:sz="8" w:space="0" w:color="auto"/>
              <w:right w:val="nil"/>
            </w:tcBorders>
            <w:shd w:val="clear" w:color="auto" w:fill="auto"/>
            <w:vAlign w:val="center"/>
            <w:hideMark/>
          </w:tcPr>
          <w:p w14:paraId="3E00934C"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12913063,7</w:t>
            </w:r>
          </w:p>
        </w:tc>
        <w:tc>
          <w:tcPr>
            <w:tcW w:w="1276" w:type="dxa"/>
            <w:tcBorders>
              <w:top w:val="nil"/>
              <w:left w:val="nil"/>
              <w:bottom w:val="single" w:sz="8" w:space="0" w:color="auto"/>
              <w:right w:val="nil"/>
            </w:tcBorders>
            <w:shd w:val="clear" w:color="auto" w:fill="auto"/>
            <w:vAlign w:val="center"/>
            <w:hideMark/>
          </w:tcPr>
          <w:p w14:paraId="371FB0F6"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11400632</w:t>
            </w:r>
          </w:p>
        </w:tc>
        <w:tc>
          <w:tcPr>
            <w:tcW w:w="1276" w:type="dxa"/>
            <w:tcBorders>
              <w:top w:val="nil"/>
              <w:left w:val="nil"/>
              <w:bottom w:val="single" w:sz="8" w:space="0" w:color="auto"/>
              <w:right w:val="nil"/>
            </w:tcBorders>
            <w:shd w:val="clear" w:color="auto" w:fill="auto"/>
            <w:vAlign w:val="center"/>
            <w:hideMark/>
          </w:tcPr>
          <w:p w14:paraId="55D4ABDA"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11448715</w:t>
            </w:r>
          </w:p>
        </w:tc>
        <w:tc>
          <w:tcPr>
            <w:tcW w:w="1134" w:type="dxa"/>
            <w:tcBorders>
              <w:top w:val="nil"/>
              <w:left w:val="nil"/>
              <w:bottom w:val="single" w:sz="8" w:space="0" w:color="auto"/>
              <w:right w:val="single" w:sz="8" w:space="0" w:color="auto"/>
            </w:tcBorders>
            <w:shd w:val="clear" w:color="auto" w:fill="auto"/>
            <w:vAlign w:val="center"/>
            <w:hideMark/>
          </w:tcPr>
          <w:p w14:paraId="5AD1A5E8"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793055</w:t>
            </w:r>
          </w:p>
        </w:tc>
      </w:tr>
      <w:tr w:rsidR="00E62CBD" w:rsidRPr="00252C0E" w14:paraId="43AFCEC2" w14:textId="77777777" w:rsidTr="00015F03">
        <w:trPr>
          <w:trHeight w:val="975"/>
        </w:trPr>
        <w:tc>
          <w:tcPr>
            <w:tcW w:w="4669" w:type="dxa"/>
            <w:tcBorders>
              <w:top w:val="nil"/>
              <w:left w:val="single" w:sz="8" w:space="0" w:color="auto"/>
              <w:bottom w:val="single" w:sz="8" w:space="0" w:color="auto"/>
              <w:right w:val="single" w:sz="8" w:space="0" w:color="auto"/>
            </w:tcBorders>
            <w:shd w:val="clear" w:color="auto" w:fill="auto"/>
            <w:vAlign w:val="center"/>
            <w:hideMark/>
          </w:tcPr>
          <w:p w14:paraId="3F205435" w14:textId="77777777" w:rsidR="00E62CBD" w:rsidRPr="00252C0E" w:rsidRDefault="00E62CBD" w:rsidP="00F95E02">
            <w:pPr>
              <w:spacing w:after="0" w:line="240" w:lineRule="auto"/>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Д Е Ф И Ц И Т (</w:t>
            </w:r>
            <w:proofErr w:type="gramStart"/>
            <w:r w:rsidRPr="00252C0E">
              <w:rPr>
                <w:rFonts w:ascii="Times New Roman" w:eastAsia="Times New Roman" w:hAnsi="Times New Roman" w:cs="Times New Roman"/>
                <w:b/>
                <w:bCs/>
                <w:color w:val="000000"/>
                <w:sz w:val="20"/>
                <w:szCs w:val="20"/>
                <w:lang w:eastAsia="ru-RU"/>
              </w:rPr>
              <w:t>-)(</w:t>
            </w:r>
            <w:proofErr w:type="gramEnd"/>
            <w:r w:rsidRPr="00252C0E">
              <w:rPr>
                <w:rFonts w:ascii="Times New Roman" w:eastAsia="Times New Roman" w:hAnsi="Times New Roman" w:cs="Times New Roman"/>
                <w:b/>
                <w:bCs/>
                <w:color w:val="000000"/>
                <w:sz w:val="20"/>
                <w:szCs w:val="20"/>
                <w:lang w:eastAsia="ru-RU"/>
              </w:rPr>
              <w:t xml:space="preserve"> ПРОФИЦИТ (+))</w:t>
            </w:r>
          </w:p>
        </w:tc>
        <w:tc>
          <w:tcPr>
            <w:tcW w:w="1276" w:type="dxa"/>
            <w:tcBorders>
              <w:top w:val="nil"/>
              <w:left w:val="nil"/>
              <w:bottom w:val="single" w:sz="8" w:space="0" w:color="auto"/>
              <w:right w:val="nil"/>
            </w:tcBorders>
            <w:shd w:val="clear" w:color="auto" w:fill="auto"/>
            <w:vAlign w:val="center"/>
            <w:hideMark/>
          </w:tcPr>
          <w:p w14:paraId="564B4CD8"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0</w:t>
            </w:r>
          </w:p>
        </w:tc>
        <w:tc>
          <w:tcPr>
            <w:tcW w:w="1418" w:type="dxa"/>
            <w:tcBorders>
              <w:top w:val="nil"/>
              <w:left w:val="nil"/>
              <w:bottom w:val="single" w:sz="8" w:space="0" w:color="auto"/>
              <w:right w:val="nil"/>
            </w:tcBorders>
            <w:shd w:val="clear" w:color="auto" w:fill="auto"/>
            <w:vAlign w:val="center"/>
            <w:hideMark/>
          </w:tcPr>
          <w:p w14:paraId="21CFE146"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-352883,28</w:t>
            </w:r>
          </w:p>
        </w:tc>
        <w:tc>
          <w:tcPr>
            <w:tcW w:w="1275" w:type="dxa"/>
            <w:tcBorders>
              <w:top w:val="nil"/>
              <w:left w:val="nil"/>
              <w:bottom w:val="single" w:sz="8" w:space="0" w:color="auto"/>
              <w:right w:val="nil"/>
            </w:tcBorders>
            <w:shd w:val="clear" w:color="auto" w:fill="auto"/>
            <w:vAlign w:val="center"/>
            <w:hideMark/>
          </w:tcPr>
          <w:p w14:paraId="3F01F600"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-403123,28</w:t>
            </w:r>
          </w:p>
        </w:tc>
        <w:tc>
          <w:tcPr>
            <w:tcW w:w="1276" w:type="dxa"/>
            <w:tcBorders>
              <w:top w:val="nil"/>
              <w:left w:val="nil"/>
              <w:bottom w:val="single" w:sz="8" w:space="0" w:color="auto"/>
              <w:right w:val="nil"/>
            </w:tcBorders>
            <w:shd w:val="clear" w:color="auto" w:fill="auto"/>
            <w:vAlign w:val="center"/>
            <w:hideMark/>
          </w:tcPr>
          <w:p w14:paraId="494720FC"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-989397,7</w:t>
            </w:r>
          </w:p>
        </w:tc>
        <w:tc>
          <w:tcPr>
            <w:tcW w:w="1276" w:type="dxa"/>
            <w:tcBorders>
              <w:top w:val="nil"/>
              <w:left w:val="nil"/>
              <w:bottom w:val="single" w:sz="8" w:space="0" w:color="auto"/>
              <w:right w:val="nil"/>
            </w:tcBorders>
            <w:shd w:val="clear" w:color="auto" w:fill="auto"/>
            <w:vAlign w:val="center"/>
            <w:hideMark/>
          </w:tcPr>
          <w:p w14:paraId="48C94C39"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12034,21</w:t>
            </w:r>
          </w:p>
        </w:tc>
        <w:tc>
          <w:tcPr>
            <w:tcW w:w="1276" w:type="dxa"/>
            <w:tcBorders>
              <w:top w:val="nil"/>
              <w:left w:val="nil"/>
              <w:bottom w:val="single" w:sz="8" w:space="0" w:color="auto"/>
              <w:right w:val="nil"/>
            </w:tcBorders>
            <w:shd w:val="clear" w:color="auto" w:fill="auto"/>
            <w:vAlign w:val="center"/>
            <w:hideMark/>
          </w:tcPr>
          <w:p w14:paraId="6D7DF707"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8" w:space="0" w:color="auto"/>
              <w:right w:val="single" w:sz="8" w:space="0" w:color="auto"/>
            </w:tcBorders>
            <w:shd w:val="clear" w:color="auto" w:fill="auto"/>
            <w:vAlign w:val="center"/>
            <w:hideMark/>
          </w:tcPr>
          <w:p w14:paraId="147ABCF5" w14:textId="77777777" w:rsidR="00E62CBD" w:rsidRPr="00252C0E" w:rsidRDefault="00E62CBD" w:rsidP="00F95E02">
            <w:pPr>
              <w:spacing w:after="0" w:line="240" w:lineRule="auto"/>
              <w:jc w:val="center"/>
              <w:rPr>
                <w:rFonts w:ascii="Times New Roman" w:eastAsia="Times New Roman" w:hAnsi="Times New Roman" w:cs="Times New Roman"/>
                <w:b/>
                <w:bCs/>
                <w:color w:val="000000"/>
                <w:sz w:val="20"/>
                <w:szCs w:val="20"/>
                <w:lang w:eastAsia="ru-RU"/>
              </w:rPr>
            </w:pPr>
            <w:r w:rsidRPr="00252C0E">
              <w:rPr>
                <w:rFonts w:ascii="Times New Roman" w:eastAsia="Times New Roman" w:hAnsi="Times New Roman" w:cs="Times New Roman"/>
                <w:b/>
                <w:bCs/>
                <w:color w:val="000000"/>
                <w:sz w:val="20"/>
                <w:szCs w:val="20"/>
                <w:lang w:eastAsia="ru-RU"/>
              </w:rPr>
              <w:t>0</w:t>
            </w:r>
          </w:p>
        </w:tc>
      </w:tr>
    </w:tbl>
    <w:p w14:paraId="4A9BB474" w14:textId="77777777" w:rsidR="00E62CBD" w:rsidRDefault="00E62CBD" w:rsidP="00E62CB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14:paraId="605F35D1" w14:textId="77777777" w:rsidR="008024FA" w:rsidRPr="000A08F9" w:rsidRDefault="00316248" w:rsidP="008024FA">
      <w:pPr>
        <w:widowControl w:val="0"/>
        <w:autoSpaceDE w:val="0"/>
        <w:autoSpaceDN w:val="0"/>
        <w:adjustRightInd w:val="0"/>
        <w:spacing w:after="120" w:line="276" w:lineRule="auto"/>
        <w:ind w:left="283"/>
        <w:jc w:val="both"/>
        <w:rPr>
          <w:rFonts w:ascii="Times New Roman CYR" w:hAnsi="Times New Roman CYR" w:cs="Times New Roman CYR"/>
          <w:bCs/>
          <w:sz w:val="28"/>
          <w:szCs w:val="28"/>
        </w:rPr>
      </w:pPr>
      <w:r w:rsidRPr="00316248">
        <w:rPr>
          <w:rFonts w:ascii="Times New Roman" w:eastAsia="Times New Roman" w:hAnsi="Times New Roman" w:cs="Times New Roman"/>
          <w:color w:val="000000"/>
          <w:sz w:val="28"/>
          <w:szCs w:val="28"/>
          <w:lang w:eastAsia="ru-RU"/>
        </w:rPr>
        <w:t> </w:t>
      </w:r>
      <w:r w:rsidR="008024FA" w:rsidRPr="00E62CBD">
        <w:rPr>
          <w:rFonts w:ascii="Times New Roman CYR" w:hAnsi="Times New Roman CYR" w:cs="Times New Roman CYR"/>
          <w:b/>
          <w:sz w:val="28"/>
          <w:szCs w:val="28"/>
        </w:rPr>
        <w:t xml:space="preserve">Показатели бюджета </w:t>
      </w:r>
      <w:proofErr w:type="gramStart"/>
      <w:r w:rsidR="008024FA" w:rsidRPr="00E62CBD">
        <w:rPr>
          <w:rFonts w:ascii="Times New Roman CYR" w:hAnsi="Times New Roman CYR" w:cs="Times New Roman CYR"/>
          <w:b/>
          <w:sz w:val="28"/>
          <w:szCs w:val="28"/>
        </w:rPr>
        <w:t>поселения  2020</w:t>
      </w:r>
      <w:proofErr w:type="gramEnd"/>
      <w:r w:rsidR="008024FA" w:rsidRPr="00E62CBD">
        <w:rPr>
          <w:rFonts w:ascii="Times New Roman CYR" w:hAnsi="Times New Roman CYR" w:cs="Times New Roman CYR"/>
          <w:b/>
          <w:sz w:val="28"/>
          <w:szCs w:val="28"/>
        </w:rPr>
        <w:t xml:space="preserve"> года представлены в таблице</w:t>
      </w:r>
      <w:r w:rsidR="008024FA">
        <w:rPr>
          <w:rFonts w:ascii="Times New Roman CYR" w:hAnsi="Times New Roman CYR" w:cs="Times New Roman CYR"/>
          <w:b/>
          <w:sz w:val="28"/>
          <w:szCs w:val="28"/>
        </w:rPr>
        <w:t xml:space="preserve"> (</w:t>
      </w:r>
      <w:r w:rsidR="008024FA" w:rsidRPr="000A08F9">
        <w:rPr>
          <w:rFonts w:ascii="Times New Roman CYR" w:hAnsi="Times New Roman CYR" w:cs="Times New Roman CYR"/>
          <w:bCs/>
          <w:sz w:val="28"/>
          <w:szCs w:val="28"/>
        </w:rPr>
        <w:t>рублей</w:t>
      </w:r>
      <w:r w:rsidR="008024FA">
        <w:rPr>
          <w:rFonts w:ascii="Times New Roman CYR" w:hAnsi="Times New Roman CYR" w:cs="Times New Roman CYR"/>
          <w:bCs/>
          <w:sz w:val="28"/>
          <w:szCs w:val="28"/>
        </w:rPr>
        <w:t>)</w:t>
      </w:r>
    </w:p>
    <w:tbl>
      <w:tblPr>
        <w:tblW w:w="14034" w:type="dxa"/>
        <w:tblInd w:w="-34" w:type="dxa"/>
        <w:tblLayout w:type="fixed"/>
        <w:tblLook w:val="04A0" w:firstRow="1" w:lastRow="0" w:firstColumn="1" w:lastColumn="0" w:noHBand="0" w:noVBand="1"/>
      </w:tblPr>
      <w:tblGrid>
        <w:gridCol w:w="3970"/>
        <w:gridCol w:w="1417"/>
        <w:gridCol w:w="1701"/>
        <w:gridCol w:w="1559"/>
        <w:gridCol w:w="1701"/>
        <w:gridCol w:w="851"/>
        <w:gridCol w:w="1276"/>
        <w:gridCol w:w="1559"/>
      </w:tblGrid>
      <w:tr w:rsidR="008024FA" w:rsidRPr="00E62CBD" w14:paraId="2863B3A4" w14:textId="77777777" w:rsidTr="00B2149F">
        <w:trPr>
          <w:trHeight w:val="255"/>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A06A38" w14:textId="77777777" w:rsidR="008024FA" w:rsidRPr="00E62CBD" w:rsidRDefault="008024FA" w:rsidP="00435FE3">
            <w:pPr>
              <w:spacing w:after="0" w:line="240" w:lineRule="auto"/>
              <w:jc w:val="center"/>
              <w:rPr>
                <w:rFonts w:ascii="Times New Roman" w:eastAsia="Times New Roman" w:hAnsi="Times New Roman" w:cs="Times New Roman"/>
                <w:sz w:val="20"/>
                <w:szCs w:val="20"/>
                <w:lang w:eastAsia="ru-RU"/>
              </w:rPr>
            </w:pPr>
            <w:r w:rsidRPr="00E62CBD">
              <w:rPr>
                <w:rFonts w:ascii="Times New Roman" w:eastAsia="Times New Roman" w:hAnsi="Times New Roman" w:cs="Times New Roman"/>
                <w:sz w:val="20"/>
                <w:szCs w:val="20"/>
                <w:lang w:eastAsia="ru-RU"/>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7B147" w14:textId="77777777" w:rsidR="008024FA" w:rsidRPr="00E62CBD" w:rsidRDefault="008024FA" w:rsidP="00435FE3">
            <w:pPr>
              <w:spacing w:after="0" w:line="240" w:lineRule="auto"/>
              <w:jc w:val="center"/>
              <w:rPr>
                <w:rFonts w:ascii="Times New Roman" w:eastAsia="Times New Roman" w:hAnsi="Times New Roman" w:cs="Times New Roman"/>
                <w:lang w:eastAsia="ru-RU"/>
              </w:rPr>
            </w:pPr>
            <w:r w:rsidRPr="00E62CBD">
              <w:rPr>
                <w:rFonts w:ascii="Times New Roman" w:eastAsia="Times New Roman" w:hAnsi="Times New Roman" w:cs="Times New Roman"/>
                <w:lang w:eastAsia="ru-RU"/>
              </w:rPr>
              <w:t>Исполнено в 2019 году</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14:paraId="0FF8967C" w14:textId="77777777" w:rsidR="008024FA" w:rsidRPr="00E62CBD" w:rsidRDefault="008024FA" w:rsidP="00435FE3">
            <w:pPr>
              <w:spacing w:after="0" w:line="240" w:lineRule="auto"/>
              <w:jc w:val="center"/>
              <w:rPr>
                <w:rFonts w:ascii="Times New Roman" w:eastAsia="Times New Roman" w:hAnsi="Times New Roman" w:cs="Times New Roman"/>
                <w:sz w:val="20"/>
                <w:szCs w:val="20"/>
                <w:lang w:eastAsia="ru-RU"/>
              </w:rPr>
            </w:pPr>
            <w:r w:rsidRPr="00E62CBD">
              <w:rPr>
                <w:rFonts w:ascii="Times New Roman" w:eastAsia="Times New Roman" w:hAnsi="Times New Roman" w:cs="Times New Roman"/>
                <w:sz w:val="20"/>
                <w:szCs w:val="20"/>
                <w:lang w:eastAsia="ru-RU"/>
              </w:rPr>
              <w:t>2020год</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14:paraId="4EB1D489" w14:textId="77777777" w:rsidR="008024FA" w:rsidRPr="00E62CBD" w:rsidRDefault="008024FA" w:rsidP="00435FE3">
            <w:pPr>
              <w:spacing w:after="0" w:line="240" w:lineRule="auto"/>
              <w:jc w:val="center"/>
              <w:rPr>
                <w:rFonts w:ascii="Times New Roman" w:eastAsia="Times New Roman" w:hAnsi="Times New Roman" w:cs="Times New Roman"/>
                <w:sz w:val="20"/>
                <w:szCs w:val="20"/>
                <w:lang w:eastAsia="ru-RU"/>
              </w:rPr>
            </w:pPr>
            <w:r w:rsidRPr="00E62CBD">
              <w:rPr>
                <w:rFonts w:ascii="Times New Roman" w:eastAsia="Times New Roman" w:hAnsi="Times New Roman" w:cs="Times New Roman"/>
                <w:sz w:val="20"/>
                <w:szCs w:val="20"/>
                <w:lang w:eastAsia="ru-RU"/>
              </w:rPr>
              <w:t xml:space="preserve">Рост, </w:t>
            </w:r>
            <w:proofErr w:type="gramStart"/>
            <w:r w:rsidRPr="00E62CBD">
              <w:rPr>
                <w:rFonts w:ascii="Times New Roman" w:eastAsia="Times New Roman" w:hAnsi="Times New Roman" w:cs="Times New Roman"/>
                <w:sz w:val="20"/>
                <w:szCs w:val="20"/>
                <w:lang w:eastAsia="ru-RU"/>
              </w:rPr>
              <w:t>снижение  %</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35C2C" w14:textId="77777777" w:rsidR="008024FA" w:rsidRPr="00E62CBD" w:rsidRDefault="008024FA" w:rsidP="00435FE3">
            <w:pPr>
              <w:spacing w:after="0" w:line="240" w:lineRule="auto"/>
              <w:jc w:val="center"/>
              <w:rPr>
                <w:rFonts w:ascii="Times New Roman" w:eastAsia="Times New Roman" w:hAnsi="Times New Roman" w:cs="Times New Roman"/>
                <w:sz w:val="20"/>
                <w:szCs w:val="20"/>
                <w:lang w:eastAsia="ru-RU"/>
              </w:rPr>
            </w:pPr>
            <w:r w:rsidRPr="00E62CBD">
              <w:rPr>
                <w:rFonts w:ascii="Times New Roman" w:eastAsia="Times New Roman" w:hAnsi="Times New Roman" w:cs="Times New Roman"/>
                <w:sz w:val="20"/>
                <w:szCs w:val="20"/>
                <w:lang w:eastAsia="ru-RU"/>
              </w:rPr>
              <w:t>% исполнения 2020(отчет) к 2020 (уточненному плану)</w:t>
            </w:r>
          </w:p>
        </w:tc>
      </w:tr>
      <w:tr w:rsidR="008024FA" w:rsidRPr="00E62CBD" w14:paraId="37881CEB" w14:textId="77777777" w:rsidTr="00B2149F">
        <w:trPr>
          <w:trHeight w:val="1635"/>
        </w:trPr>
        <w:tc>
          <w:tcPr>
            <w:tcW w:w="3970" w:type="dxa"/>
            <w:vMerge/>
            <w:tcBorders>
              <w:top w:val="single" w:sz="4" w:space="0" w:color="auto"/>
              <w:left w:val="single" w:sz="4" w:space="0" w:color="auto"/>
              <w:bottom w:val="single" w:sz="4" w:space="0" w:color="000000"/>
              <w:right w:val="single" w:sz="4" w:space="0" w:color="auto"/>
            </w:tcBorders>
            <w:vAlign w:val="center"/>
            <w:hideMark/>
          </w:tcPr>
          <w:p w14:paraId="13EF6223" w14:textId="77777777" w:rsidR="008024FA" w:rsidRPr="00E62CBD" w:rsidRDefault="008024FA" w:rsidP="00435FE3">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1949E19" w14:textId="77777777" w:rsidR="008024FA" w:rsidRPr="00E62CBD" w:rsidRDefault="008024FA" w:rsidP="00435FE3">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D820691"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Первоначальный план</w:t>
            </w:r>
          </w:p>
        </w:tc>
        <w:tc>
          <w:tcPr>
            <w:tcW w:w="1559" w:type="dxa"/>
            <w:tcBorders>
              <w:top w:val="nil"/>
              <w:left w:val="nil"/>
              <w:bottom w:val="single" w:sz="4" w:space="0" w:color="auto"/>
              <w:right w:val="single" w:sz="4" w:space="0" w:color="auto"/>
            </w:tcBorders>
            <w:shd w:val="clear" w:color="auto" w:fill="auto"/>
            <w:textDirection w:val="btLr"/>
            <w:vAlign w:val="center"/>
            <w:hideMark/>
          </w:tcPr>
          <w:p w14:paraId="2042A838"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Уточненный план</w:t>
            </w:r>
          </w:p>
        </w:tc>
        <w:tc>
          <w:tcPr>
            <w:tcW w:w="1701" w:type="dxa"/>
            <w:tcBorders>
              <w:top w:val="nil"/>
              <w:left w:val="nil"/>
              <w:bottom w:val="single" w:sz="4" w:space="0" w:color="auto"/>
              <w:right w:val="single" w:sz="4" w:space="0" w:color="auto"/>
            </w:tcBorders>
            <w:shd w:val="clear" w:color="auto" w:fill="auto"/>
            <w:textDirection w:val="btLr"/>
            <w:vAlign w:val="center"/>
            <w:hideMark/>
          </w:tcPr>
          <w:p w14:paraId="383C2105"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Исполнение за 2020 год</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14:paraId="75CB8AE4" w14:textId="77777777" w:rsidR="008024FA" w:rsidRPr="00E62CBD" w:rsidRDefault="008024FA" w:rsidP="00435FE3">
            <w:pPr>
              <w:spacing w:after="0" w:line="240" w:lineRule="auto"/>
              <w:jc w:val="center"/>
              <w:rPr>
                <w:rFonts w:ascii="Times New Roman" w:eastAsia="Times New Roman" w:hAnsi="Times New Roman" w:cs="Times New Roman"/>
                <w:lang w:eastAsia="ru-RU"/>
              </w:rPr>
            </w:pPr>
            <w:r w:rsidRPr="00E62CBD">
              <w:rPr>
                <w:rFonts w:ascii="Times New Roman" w:eastAsia="Times New Roman" w:hAnsi="Times New Roman" w:cs="Times New Roman"/>
                <w:lang w:eastAsia="ru-RU"/>
              </w:rPr>
              <w:t>2020г. к 2019</w:t>
            </w:r>
          </w:p>
        </w:tc>
        <w:tc>
          <w:tcPr>
            <w:tcW w:w="1276" w:type="dxa"/>
            <w:tcBorders>
              <w:top w:val="nil"/>
              <w:left w:val="nil"/>
              <w:bottom w:val="single" w:sz="4" w:space="0" w:color="auto"/>
              <w:right w:val="single" w:sz="4" w:space="0" w:color="auto"/>
            </w:tcBorders>
            <w:shd w:val="clear" w:color="auto" w:fill="auto"/>
            <w:vAlign w:val="center"/>
            <w:hideMark/>
          </w:tcPr>
          <w:p w14:paraId="1C9C3102" w14:textId="77777777" w:rsidR="008024FA" w:rsidRPr="00E62CBD" w:rsidRDefault="008024FA" w:rsidP="00435FE3">
            <w:pPr>
              <w:spacing w:after="0" w:line="240" w:lineRule="auto"/>
              <w:jc w:val="center"/>
              <w:rPr>
                <w:rFonts w:ascii="Times New Roman" w:eastAsia="Times New Roman" w:hAnsi="Times New Roman" w:cs="Times New Roman"/>
                <w:lang w:eastAsia="ru-RU"/>
              </w:rPr>
            </w:pPr>
            <w:r w:rsidRPr="00E62CBD">
              <w:rPr>
                <w:rFonts w:ascii="Times New Roman" w:eastAsia="Times New Roman" w:hAnsi="Times New Roman" w:cs="Times New Roman"/>
                <w:lang w:eastAsia="ru-RU"/>
              </w:rPr>
              <w:t>изменение первоначального плана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10EE06" w14:textId="77777777" w:rsidR="008024FA" w:rsidRPr="00E62CBD" w:rsidRDefault="008024FA" w:rsidP="00435FE3">
            <w:pPr>
              <w:spacing w:after="0" w:line="240" w:lineRule="auto"/>
              <w:rPr>
                <w:rFonts w:ascii="Times New Roman" w:eastAsia="Times New Roman" w:hAnsi="Times New Roman" w:cs="Times New Roman"/>
                <w:sz w:val="20"/>
                <w:szCs w:val="20"/>
                <w:lang w:eastAsia="ru-RU"/>
              </w:rPr>
            </w:pPr>
          </w:p>
        </w:tc>
      </w:tr>
      <w:tr w:rsidR="008024FA" w:rsidRPr="00E62CBD" w14:paraId="28339A2A" w14:textId="77777777" w:rsidTr="00B2149F">
        <w:trPr>
          <w:trHeight w:val="8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BCA3ACF"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 xml:space="preserve">ДОХОДЫ - ВСЕГО </w:t>
            </w:r>
          </w:p>
        </w:tc>
        <w:tc>
          <w:tcPr>
            <w:tcW w:w="1417" w:type="dxa"/>
            <w:tcBorders>
              <w:top w:val="nil"/>
              <w:left w:val="nil"/>
              <w:bottom w:val="single" w:sz="4" w:space="0" w:color="auto"/>
              <w:right w:val="single" w:sz="4" w:space="0" w:color="auto"/>
            </w:tcBorders>
            <w:shd w:val="clear" w:color="auto" w:fill="auto"/>
            <w:vAlign w:val="center"/>
            <w:hideMark/>
          </w:tcPr>
          <w:p w14:paraId="183F166E"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9895970,55</w:t>
            </w:r>
          </w:p>
        </w:tc>
        <w:tc>
          <w:tcPr>
            <w:tcW w:w="1701" w:type="dxa"/>
            <w:tcBorders>
              <w:top w:val="nil"/>
              <w:left w:val="nil"/>
              <w:bottom w:val="single" w:sz="4" w:space="0" w:color="auto"/>
              <w:right w:val="single" w:sz="4" w:space="0" w:color="auto"/>
            </w:tcBorders>
            <w:shd w:val="clear" w:color="auto" w:fill="auto"/>
            <w:vAlign w:val="center"/>
            <w:hideMark/>
          </w:tcPr>
          <w:p w14:paraId="474C3DEC"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10655660,00</w:t>
            </w:r>
          </w:p>
        </w:tc>
        <w:tc>
          <w:tcPr>
            <w:tcW w:w="1559" w:type="dxa"/>
            <w:tcBorders>
              <w:top w:val="nil"/>
              <w:left w:val="nil"/>
              <w:bottom w:val="single" w:sz="4" w:space="0" w:color="auto"/>
              <w:right w:val="single" w:sz="4" w:space="0" w:color="auto"/>
            </w:tcBorders>
            <w:shd w:val="clear" w:color="auto" w:fill="auto"/>
            <w:vAlign w:val="center"/>
            <w:hideMark/>
          </w:tcPr>
          <w:p w14:paraId="52F056E8"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11448715,00</w:t>
            </w:r>
          </w:p>
        </w:tc>
        <w:tc>
          <w:tcPr>
            <w:tcW w:w="1701" w:type="dxa"/>
            <w:tcBorders>
              <w:top w:val="nil"/>
              <w:left w:val="nil"/>
              <w:bottom w:val="single" w:sz="4" w:space="0" w:color="auto"/>
              <w:right w:val="single" w:sz="4" w:space="0" w:color="auto"/>
            </w:tcBorders>
            <w:shd w:val="clear" w:color="auto" w:fill="auto"/>
            <w:vAlign w:val="center"/>
            <w:hideMark/>
          </w:tcPr>
          <w:p w14:paraId="6942E9C1"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11426708,52</w:t>
            </w:r>
          </w:p>
        </w:tc>
        <w:tc>
          <w:tcPr>
            <w:tcW w:w="851" w:type="dxa"/>
            <w:tcBorders>
              <w:top w:val="nil"/>
              <w:left w:val="nil"/>
              <w:bottom w:val="single" w:sz="4" w:space="0" w:color="auto"/>
              <w:right w:val="single" w:sz="4" w:space="0" w:color="auto"/>
            </w:tcBorders>
            <w:shd w:val="clear" w:color="auto" w:fill="auto"/>
            <w:vAlign w:val="center"/>
            <w:hideMark/>
          </w:tcPr>
          <w:p w14:paraId="470E8B65"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15,47</w:t>
            </w:r>
          </w:p>
        </w:tc>
        <w:tc>
          <w:tcPr>
            <w:tcW w:w="1276" w:type="dxa"/>
            <w:tcBorders>
              <w:top w:val="nil"/>
              <w:left w:val="nil"/>
              <w:bottom w:val="single" w:sz="4" w:space="0" w:color="auto"/>
              <w:right w:val="single" w:sz="4" w:space="0" w:color="auto"/>
            </w:tcBorders>
            <w:shd w:val="clear" w:color="auto" w:fill="auto"/>
            <w:vAlign w:val="center"/>
            <w:hideMark/>
          </w:tcPr>
          <w:p w14:paraId="14068C51"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7,44</w:t>
            </w:r>
          </w:p>
        </w:tc>
        <w:tc>
          <w:tcPr>
            <w:tcW w:w="1559" w:type="dxa"/>
            <w:tcBorders>
              <w:top w:val="nil"/>
              <w:left w:val="nil"/>
              <w:bottom w:val="single" w:sz="4" w:space="0" w:color="auto"/>
              <w:right w:val="single" w:sz="4" w:space="0" w:color="auto"/>
            </w:tcBorders>
            <w:shd w:val="clear" w:color="auto" w:fill="auto"/>
            <w:noWrap/>
            <w:vAlign w:val="center"/>
            <w:hideMark/>
          </w:tcPr>
          <w:p w14:paraId="5A41C51C" w14:textId="77777777" w:rsidR="008024FA" w:rsidRPr="00E62CBD" w:rsidRDefault="008024FA" w:rsidP="00435FE3">
            <w:pPr>
              <w:spacing w:after="0" w:line="240" w:lineRule="auto"/>
              <w:jc w:val="center"/>
              <w:rPr>
                <w:rFonts w:ascii="Times New Roman" w:eastAsia="Times New Roman" w:hAnsi="Times New Roman" w:cs="Times New Roman"/>
                <w:sz w:val="20"/>
                <w:szCs w:val="20"/>
                <w:lang w:eastAsia="ru-RU"/>
              </w:rPr>
            </w:pPr>
            <w:r w:rsidRPr="00E62CBD">
              <w:rPr>
                <w:rFonts w:ascii="Times New Roman" w:eastAsia="Times New Roman" w:hAnsi="Times New Roman" w:cs="Times New Roman"/>
                <w:sz w:val="20"/>
                <w:szCs w:val="20"/>
                <w:lang w:eastAsia="ru-RU"/>
              </w:rPr>
              <w:t>99,81</w:t>
            </w:r>
          </w:p>
        </w:tc>
      </w:tr>
      <w:tr w:rsidR="008024FA" w:rsidRPr="00E62CBD" w14:paraId="42D09B53" w14:textId="77777777" w:rsidTr="00B2149F">
        <w:trPr>
          <w:trHeight w:val="70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EAE12AD"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в том числе:</w:t>
            </w:r>
          </w:p>
        </w:tc>
        <w:tc>
          <w:tcPr>
            <w:tcW w:w="1417" w:type="dxa"/>
            <w:tcBorders>
              <w:top w:val="nil"/>
              <w:left w:val="nil"/>
              <w:bottom w:val="single" w:sz="4" w:space="0" w:color="auto"/>
              <w:right w:val="single" w:sz="4" w:space="0" w:color="auto"/>
            </w:tcBorders>
            <w:shd w:val="clear" w:color="auto" w:fill="auto"/>
            <w:vAlign w:val="center"/>
            <w:hideMark/>
          </w:tcPr>
          <w:p w14:paraId="570F5362"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01FEBCF5"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24A3BB21"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384E9657"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9EA5EAC"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F3EC8DE"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56ACEB6D" w14:textId="77777777" w:rsidR="008024FA" w:rsidRPr="00E62CBD" w:rsidRDefault="008024FA" w:rsidP="00435FE3">
            <w:pPr>
              <w:spacing w:after="0" w:line="240" w:lineRule="auto"/>
              <w:jc w:val="center"/>
              <w:rPr>
                <w:rFonts w:ascii="Times New Roman" w:eastAsia="Times New Roman" w:hAnsi="Times New Roman" w:cs="Times New Roman"/>
                <w:sz w:val="20"/>
                <w:szCs w:val="20"/>
                <w:lang w:eastAsia="ru-RU"/>
              </w:rPr>
            </w:pPr>
            <w:r w:rsidRPr="00E62CBD">
              <w:rPr>
                <w:rFonts w:ascii="Times New Roman" w:eastAsia="Times New Roman" w:hAnsi="Times New Roman" w:cs="Times New Roman"/>
                <w:sz w:val="20"/>
                <w:szCs w:val="20"/>
                <w:lang w:eastAsia="ru-RU"/>
              </w:rPr>
              <w:t> </w:t>
            </w:r>
          </w:p>
        </w:tc>
      </w:tr>
      <w:tr w:rsidR="008024FA" w:rsidRPr="00E62CBD" w14:paraId="23A49A81" w14:textId="77777777" w:rsidTr="00B2149F">
        <w:trPr>
          <w:trHeight w:val="63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7E39A1D"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lastRenderedPageBreak/>
              <w:t>налоговые и неналоговые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14:paraId="519C3801"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1230043,24</w:t>
            </w:r>
          </w:p>
        </w:tc>
        <w:tc>
          <w:tcPr>
            <w:tcW w:w="1701" w:type="dxa"/>
            <w:tcBorders>
              <w:top w:val="nil"/>
              <w:left w:val="nil"/>
              <w:bottom w:val="single" w:sz="4" w:space="0" w:color="auto"/>
              <w:right w:val="single" w:sz="4" w:space="0" w:color="auto"/>
            </w:tcBorders>
            <w:shd w:val="clear" w:color="auto" w:fill="auto"/>
            <w:vAlign w:val="center"/>
            <w:hideMark/>
          </w:tcPr>
          <w:p w14:paraId="711D66A9"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1217600,00</w:t>
            </w:r>
          </w:p>
        </w:tc>
        <w:tc>
          <w:tcPr>
            <w:tcW w:w="1559" w:type="dxa"/>
            <w:tcBorders>
              <w:top w:val="nil"/>
              <w:left w:val="nil"/>
              <w:bottom w:val="single" w:sz="4" w:space="0" w:color="auto"/>
              <w:right w:val="single" w:sz="4" w:space="0" w:color="auto"/>
            </w:tcBorders>
            <w:shd w:val="clear" w:color="auto" w:fill="auto"/>
            <w:vAlign w:val="center"/>
            <w:hideMark/>
          </w:tcPr>
          <w:p w14:paraId="0FF85B9B"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1456748,60</w:t>
            </w:r>
          </w:p>
        </w:tc>
        <w:tc>
          <w:tcPr>
            <w:tcW w:w="1701" w:type="dxa"/>
            <w:tcBorders>
              <w:top w:val="nil"/>
              <w:left w:val="nil"/>
              <w:bottom w:val="single" w:sz="4" w:space="0" w:color="auto"/>
              <w:right w:val="single" w:sz="4" w:space="0" w:color="auto"/>
            </w:tcBorders>
            <w:shd w:val="clear" w:color="auto" w:fill="auto"/>
            <w:vAlign w:val="center"/>
            <w:hideMark/>
          </w:tcPr>
          <w:p w14:paraId="45DF06AD"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1546365,98</w:t>
            </w:r>
          </w:p>
        </w:tc>
        <w:tc>
          <w:tcPr>
            <w:tcW w:w="851" w:type="dxa"/>
            <w:tcBorders>
              <w:top w:val="nil"/>
              <w:left w:val="nil"/>
              <w:bottom w:val="single" w:sz="4" w:space="0" w:color="auto"/>
              <w:right w:val="single" w:sz="4" w:space="0" w:color="auto"/>
            </w:tcBorders>
            <w:shd w:val="clear" w:color="auto" w:fill="auto"/>
            <w:vAlign w:val="center"/>
            <w:hideMark/>
          </w:tcPr>
          <w:p w14:paraId="180FEBA0"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25,72</w:t>
            </w:r>
          </w:p>
        </w:tc>
        <w:tc>
          <w:tcPr>
            <w:tcW w:w="1276" w:type="dxa"/>
            <w:tcBorders>
              <w:top w:val="nil"/>
              <w:left w:val="nil"/>
              <w:bottom w:val="single" w:sz="4" w:space="0" w:color="auto"/>
              <w:right w:val="single" w:sz="4" w:space="0" w:color="auto"/>
            </w:tcBorders>
            <w:shd w:val="clear" w:color="auto" w:fill="auto"/>
            <w:vAlign w:val="center"/>
            <w:hideMark/>
          </w:tcPr>
          <w:p w14:paraId="35CF0542"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19,64</w:t>
            </w:r>
          </w:p>
        </w:tc>
        <w:tc>
          <w:tcPr>
            <w:tcW w:w="1559" w:type="dxa"/>
            <w:tcBorders>
              <w:top w:val="nil"/>
              <w:left w:val="nil"/>
              <w:bottom w:val="single" w:sz="4" w:space="0" w:color="auto"/>
              <w:right w:val="single" w:sz="4" w:space="0" w:color="auto"/>
            </w:tcBorders>
            <w:shd w:val="clear" w:color="auto" w:fill="auto"/>
            <w:noWrap/>
            <w:vAlign w:val="center"/>
            <w:hideMark/>
          </w:tcPr>
          <w:p w14:paraId="62098E4A" w14:textId="77777777" w:rsidR="008024FA" w:rsidRPr="00E62CBD" w:rsidRDefault="008024FA" w:rsidP="00435FE3">
            <w:pPr>
              <w:spacing w:after="0" w:line="240" w:lineRule="auto"/>
              <w:jc w:val="center"/>
              <w:rPr>
                <w:rFonts w:ascii="Times New Roman" w:eastAsia="Times New Roman" w:hAnsi="Times New Roman" w:cs="Times New Roman"/>
                <w:sz w:val="20"/>
                <w:szCs w:val="20"/>
                <w:lang w:eastAsia="ru-RU"/>
              </w:rPr>
            </w:pPr>
            <w:r w:rsidRPr="00E62CBD">
              <w:rPr>
                <w:rFonts w:ascii="Times New Roman" w:eastAsia="Times New Roman" w:hAnsi="Times New Roman" w:cs="Times New Roman"/>
                <w:sz w:val="20"/>
                <w:szCs w:val="20"/>
                <w:lang w:eastAsia="ru-RU"/>
              </w:rPr>
              <w:t>106,15</w:t>
            </w:r>
          </w:p>
        </w:tc>
      </w:tr>
      <w:tr w:rsidR="008024FA" w:rsidRPr="00E62CBD" w14:paraId="40E492AC" w14:textId="77777777" w:rsidTr="00B2149F">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CC816BC"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налоговые</w:t>
            </w:r>
          </w:p>
        </w:tc>
        <w:tc>
          <w:tcPr>
            <w:tcW w:w="1417" w:type="dxa"/>
            <w:tcBorders>
              <w:top w:val="nil"/>
              <w:left w:val="nil"/>
              <w:bottom w:val="single" w:sz="4" w:space="0" w:color="auto"/>
              <w:right w:val="single" w:sz="4" w:space="0" w:color="auto"/>
            </w:tcBorders>
            <w:shd w:val="clear" w:color="auto" w:fill="auto"/>
            <w:vAlign w:val="center"/>
            <w:hideMark/>
          </w:tcPr>
          <w:p w14:paraId="231D1C44"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1100152,71</w:t>
            </w:r>
          </w:p>
        </w:tc>
        <w:tc>
          <w:tcPr>
            <w:tcW w:w="1701" w:type="dxa"/>
            <w:tcBorders>
              <w:top w:val="nil"/>
              <w:left w:val="nil"/>
              <w:bottom w:val="single" w:sz="4" w:space="0" w:color="auto"/>
              <w:right w:val="single" w:sz="4" w:space="0" w:color="auto"/>
            </w:tcBorders>
            <w:shd w:val="clear" w:color="auto" w:fill="auto"/>
            <w:vAlign w:val="center"/>
            <w:hideMark/>
          </w:tcPr>
          <w:p w14:paraId="2ED21AD2"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1126000,00</w:t>
            </w:r>
          </w:p>
        </w:tc>
        <w:tc>
          <w:tcPr>
            <w:tcW w:w="1559" w:type="dxa"/>
            <w:tcBorders>
              <w:top w:val="nil"/>
              <w:left w:val="nil"/>
              <w:bottom w:val="single" w:sz="4" w:space="0" w:color="auto"/>
              <w:right w:val="single" w:sz="4" w:space="0" w:color="auto"/>
            </w:tcBorders>
            <w:shd w:val="clear" w:color="auto" w:fill="auto"/>
            <w:vAlign w:val="center"/>
            <w:hideMark/>
          </w:tcPr>
          <w:p w14:paraId="4D5BB405"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1339260,00</w:t>
            </w:r>
          </w:p>
        </w:tc>
        <w:tc>
          <w:tcPr>
            <w:tcW w:w="1701" w:type="dxa"/>
            <w:tcBorders>
              <w:top w:val="nil"/>
              <w:left w:val="nil"/>
              <w:bottom w:val="single" w:sz="4" w:space="0" w:color="auto"/>
              <w:right w:val="single" w:sz="4" w:space="0" w:color="auto"/>
            </w:tcBorders>
            <w:shd w:val="clear" w:color="auto" w:fill="auto"/>
            <w:vAlign w:val="center"/>
            <w:hideMark/>
          </w:tcPr>
          <w:p w14:paraId="5215F377"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1410518,38</w:t>
            </w:r>
          </w:p>
        </w:tc>
        <w:tc>
          <w:tcPr>
            <w:tcW w:w="851" w:type="dxa"/>
            <w:tcBorders>
              <w:top w:val="nil"/>
              <w:left w:val="nil"/>
              <w:bottom w:val="single" w:sz="4" w:space="0" w:color="auto"/>
              <w:right w:val="single" w:sz="4" w:space="0" w:color="auto"/>
            </w:tcBorders>
            <w:shd w:val="clear" w:color="auto" w:fill="auto"/>
            <w:vAlign w:val="center"/>
            <w:hideMark/>
          </w:tcPr>
          <w:p w14:paraId="2F29F94B"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28,21</w:t>
            </w:r>
          </w:p>
        </w:tc>
        <w:tc>
          <w:tcPr>
            <w:tcW w:w="1276" w:type="dxa"/>
            <w:tcBorders>
              <w:top w:val="nil"/>
              <w:left w:val="nil"/>
              <w:bottom w:val="single" w:sz="4" w:space="0" w:color="auto"/>
              <w:right w:val="single" w:sz="4" w:space="0" w:color="auto"/>
            </w:tcBorders>
            <w:shd w:val="clear" w:color="auto" w:fill="auto"/>
            <w:vAlign w:val="center"/>
            <w:hideMark/>
          </w:tcPr>
          <w:p w14:paraId="784D7CA6"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18,94</w:t>
            </w:r>
          </w:p>
        </w:tc>
        <w:tc>
          <w:tcPr>
            <w:tcW w:w="1559" w:type="dxa"/>
            <w:tcBorders>
              <w:top w:val="nil"/>
              <w:left w:val="nil"/>
              <w:bottom w:val="single" w:sz="4" w:space="0" w:color="auto"/>
              <w:right w:val="single" w:sz="4" w:space="0" w:color="auto"/>
            </w:tcBorders>
            <w:shd w:val="clear" w:color="auto" w:fill="auto"/>
            <w:noWrap/>
            <w:vAlign w:val="center"/>
            <w:hideMark/>
          </w:tcPr>
          <w:p w14:paraId="4FB3D44E" w14:textId="77777777" w:rsidR="008024FA" w:rsidRPr="00E62CBD" w:rsidRDefault="008024FA" w:rsidP="00435FE3">
            <w:pPr>
              <w:spacing w:after="0" w:line="240" w:lineRule="auto"/>
              <w:jc w:val="center"/>
              <w:rPr>
                <w:rFonts w:ascii="Times New Roman" w:eastAsia="Times New Roman" w:hAnsi="Times New Roman" w:cs="Times New Roman"/>
                <w:sz w:val="20"/>
                <w:szCs w:val="20"/>
                <w:lang w:eastAsia="ru-RU"/>
              </w:rPr>
            </w:pPr>
            <w:r w:rsidRPr="00E62CBD">
              <w:rPr>
                <w:rFonts w:ascii="Times New Roman" w:eastAsia="Times New Roman" w:hAnsi="Times New Roman" w:cs="Times New Roman"/>
                <w:sz w:val="20"/>
                <w:szCs w:val="20"/>
                <w:lang w:eastAsia="ru-RU"/>
              </w:rPr>
              <w:t>105,32</w:t>
            </w:r>
          </w:p>
        </w:tc>
      </w:tr>
      <w:tr w:rsidR="008024FA" w:rsidRPr="00E62CBD" w14:paraId="3C55652C" w14:textId="77777777" w:rsidTr="00B2149F">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BDB9E43"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неналоговые</w:t>
            </w:r>
          </w:p>
        </w:tc>
        <w:tc>
          <w:tcPr>
            <w:tcW w:w="1417" w:type="dxa"/>
            <w:tcBorders>
              <w:top w:val="nil"/>
              <w:left w:val="nil"/>
              <w:bottom w:val="single" w:sz="4" w:space="0" w:color="auto"/>
              <w:right w:val="single" w:sz="4" w:space="0" w:color="auto"/>
            </w:tcBorders>
            <w:shd w:val="clear" w:color="auto" w:fill="auto"/>
            <w:vAlign w:val="center"/>
            <w:hideMark/>
          </w:tcPr>
          <w:p w14:paraId="535338A5"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129890,53</w:t>
            </w:r>
          </w:p>
        </w:tc>
        <w:tc>
          <w:tcPr>
            <w:tcW w:w="1701" w:type="dxa"/>
            <w:tcBorders>
              <w:top w:val="nil"/>
              <w:left w:val="nil"/>
              <w:bottom w:val="single" w:sz="4" w:space="0" w:color="auto"/>
              <w:right w:val="single" w:sz="4" w:space="0" w:color="auto"/>
            </w:tcBorders>
            <w:shd w:val="clear" w:color="auto" w:fill="auto"/>
            <w:vAlign w:val="center"/>
            <w:hideMark/>
          </w:tcPr>
          <w:p w14:paraId="3AB0F6A5"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91600,00</w:t>
            </w:r>
          </w:p>
        </w:tc>
        <w:tc>
          <w:tcPr>
            <w:tcW w:w="1559" w:type="dxa"/>
            <w:tcBorders>
              <w:top w:val="nil"/>
              <w:left w:val="nil"/>
              <w:bottom w:val="single" w:sz="4" w:space="0" w:color="auto"/>
              <w:right w:val="single" w:sz="4" w:space="0" w:color="auto"/>
            </w:tcBorders>
            <w:shd w:val="clear" w:color="auto" w:fill="auto"/>
            <w:vAlign w:val="center"/>
            <w:hideMark/>
          </w:tcPr>
          <w:p w14:paraId="31F2F694"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117488,60</w:t>
            </w:r>
          </w:p>
        </w:tc>
        <w:tc>
          <w:tcPr>
            <w:tcW w:w="1701" w:type="dxa"/>
            <w:tcBorders>
              <w:top w:val="nil"/>
              <w:left w:val="nil"/>
              <w:bottom w:val="single" w:sz="4" w:space="0" w:color="auto"/>
              <w:right w:val="single" w:sz="4" w:space="0" w:color="auto"/>
            </w:tcBorders>
            <w:shd w:val="clear" w:color="auto" w:fill="auto"/>
            <w:vAlign w:val="center"/>
            <w:hideMark/>
          </w:tcPr>
          <w:p w14:paraId="50EA4F0D"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135847,60</w:t>
            </w:r>
          </w:p>
        </w:tc>
        <w:tc>
          <w:tcPr>
            <w:tcW w:w="851" w:type="dxa"/>
            <w:tcBorders>
              <w:top w:val="nil"/>
              <w:left w:val="nil"/>
              <w:bottom w:val="single" w:sz="4" w:space="0" w:color="auto"/>
              <w:right w:val="single" w:sz="4" w:space="0" w:color="auto"/>
            </w:tcBorders>
            <w:shd w:val="clear" w:color="auto" w:fill="auto"/>
            <w:vAlign w:val="center"/>
            <w:hideMark/>
          </w:tcPr>
          <w:p w14:paraId="47E783E8"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4,59</w:t>
            </w:r>
          </w:p>
        </w:tc>
        <w:tc>
          <w:tcPr>
            <w:tcW w:w="1276" w:type="dxa"/>
            <w:tcBorders>
              <w:top w:val="nil"/>
              <w:left w:val="nil"/>
              <w:bottom w:val="single" w:sz="4" w:space="0" w:color="auto"/>
              <w:right w:val="single" w:sz="4" w:space="0" w:color="auto"/>
            </w:tcBorders>
            <w:shd w:val="clear" w:color="auto" w:fill="auto"/>
            <w:vAlign w:val="center"/>
            <w:hideMark/>
          </w:tcPr>
          <w:p w14:paraId="17BC417C"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28,26</w:t>
            </w:r>
          </w:p>
        </w:tc>
        <w:tc>
          <w:tcPr>
            <w:tcW w:w="1559" w:type="dxa"/>
            <w:tcBorders>
              <w:top w:val="nil"/>
              <w:left w:val="nil"/>
              <w:bottom w:val="single" w:sz="4" w:space="0" w:color="auto"/>
              <w:right w:val="single" w:sz="4" w:space="0" w:color="auto"/>
            </w:tcBorders>
            <w:shd w:val="clear" w:color="auto" w:fill="auto"/>
            <w:noWrap/>
            <w:vAlign w:val="center"/>
            <w:hideMark/>
          </w:tcPr>
          <w:p w14:paraId="2C290299" w14:textId="77777777" w:rsidR="008024FA" w:rsidRPr="00E62CBD" w:rsidRDefault="008024FA" w:rsidP="00435FE3">
            <w:pPr>
              <w:spacing w:after="0" w:line="240" w:lineRule="auto"/>
              <w:jc w:val="center"/>
              <w:rPr>
                <w:rFonts w:ascii="Times New Roman" w:eastAsia="Times New Roman" w:hAnsi="Times New Roman" w:cs="Times New Roman"/>
                <w:sz w:val="20"/>
                <w:szCs w:val="20"/>
                <w:lang w:eastAsia="ru-RU"/>
              </w:rPr>
            </w:pPr>
            <w:r w:rsidRPr="00E62CBD">
              <w:rPr>
                <w:rFonts w:ascii="Times New Roman" w:eastAsia="Times New Roman" w:hAnsi="Times New Roman" w:cs="Times New Roman"/>
                <w:sz w:val="20"/>
                <w:szCs w:val="20"/>
                <w:lang w:eastAsia="ru-RU"/>
              </w:rPr>
              <w:t>115,63</w:t>
            </w:r>
          </w:p>
        </w:tc>
      </w:tr>
      <w:tr w:rsidR="008024FA" w:rsidRPr="00E62CBD" w14:paraId="46AA872E" w14:textId="77777777" w:rsidTr="00B2149F">
        <w:trPr>
          <w:trHeight w:val="63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3172EAA"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hideMark/>
          </w:tcPr>
          <w:p w14:paraId="1B65F5E5"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8665927,31</w:t>
            </w:r>
          </w:p>
        </w:tc>
        <w:tc>
          <w:tcPr>
            <w:tcW w:w="1701" w:type="dxa"/>
            <w:tcBorders>
              <w:top w:val="nil"/>
              <w:left w:val="nil"/>
              <w:bottom w:val="single" w:sz="4" w:space="0" w:color="auto"/>
              <w:right w:val="single" w:sz="4" w:space="0" w:color="auto"/>
            </w:tcBorders>
            <w:shd w:val="clear" w:color="auto" w:fill="auto"/>
            <w:vAlign w:val="center"/>
            <w:hideMark/>
          </w:tcPr>
          <w:p w14:paraId="31970645"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9438060,00</w:t>
            </w:r>
          </w:p>
        </w:tc>
        <w:tc>
          <w:tcPr>
            <w:tcW w:w="1559" w:type="dxa"/>
            <w:tcBorders>
              <w:top w:val="nil"/>
              <w:left w:val="nil"/>
              <w:bottom w:val="single" w:sz="4" w:space="0" w:color="auto"/>
              <w:right w:val="single" w:sz="4" w:space="0" w:color="auto"/>
            </w:tcBorders>
            <w:shd w:val="clear" w:color="auto" w:fill="auto"/>
            <w:vAlign w:val="center"/>
            <w:hideMark/>
          </w:tcPr>
          <w:p w14:paraId="09D841C3"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9991966,40</w:t>
            </w:r>
          </w:p>
        </w:tc>
        <w:tc>
          <w:tcPr>
            <w:tcW w:w="1701" w:type="dxa"/>
            <w:tcBorders>
              <w:top w:val="nil"/>
              <w:left w:val="nil"/>
              <w:bottom w:val="single" w:sz="4" w:space="0" w:color="auto"/>
              <w:right w:val="single" w:sz="4" w:space="0" w:color="auto"/>
            </w:tcBorders>
            <w:shd w:val="clear" w:color="auto" w:fill="auto"/>
            <w:vAlign w:val="center"/>
            <w:hideMark/>
          </w:tcPr>
          <w:p w14:paraId="485F8E43"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9880342,54</w:t>
            </w:r>
          </w:p>
        </w:tc>
        <w:tc>
          <w:tcPr>
            <w:tcW w:w="851" w:type="dxa"/>
            <w:tcBorders>
              <w:top w:val="nil"/>
              <w:left w:val="nil"/>
              <w:bottom w:val="single" w:sz="4" w:space="0" w:color="auto"/>
              <w:right w:val="single" w:sz="4" w:space="0" w:color="auto"/>
            </w:tcBorders>
            <w:shd w:val="clear" w:color="auto" w:fill="auto"/>
            <w:vAlign w:val="center"/>
            <w:hideMark/>
          </w:tcPr>
          <w:p w14:paraId="14E17191"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14,01</w:t>
            </w:r>
          </w:p>
        </w:tc>
        <w:tc>
          <w:tcPr>
            <w:tcW w:w="1276" w:type="dxa"/>
            <w:tcBorders>
              <w:top w:val="nil"/>
              <w:left w:val="nil"/>
              <w:bottom w:val="single" w:sz="4" w:space="0" w:color="auto"/>
              <w:right w:val="single" w:sz="4" w:space="0" w:color="auto"/>
            </w:tcBorders>
            <w:shd w:val="clear" w:color="auto" w:fill="auto"/>
            <w:vAlign w:val="center"/>
            <w:hideMark/>
          </w:tcPr>
          <w:p w14:paraId="27CE7742"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5,87</w:t>
            </w:r>
          </w:p>
        </w:tc>
        <w:tc>
          <w:tcPr>
            <w:tcW w:w="1559" w:type="dxa"/>
            <w:tcBorders>
              <w:top w:val="nil"/>
              <w:left w:val="nil"/>
              <w:bottom w:val="single" w:sz="4" w:space="0" w:color="auto"/>
              <w:right w:val="single" w:sz="4" w:space="0" w:color="auto"/>
            </w:tcBorders>
            <w:shd w:val="clear" w:color="auto" w:fill="auto"/>
            <w:noWrap/>
            <w:vAlign w:val="center"/>
            <w:hideMark/>
          </w:tcPr>
          <w:p w14:paraId="36C1DF91" w14:textId="77777777" w:rsidR="008024FA" w:rsidRPr="00E62CBD" w:rsidRDefault="008024FA" w:rsidP="00435FE3">
            <w:pPr>
              <w:spacing w:after="0" w:line="240" w:lineRule="auto"/>
              <w:jc w:val="center"/>
              <w:rPr>
                <w:rFonts w:ascii="Times New Roman" w:eastAsia="Times New Roman" w:hAnsi="Times New Roman" w:cs="Times New Roman"/>
                <w:sz w:val="20"/>
                <w:szCs w:val="20"/>
                <w:lang w:eastAsia="ru-RU"/>
              </w:rPr>
            </w:pPr>
            <w:r w:rsidRPr="00E62CBD">
              <w:rPr>
                <w:rFonts w:ascii="Times New Roman" w:eastAsia="Times New Roman" w:hAnsi="Times New Roman" w:cs="Times New Roman"/>
                <w:sz w:val="20"/>
                <w:szCs w:val="20"/>
                <w:lang w:eastAsia="ru-RU"/>
              </w:rPr>
              <w:t>98,88</w:t>
            </w:r>
          </w:p>
        </w:tc>
      </w:tr>
      <w:tr w:rsidR="008024FA" w:rsidRPr="00E62CBD" w14:paraId="0AAD164E" w14:textId="77777777" w:rsidTr="00B2149F">
        <w:trPr>
          <w:trHeight w:val="157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10D0D2"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в том числе: дотация на выравнивание бюджетной обеспеченности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14:paraId="7B27CB59"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3596000</w:t>
            </w:r>
          </w:p>
        </w:tc>
        <w:tc>
          <w:tcPr>
            <w:tcW w:w="1701" w:type="dxa"/>
            <w:tcBorders>
              <w:top w:val="nil"/>
              <w:left w:val="nil"/>
              <w:bottom w:val="single" w:sz="4" w:space="0" w:color="auto"/>
              <w:right w:val="single" w:sz="4" w:space="0" w:color="auto"/>
            </w:tcBorders>
            <w:shd w:val="clear" w:color="auto" w:fill="auto"/>
            <w:vAlign w:val="center"/>
            <w:hideMark/>
          </w:tcPr>
          <w:p w14:paraId="40B104FA"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5323300,00</w:t>
            </w:r>
          </w:p>
        </w:tc>
        <w:tc>
          <w:tcPr>
            <w:tcW w:w="1559" w:type="dxa"/>
            <w:tcBorders>
              <w:top w:val="nil"/>
              <w:left w:val="nil"/>
              <w:bottom w:val="single" w:sz="4" w:space="0" w:color="auto"/>
              <w:right w:val="single" w:sz="4" w:space="0" w:color="auto"/>
            </w:tcBorders>
            <w:shd w:val="clear" w:color="auto" w:fill="auto"/>
            <w:vAlign w:val="center"/>
            <w:hideMark/>
          </w:tcPr>
          <w:p w14:paraId="6218B72C"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5323300,00</w:t>
            </w:r>
          </w:p>
        </w:tc>
        <w:tc>
          <w:tcPr>
            <w:tcW w:w="1701" w:type="dxa"/>
            <w:tcBorders>
              <w:top w:val="nil"/>
              <w:left w:val="nil"/>
              <w:bottom w:val="single" w:sz="4" w:space="0" w:color="auto"/>
              <w:right w:val="single" w:sz="4" w:space="0" w:color="auto"/>
            </w:tcBorders>
            <w:shd w:val="clear" w:color="auto" w:fill="auto"/>
            <w:vAlign w:val="center"/>
            <w:hideMark/>
          </w:tcPr>
          <w:p w14:paraId="6937F058"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5323300,00</w:t>
            </w:r>
          </w:p>
        </w:tc>
        <w:tc>
          <w:tcPr>
            <w:tcW w:w="851" w:type="dxa"/>
            <w:tcBorders>
              <w:top w:val="nil"/>
              <w:left w:val="nil"/>
              <w:bottom w:val="single" w:sz="4" w:space="0" w:color="auto"/>
              <w:right w:val="single" w:sz="4" w:space="0" w:color="auto"/>
            </w:tcBorders>
            <w:shd w:val="clear" w:color="auto" w:fill="auto"/>
            <w:vAlign w:val="center"/>
            <w:hideMark/>
          </w:tcPr>
          <w:p w14:paraId="220C463F"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48,03</w:t>
            </w:r>
          </w:p>
        </w:tc>
        <w:tc>
          <w:tcPr>
            <w:tcW w:w="1276" w:type="dxa"/>
            <w:tcBorders>
              <w:top w:val="nil"/>
              <w:left w:val="nil"/>
              <w:bottom w:val="single" w:sz="4" w:space="0" w:color="auto"/>
              <w:right w:val="single" w:sz="4" w:space="0" w:color="auto"/>
            </w:tcBorders>
            <w:shd w:val="clear" w:color="auto" w:fill="auto"/>
            <w:vAlign w:val="center"/>
            <w:hideMark/>
          </w:tcPr>
          <w:p w14:paraId="4BEFB667"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46356D40" w14:textId="77777777" w:rsidR="008024FA" w:rsidRPr="00E62CBD" w:rsidRDefault="008024FA" w:rsidP="00435FE3">
            <w:pPr>
              <w:spacing w:after="0" w:line="240" w:lineRule="auto"/>
              <w:jc w:val="center"/>
              <w:rPr>
                <w:rFonts w:ascii="Times New Roman" w:eastAsia="Times New Roman" w:hAnsi="Times New Roman" w:cs="Times New Roman"/>
                <w:sz w:val="20"/>
                <w:szCs w:val="20"/>
                <w:lang w:eastAsia="ru-RU"/>
              </w:rPr>
            </w:pPr>
            <w:r w:rsidRPr="00E62CBD">
              <w:rPr>
                <w:rFonts w:ascii="Times New Roman" w:eastAsia="Times New Roman" w:hAnsi="Times New Roman" w:cs="Times New Roman"/>
                <w:sz w:val="20"/>
                <w:szCs w:val="20"/>
                <w:lang w:eastAsia="ru-RU"/>
              </w:rPr>
              <w:t>100,00</w:t>
            </w:r>
          </w:p>
        </w:tc>
      </w:tr>
      <w:tr w:rsidR="008024FA" w:rsidRPr="00E62CBD" w14:paraId="16CA1B67" w14:textId="77777777" w:rsidTr="00B2149F">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D3D70F3"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РАСХОДЫ – ВСЕГО</w:t>
            </w:r>
          </w:p>
        </w:tc>
        <w:tc>
          <w:tcPr>
            <w:tcW w:w="1417" w:type="dxa"/>
            <w:tcBorders>
              <w:top w:val="nil"/>
              <w:left w:val="nil"/>
              <w:bottom w:val="single" w:sz="4" w:space="0" w:color="auto"/>
              <w:right w:val="single" w:sz="4" w:space="0" w:color="auto"/>
            </w:tcBorders>
            <w:shd w:val="clear" w:color="auto" w:fill="auto"/>
            <w:vAlign w:val="center"/>
            <w:hideMark/>
          </w:tcPr>
          <w:p w14:paraId="2922E01D"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10031975,47</w:t>
            </w:r>
          </w:p>
        </w:tc>
        <w:tc>
          <w:tcPr>
            <w:tcW w:w="1701" w:type="dxa"/>
            <w:tcBorders>
              <w:top w:val="nil"/>
              <w:left w:val="nil"/>
              <w:bottom w:val="single" w:sz="4" w:space="0" w:color="auto"/>
              <w:right w:val="single" w:sz="4" w:space="0" w:color="auto"/>
            </w:tcBorders>
            <w:shd w:val="clear" w:color="auto" w:fill="auto"/>
            <w:vAlign w:val="center"/>
            <w:hideMark/>
          </w:tcPr>
          <w:p w14:paraId="39FC771A"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10655660,00</w:t>
            </w:r>
          </w:p>
        </w:tc>
        <w:tc>
          <w:tcPr>
            <w:tcW w:w="1559" w:type="dxa"/>
            <w:tcBorders>
              <w:top w:val="nil"/>
              <w:left w:val="nil"/>
              <w:bottom w:val="single" w:sz="4" w:space="0" w:color="auto"/>
              <w:right w:val="single" w:sz="4" w:space="0" w:color="auto"/>
            </w:tcBorders>
            <w:shd w:val="clear" w:color="auto" w:fill="auto"/>
            <w:vAlign w:val="center"/>
            <w:hideMark/>
          </w:tcPr>
          <w:p w14:paraId="2571EDA0"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11448715,00</w:t>
            </w:r>
          </w:p>
        </w:tc>
        <w:tc>
          <w:tcPr>
            <w:tcW w:w="1701" w:type="dxa"/>
            <w:tcBorders>
              <w:top w:val="nil"/>
              <w:left w:val="nil"/>
              <w:bottom w:val="single" w:sz="4" w:space="0" w:color="auto"/>
              <w:right w:val="single" w:sz="4" w:space="0" w:color="auto"/>
            </w:tcBorders>
            <w:shd w:val="clear" w:color="auto" w:fill="auto"/>
            <w:vAlign w:val="center"/>
            <w:hideMark/>
          </w:tcPr>
          <w:p w14:paraId="1EB5CA0D"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11071514,0</w:t>
            </w:r>
          </w:p>
        </w:tc>
        <w:tc>
          <w:tcPr>
            <w:tcW w:w="851" w:type="dxa"/>
            <w:tcBorders>
              <w:top w:val="nil"/>
              <w:left w:val="nil"/>
              <w:bottom w:val="single" w:sz="4" w:space="0" w:color="auto"/>
              <w:right w:val="single" w:sz="4" w:space="0" w:color="auto"/>
            </w:tcBorders>
            <w:shd w:val="clear" w:color="auto" w:fill="auto"/>
            <w:vAlign w:val="center"/>
            <w:hideMark/>
          </w:tcPr>
          <w:p w14:paraId="3F150DAB"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10,36</w:t>
            </w:r>
          </w:p>
        </w:tc>
        <w:tc>
          <w:tcPr>
            <w:tcW w:w="1276" w:type="dxa"/>
            <w:tcBorders>
              <w:top w:val="nil"/>
              <w:left w:val="nil"/>
              <w:bottom w:val="single" w:sz="4" w:space="0" w:color="auto"/>
              <w:right w:val="single" w:sz="4" w:space="0" w:color="auto"/>
            </w:tcBorders>
            <w:shd w:val="clear" w:color="auto" w:fill="auto"/>
            <w:vAlign w:val="center"/>
            <w:hideMark/>
          </w:tcPr>
          <w:p w14:paraId="25BA34C3"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7,44</w:t>
            </w:r>
          </w:p>
        </w:tc>
        <w:tc>
          <w:tcPr>
            <w:tcW w:w="1559" w:type="dxa"/>
            <w:tcBorders>
              <w:top w:val="nil"/>
              <w:left w:val="nil"/>
              <w:bottom w:val="single" w:sz="4" w:space="0" w:color="auto"/>
              <w:right w:val="single" w:sz="4" w:space="0" w:color="auto"/>
            </w:tcBorders>
            <w:shd w:val="clear" w:color="auto" w:fill="auto"/>
            <w:noWrap/>
            <w:vAlign w:val="center"/>
            <w:hideMark/>
          </w:tcPr>
          <w:p w14:paraId="7386D5EF" w14:textId="77777777" w:rsidR="008024FA" w:rsidRPr="00E62CBD" w:rsidRDefault="008024FA" w:rsidP="00435FE3">
            <w:pPr>
              <w:spacing w:after="0" w:line="240" w:lineRule="auto"/>
              <w:jc w:val="center"/>
              <w:rPr>
                <w:rFonts w:ascii="Times New Roman" w:eastAsia="Times New Roman" w:hAnsi="Times New Roman" w:cs="Times New Roman"/>
                <w:sz w:val="20"/>
                <w:szCs w:val="20"/>
                <w:lang w:eastAsia="ru-RU"/>
              </w:rPr>
            </w:pPr>
            <w:r w:rsidRPr="00E62CBD">
              <w:rPr>
                <w:rFonts w:ascii="Times New Roman" w:eastAsia="Times New Roman" w:hAnsi="Times New Roman" w:cs="Times New Roman"/>
                <w:sz w:val="20"/>
                <w:szCs w:val="20"/>
                <w:lang w:eastAsia="ru-RU"/>
              </w:rPr>
              <w:t>96,71</w:t>
            </w:r>
          </w:p>
        </w:tc>
      </w:tr>
      <w:tr w:rsidR="008024FA" w:rsidRPr="00E62CBD" w14:paraId="622B9851" w14:textId="77777777" w:rsidTr="00B2149F">
        <w:trPr>
          <w:trHeight w:val="63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289EF58"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Д Е Ф И Ц И Т (</w:t>
            </w:r>
            <w:proofErr w:type="gramStart"/>
            <w:r w:rsidRPr="00E62CBD">
              <w:rPr>
                <w:rFonts w:ascii="Times New Roman" w:eastAsia="Times New Roman" w:hAnsi="Times New Roman" w:cs="Times New Roman"/>
                <w:sz w:val="24"/>
                <w:szCs w:val="24"/>
                <w:lang w:eastAsia="ru-RU"/>
              </w:rPr>
              <w:t>-)(</w:t>
            </w:r>
            <w:proofErr w:type="gramEnd"/>
            <w:r w:rsidRPr="00E62CBD">
              <w:rPr>
                <w:rFonts w:ascii="Times New Roman" w:eastAsia="Times New Roman" w:hAnsi="Times New Roman" w:cs="Times New Roman"/>
                <w:sz w:val="24"/>
                <w:szCs w:val="24"/>
                <w:lang w:eastAsia="ru-RU"/>
              </w:rPr>
              <w:t xml:space="preserve"> ПРОФИЦИТ (+))</w:t>
            </w:r>
          </w:p>
        </w:tc>
        <w:tc>
          <w:tcPr>
            <w:tcW w:w="1417" w:type="dxa"/>
            <w:tcBorders>
              <w:top w:val="nil"/>
              <w:left w:val="nil"/>
              <w:bottom w:val="single" w:sz="4" w:space="0" w:color="auto"/>
              <w:right w:val="single" w:sz="4" w:space="0" w:color="auto"/>
            </w:tcBorders>
            <w:shd w:val="clear" w:color="auto" w:fill="auto"/>
            <w:vAlign w:val="center"/>
            <w:hideMark/>
          </w:tcPr>
          <w:p w14:paraId="60AFF442"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-136004,92</w:t>
            </w:r>
          </w:p>
        </w:tc>
        <w:tc>
          <w:tcPr>
            <w:tcW w:w="1701" w:type="dxa"/>
            <w:tcBorders>
              <w:top w:val="nil"/>
              <w:left w:val="nil"/>
              <w:bottom w:val="single" w:sz="4" w:space="0" w:color="auto"/>
              <w:right w:val="single" w:sz="4" w:space="0" w:color="auto"/>
            </w:tcBorders>
            <w:shd w:val="clear" w:color="auto" w:fill="auto"/>
            <w:vAlign w:val="center"/>
            <w:hideMark/>
          </w:tcPr>
          <w:p w14:paraId="593A7A64"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3376362E"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5909531C"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355194,52</w:t>
            </w:r>
          </w:p>
        </w:tc>
        <w:tc>
          <w:tcPr>
            <w:tcW w:w="851" w:type="dxa"/>
            <w:tcBorders>
              <w:top w:val="nil"/>
              <w:left w:val="nil"/>
              <w:bottom w:val="single" w:sz="4" w:space="0" w:color="auto"/>
              <w:right w:val="single" w:sz="4" w:space="0" w:color="auto"/>
            </w:tcBorders>
            <w:shd w:val="clear" w:color="auto" w:fill="auto"/>
            <w:vAlign w:val="center"/>
            <w:hideMark/>
          </w:tcPr>
          <w:p w14:paraId="55C62F30"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-361,16</w:t>
            </w:r>
          </w:p>
        </w:tc>
        <w:tc>
          <w:tcPr>
            <w:tcW w:w="1276" w:type="dxa"/>
            <w:tcBorders>
              <w:top w:val="nil"/>
              <w:left w:val="nil"/>
              <w:bottom w:val="single" w:sz="4" w:space="0" w:color="auto"/>
              <w:right w:val="single" w:sz="4" w:space="0" w:color="auto"/>
            </w:tcBorders>
            <w:shd w:val="clear" w:color="auto" w:fill="auto"/>
            <w:vAlign w:val="center"/>
            <w:hideMark/>
          </w:tcPr>
          <w:p w14:paraId="2F0D325C" w14:textId="77777777" w:rsidR="008024FA" w:rsidRPr="00E62CBD" w:rsidRDefault="008024FA" w:rsidP="00435FE3">
            <w:pPr>
              <w:spacing w:after="0" w:line="240" w:lineRule="auto"/>
              <w:jc w:val="center"/>
              <w:rPr>
                <w:rFonts w:ascii="Times New Roman" w:eastAsia="Times New Roman" w:hAnsi="Times New Roman" w:cs="Times New Roman"/>
                <w:sz w:val="24"/>
                <w:szCs w:val="24"/>
                <w:lang w:eastAsia="ru-RU"/>
              </w:rPr>
            </w:pPr>
            <w:r w:rsidRPr="00E62CBD">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2851B8CF" w14:textId="77777777" w:rsidR="008024FA" w:rsidRPr="00E62CBD" w:rsidRDefault="008024FA" w:rsidP="00435FE3">
            <w:pPr>
              <w:spacing w:after="0" w:line="240" w:lineRule="auto"/>
              <w:jc w:val="center"/>
              <w:rPr>
                <w:rFonts w:ascii="Times New Roman" w:eastAsia="Times New Roman" w:hAnsi="Times New Roman" w:cs="Times New Roman"/>
                <w:sz w:val="20"/>
                <w:szCs w:val="20"/>
                <w:lang w:eastAsia="ru-RU"/>
              </w:rPr>
            </w:pPr>
          </w:p>
        </w:tc>
      </w:tr>
    </w:tbl>
    <w:p w14:paraId="3D7F4154" w14:textId="77777777" w:rsidR="008024FA" w:rsidRDefault="008024FA" w:rsidP="008024FA">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14:paraId="55FA0E8D" w14:textId="77777777" w:rsidR="008024FA" w:rsidRDefault="008024FA" w:rsidP="008024FA">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14:paraId="750D2BA9" w14:textId="77777777" w:rsidR="008024FA" w:rsidRDefault="008024FA" w:rsidP="008024FA">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14:paraId="37555E76" w14:textId="1550D694" w:rsidR="00316248" w:rsidRPr="00316248" w:rsidRDefault="00316248" w:rsidP="00316248">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14:paraId="10F67816" w14:textId="33D35BB2" w:rsidR="00316248" w:rsidRPr="00316248" w:rsidRDefault="00316248" w:rsidP="00AC55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14:paraId="5A69A182"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14:paraId="2165D6F0" w14:textId="1CBD44D2" w:rsidR="00316248" w:rsidRDefault="00316248" w:rsidP="0031624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bookmarkStart w:id="16" w:name="_Hlk65761640"/>
      <w:r w:rsidRPr="00316248">
        <w:rPr>
          <w:rFonts w:ascii="Times New Roman" w:eastAsia="Times New Roman" w:hAnsi="Times New Roman" w:cs="Times New Roman"/>
          <w:b/>
          <w:bCs/>
          <w:color w:val="000000"/>
          <w:sz w:val="28"/>
          <w:szCs w:val="28"/>
          <w:lang w:eastAsia="ru-RU"/>
        </w:rPr>
        <w:t>ДОХОДЫ БЮДЖЕТА</w:t>
      </w:r>
    </w:p>
    <w:p w14:paraId="2405EA7B" w14:textId="12014162" w:rsidR="00A4750F" w:rsidRDefault="00A4750F" w:rsidP="0031624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14:paraId="0D3255D3" w14:textId="564C15B5" w:rsidR="00A4750F" w:rsidRPr="00F9733C" w:rsidRDefault="00A4750F" w:rsidP="00B2149F">
      <w:pPr>
        <w:autoSpaceDE w:val="0"/>
        <w:autoSpaceDN w:val="0"/>
        <w:adjustRightInd w:val="0"/>
        <w:spacing w:after="0" w:line="276" w:lineRule="auto"/>
        <w:ind w:left="426" w:firstLine="283"/>
        <w:jc w:val="both"/>
        <w:rPr>
          <w:rFonts w:ascii="Times New Roman" w:eastAsia="Times New Roman" w:hAnsi="Times New Roman" w:cs="Times New Roman"/>
          <w:sz w:val="28"/>
          <w:szCs w:val="28"/>
          <w:lang w:eastAsia="ru-RU"/>
        </w:rPr>
      </w:pPr>
      <w:r w:rsidRPr="00F9733C">
        <w:rPr>
          <w:rFonts w:ascii="Times New Roman" w:eastAsia="Times New Roman" w:hAnsi="Times New Roman" w:cs="Times New Roman"/>
          <w:color w:val="000000"/>
          <w:sz w:val="28"/>
          <w:szCs w:val="28"/>
          <w:lang w:eastAsia="ru-RU"/>
        </w:rPr>
        <w:t xml:space="preserve">Доходы бюджета поселения исполнены </w:t>
      </w:r>
      <w:proofErr w:type="gramStart"/>
      <w:r w:rsidRPr="00F9733C">
        <w:rPr>
          <w:rFonts w:ascii="Times New Roman" w:eastAsia="Times New Roman" w:hAnsi="Times New Roman" w:cs="Times New Roman"/>
          <w:color w:val="000000"/>
          <w:sz w:val="28"/>
          <w:szCs w:val="28"/>
          <w:lang w:eastAsia="ru-RU"/>
        </w:rPr>
        <w:t>в  2020</w:t>
      </w:r>
      <w:proofErr w:type="gramEnd"/>
      <w:r w:rsidRPr="00F9733C">
        <w:rPr>
          <w:rFonts w:ascii="Times New Roman" w:eastAsia="Times New Roman" w:hAnsi="Times New Roman" w:cs="Times New Roman"/>
          <w:color w:val="000000"/>
          <w:sz w:val="28"/>
          <w:szCs w:val="28"/>
          <w:lang w:eastAsia="ru-RU"/>
        </w:rPr>
        <w:t xml:space="preserve"> году  на 99,</w:t>
      </w:r>
      <w:r w:rsidR="002345B6">
        <w:rPr>
          <w:rFonts w:ascii="Times New Roman" w:eastAsia="Times New Roman" w:hAnsi="Times New Roman" w:cs="Times New Roman"/>
          <w:color w:val="000000"/>
          <w:sz w:val="28"/>
          <w:szCs w:val="28"/>
          <w:lang w:eastAsia="ru-RU"/>
        </w:rPr>
        <w:t>81</w:t>
      </w:r>
      <w:r w:rsidRPr="00F9733C">
        <w:rPr>
          <w:rFonts w:ascii="Times New Roman" w:eastAsia="Times New Roman" w:hAnsi="Times New Roman" w:cs="Times New Roman"/>
          <w:color w:val="000000"/>
          <w:sz w:val="28"/>
          <w:szCs w:val="28"/>
          <w:lang w:eastAsia="ru-RU"/>
        </w:rPr>
        <w:t xml:space="preserve"> %. При плане </w:t>
      </w:r>
      <w:r w:rsidR="002345B6">
        <w:rPr>
          <w:rFonts w:ascii="Times New Roman" w:eastAsia="Times New Roman" w:hAnsi="Times New Roman" w:cs="Times New Roman"/>
          <w:color w:val="000000"/>
          <w:sz w:val="28"/>
          <w:szCs w:val="28"/>
          <w:lang w:eastAsia="ru-RU"/>
        </w:rPr>
        <w:t>11448,715 тыс.</w:t>
      </w:r>
      <w:r w:rsidRPr="00F9733C">
        <w:rPr>
          <w:rFonts w:ascii="Times New Roman" w:eastAsia="Times New Roman" w:hAnsi="Times New Roman" w:cs="Times New Roman"/>
          <w:color w:val="000000"/>
          <w:sz w:val="28"/>
          <w:szCs w:val="28"/>
          <w:lang w:eastAsia="ru-RU"/>
        </w:rPr>
        <w:t xml:space="preserve"> рублей поступило в бюджет поселения </w:t>
      </w:r>
      <w:r w:rsidR="002345B6">
        <w:rPr>
          <w:rFonts w:ascii="Times New Roman" w:eastAsia="Times New Roman" w:hAnsi="Times New Roman" w:cs="Times New Roman"/>
          <w:color w:val="000000"/>
          <w:sz w:val="28"/>
          <w:szCs w:val="28"/>
          <w:lang w:eastAsia="ru-RU"/>
        </w:rPr>
        <w:t>11426,7</w:t>
      </w:r>
      <w:r w:rsidR="002B23D6">
        <w:rPr>
          <w:rFonts w:ascii="Times New Roman" w:eastAsia="Times New Roman" w:hAnsi="Times New Roman" w:cs="Times New Roman"/>
          <w:color w:val="000000"/>
          <w:sz w:val="28"/>
          <w:szCs w:val="28"/>
          <w:lang w:eastAsia="ru-RU"/>
        </w:rPr>
        <w:t>09</w:t>
      </w:r>
      <w:r w:rsidR="002345B6">
        <w:rPr>
          <w:rFonts w:ascii="Times New Roman" w:eastAsia="Times New Roman" w:hAnsi="Times New Roman" w:cs="Times New Roman"/>
          <w:color w:val="000000"/>
          <w:sz w:val="28"/>
          <w:szCs w:val="28"/>
          <w:lang w:eastAsia="ru-RU"/>
        </w:rPr>
        <w:t xml:space="preserve"> тыс.</w:t>
      </w:r>
      <w:r w:rsidR="002345B6" w:rsidRPr="00F9733C">
        <w:rPr>
          <w:rFonts w:ascii="Times New Roman" w:eastAsia="Times New Roman" w:hAnsi="Times New Roman" w:cs="Times New Roman"/>
          <w:color w:val="000000"/>
          <w:sz w:val="28"/>
          <w:szCs w:val="28"/>
          <w:lang w:eastAsia="ru-RU"/>
        </w:rPr>
        <w:t xml:space="preserve"> рублей </w:t>
      </w:r>
      <w:proofErr w:type="spellStart"/>
      <w:r w:rsidRPr="00F9733C">
        <w:rPr>
          <w:rFonts w:ascii="Times New Roman" w:eastAsia="Times New Roman" w:hAnsi="Times New Roman" w:cs="Times New Roman"/>
          <w:color w:val="000000"/>
          <w:sz w:val="28"/>
          <w:szCs w:val="28"/>
          <w:lang w:eastAsia="ru-RU"/>
        </w:rPr>
        <w:t>рублей</w:t>
      </w:r>
      <w:proofErr w:type="spellEnd"/>
      <w:r w:rsidRPr="00F9733C">
        <w:rPr>
          <w:rFonts w:ascii="Times New Roman" w:eastAsia="Times New Roman" w:hAnsi="Times New Roman" w:cs="Times New Roman"/>
          <w:color w:val="000000"/>
          <w:sz w:val="28"/>
          <w:szCs w:val="28"/>
          <w:lang w:eastAsia="ru-RU"/>
        </w:rPr>
        <w:t>, в том числе:</w:t>
      </w:r>
    </w:p>
    <w:p w14:paraId="5F1344A9" w14:textId="5C46D355" w:rsidR="00A4750F" w:rsidRPr="00F9733C" w:rsidRDefault="00A4750F" w:rsidP="00B2149F">
      <w:pPr>
        <w:autoSpaceDE w:val="0"/>
        <w:autoSpaceDN w:val="0"/>
        <w:adjustRightInd w:val="0"/>
        <w:spacing w:after="0" w:line="276" w:lineRule="auto"/>
        <w:ind w:left="426" w:firstLine="283"/>
        <w:jc w:val="both"/>
        <w:rPr>
          <w:rFonts w:ascii="Times New Roman" w:eastAsia="Times New Roman" w:hAnsi="Times New Roman" w:cs="Times New Roman"/>
          <w:sz w:val="28"/>
          <w:szCs w:val="28"/>
          <w:lang w:eastAsia="ru-RU"/>
        </w:rPr>
      </w:pPr>
      <w:r w:rsidRPr="000A08F9">
        <w:rPr>
          <w:rFonts w:ascii="Times New Roman" w:eastAsia="Times New Roman" w:hAnsi="Times New Roman" w:cs="Times New Roman"/>
          <w:sz w:val="28"/>
          <w:szCs w:val="28"/>
          <w:lang w:eastAsia="ru-RU"/>
        </w:rPr>
        <w:t>налоговые и неналоговые доходы</w:t>
      </w:r>
      <w:r w:rsidR="00AC557E" w:rsidRPr="000A08F9">
        <w:rPr>
          <w:rFonts w:ascii="Times New Roman" w:eastAsia="Times New Roman" w:hAnsi="Times New Roman" w:cs="Times New Roman"/>
          <w:sz w:val="28"/>
          <w:szCs w:val="28"/>
          <w:lang w:eastAsia="ru-RU"/>
        </w:rPr>
        <w:t xml:space="preserve"> </w:t>
      </w:r>
      <w:proofErr w:type="gramStart"/>
      <w:r w:rsidRPr="000A08F9">
        <w:rPr>
          <w:rFonts w:ascii="Times New Roman" w:eastAsia="Times New Roman" w:hAnsi="Times New Roman" w:cs="Times New Roman"/>
          <w:sz w:val="28"/>
          <w:szCs w:val="28"/>
          <w:lang w:eastAsia="ru-RU"/>
        </w:rPr>
        <w:t>-  при</w:t>
      </w:r>
      <w:proofErr w:type="gramEnd"/>
      <w:r w:rsidRPr="000A08F9">
        <w:rPr>
          <w:rFonts w:ascii="Times New Roman" w:eastAsia="Times New Roman" w:hAnsi="Times New Roman" w:cs="Times New Roman"/>
          <w:sz w:val="28"/>
          <w:szCs w:val="28"/>
          <w:lang w:eastAsia="ru-RU"/>
        </w:rPr>
        <w:t xml:space="preserve"> уточненном </w:t>
      </w:r>
      <w:r w:rsidRPr="00F9733C">
        <w:rPr>
          <w:rFonts w:ascii="Times New Roman" w:eastAsia="Times New Roman" w:hAnsi="Times New Roman" w:cs="Times New Roman"/>
          <w:color w:val="000000"/>
          <w:sz w:val="28"/>
          <w:szCs w:val="28"/>
          <w:lang w:eastAsia="ru-RU"/>
        </w:rPr>
        <w:t>плане 145</w:t>
      </w:r>
      <w:r w:rsidR="002B23D6">
        <w:rPr>
          <w:rFonts w:ascii="Times New Roman" w:eastAsia="Times New Roman" w:hAnsi="Times New Roman" w:cs="Times New Roman"/>
          <w:color w:val="000000"/>
          <w:sz w:val="28"/>
          <w:szCs w:val="28"/>
          <w:lang w:eastAsia="ru-RU"/>
        </w:rPr>
        <w:t xml:space="preserve">6,749 </w:t>
      </w:r>
      <w:proofErr w:type="spellStart"/>
      <w:r w:rsidR="002B23D6">
        <w:rPr>
          <w:rFonts w:ascii="Times New Roman" w:eastAsia="Times New Roman" w:hAnsi="Times New Roman" w:cs="Times New Roman"/>
          <w:color w:val="000000"/>
          <w:sz w:val="28"/>
          <w:szCs w:val="28"/>
          <w:lang w:eastAsia="ru-RU"/>
        </w:rPr>
        <w:t>тыс.</w:t>
      </w:r>
      <w:r w:rsidRPr="00F9733C">
        <w:rPr>
          <w:rFonts w:ascii="Times New Roman" w:eastAsia="Times New Roman" w:hAnsi="Times New Roman" w:cs="Times New Roman"/>
          <w:color w:val="000000"/>
          <w:sz w:val="28"/>
          <w:szCs w:val="28"/>
          <w:lang w:eastAsia="ru-RU"/>
        </w:rPr>
        <w:t>рублей</w:t>
      </w:r>
      <w:proofErr w:type="spellEnd"/>
      <w:r w:rsidRPr="00F973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поступило в бюджет </w:t>
      </w:r>
      <w:r w:rsidRPr="00F9733C">
        <w:rPr>
          <w:rFonts w:ascii="Times New Roman" w:eastAsia="Times New Roman" w:hAnsi="Times New Roman" w:cs="Times New Roman"/>
          <w:color w:val="000000"/>
          <w:sz w:val="28"/>
          <w:szCs w:val="28"/>
          <w:lang w:eastAsia="ru-RU"/>
        </w:rPr>
        <w:t>15</w:t>
      </w:r>
      <w:r w:rsidR="00AC557E">
        <w:rPr>
          <w:rFonts w:ascii="Times New Roman" w:eastAsia="Times New Roman" w:hAnsi="Times New Roman" w:cs="Times New Roman"/>
          <w:color w:val="000000"/>
          <w:sz w:val="28"/>
          <w:szCs w:val="28"/>
          <w:lang w:eastAsia="ru-RU"/>
        </w:rPr>
        <w:t>46</w:t>
      </w:r>
      <w:r w:rsidR="002B23D6">
        <w:rPr>
          <w:rFonts w:ascii="Times New Roman" w:eastAsia="Times New Roman" w:hAnsi="Times New Roman" w:cs="Times New Roman"/>
          <w:color w:val="000000"/>
          <w:sz w:val="28"/>
          <w:szCs w:val="28"/>
          <w:lang w:eastAsia="ru-RU"/>
        </w:rPr>
        <w:t>,</w:t>
      </w:r>
      <w:r w:rsidR="00AC557E">
        <w:rPr>
          <w:rFonts w:ascii="Times New Roman" w:eastAsia="Times New Roman" w:hAnsi="Times New Roman" w:cs="Times New Roman"/>
          <w:color w:val="000000"/>
          <w:sz w:val="28"/>
          <w:szCs w:val="28"/>
          <w:lang w:eastAsia="ru-RU"/>
        </w:rPr>
        <w:t>36</w:t>
      </w:r>
      <w:r w:rsidR="002B23D6">
        <w:rPr>
          <w:rFonts w:ascii="Times New Roman" w:eastAsia="Times New Roman" w:hAnsi="Times New Roman" w:cs="Times New Roman"/>
          <w:color w:val="000000"/>
          <w:sz w:val="28"/>
          <w:szCs w:val="28"/>
          <w:lang w:eastAsia="ru-RU"/>
        </w:rPr>
        <w:t>6 тыс.</w:t>
      </w:r>
      <w:r>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color w:val="000000"/>
          <w:sz w:val="28"/>
          <w:szCs w:val="28"/>
          <w:lang w:eastAsia="ru-RU"/>
        </w:rPr>
        <w:t>рублей или 10</w:t>
      </w:r>
      <w:r w:rsidR="002B23D6">
        <w:rPr>
          <w:rFonts w:ascii="Times New Roman" w:eastAsia="Times New Roman" w:hAnsi="Times New Roman" w:cs="Times New Roman"/>
          <w:color w:val="000000"/>
          <w:sz w:val="28"/>
          <w:szCs w:val="28"/>
          <w:lang w:eastAsia="ru-RU"/>
        </w:rPr>
        <w:t>6,15</w:t>
      </w:r>
      <w:r w:rsidRPr="00F9733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плановых назначений,</w:t>
      </w:r>
    </w:p>
    <w:p w14:paraId="013DEC67" w14:textId="2FDE8949" w:rsidR="00A4750F" w:rsidRDefault="00A4750F" w:rsidP="00B2149F">
      <w:pPr>
        <w:autoSpaceDE w:val="0"/>
        <w:autoSpaceDN w:val="0"/>
        <w:adjustRightInd w:val="0"/>
        <w:spacing w:after="0" w:line="276" w:lineRule="auto"/>
        <w:ind w:left="426" w:firstLine="283"/>
        <w:jc w:val="both"/>
        <w:rPr>
          <w:rFonts w:ascii="Times New Roman" w:eastAsia="Times New Roman" w:hAnsi="Times New Roman" w:cs="Times New Roman"/>
          <w:color w:val="000000"/>
          <w:sz w:val="28"/>
          <w:szCs w:val="28"/>
          <w:lang w:eastAsia="ru-RU"/>
        </w:rPr>
      </w:pPr>
      <w:r w:rsidRPr="00F9733C">
        <w:rPr>
          <w:rFonts w:ascii="Times New Roman" w:eastAsia="Times New Roman" w:hAnsi="Times New Roman" w:cs="Times New Roman"/>
          <w:color w:val="000000"/>
          <w:sz w:val="28"/>
          <w:szCs w:val="28"/>
          <w:lang w:eastAsia="ru-RU"/>
        </w:rPr>
        <w:t xml:space="preserve">безвозмездные поступления </w:t>
      </w:r>
      <w:proofErr w:type="gramStart"/>
      <w:r w:rsidRPr="00F9733C">
        <w:rPr>
          <w:rFonts w:ascii="Times New Roman" w:eastAsia="Times New Roman" w:hAnsi="Times New Roman" w:cs="Times New Roman"/>
          <w:color w:val="000000"/>
          <w:sz w:val="28"/>
          <w:szCs w:val="28"/>
          <w:lang w:eastAsia="ru-RU"/>
        </w:rPr>
        <w:t>-  при</w:t>
      </w:r>
      <w:proofErr w:type="gramEnd"/>
      <w:r w:rsidRPr="00F9733C">
        <w:rPr>
          <w:rFonts w:ascii="Times New Roman" w:eastAsia="Times New Roman" w:hAnsi="Times New Roman" w:cs="Times New Roman"/>
          <w:color w:val="000000"/>
          <w:sz w:val="28"/>
          <w:szCs w:val="28"/>
          <w:lang w:eastAsia="ru-RU"/>
        </w:rPr>
        <w:t xml:space="preserve"> плане </w:t>
      </w:r>
      <w:r w:rsidR="002B23D6">
        <w:rPr>
          <w:rFonts w:ascii="Times New Roman" w:eastAsia="Times New Roman" w:hAnsi="Times New Roman" w:cs="Times New Roman"/>
          <w:color w:val="000000"/>
          <w:sz w:val="28"/>
          <w:szCs w:val="28"/>
          <w:lang w:eastAsia="ru-RU"/>
        </w:rPr>
        <w:t xml:space="preserve">9991,966 </w:t>
      </w:r>
      <w:proofErr w:type="spellStart"/>
      <w:r w:rsidR="002B23D6">
        <w:rPr>
          <w:rFonts w:ascii="Times New Roman" w:eastAsia="Times New Roman" w:hAnsi="Times New Roman" w:cs="Times New Roman"/>
          <w:color w:val="000000"/>
          <w:sz w:val="28"/>
          <w:szCs w:val="28"/>
          <w:lang w:eastAsia="ru-RU"/>
        </w:rPr>
        <w:t>тыс.руб</w:t>
      </w:r>
      <w:r w:rsidRPr="00F9733C">
        <w:rPr>
          <w:rFonts w:ascii="Times New Roman" w:eastAsia="Times New Roman" w:hAnsi="Times New Roman" w:cs="Times New Roman"/>
          <w:color w:val="000000"/>
          <w:sz w:val="28"/>
          <w:szCs w:val="28"/>
          <w:lang w:eastAsia="ru-RU"/>
        </w:rPr>
        <w:t>лей</w:t>
      </w:r>
      <w:proofErr w:type="spellEnd"/>
      <w:r w:rsidRPr="00F9733C">
        <w:rPr>
          <w:rFonts w:ascii="Times New Roman" w:eastAsia="Times New Roman" w:hAnsi="Times New Roman" w:cs="Times New Roman"/>
          <w:color w:val="000000"/>
          <w:sz w:val="28"/>
          <w:szCs w:val="28"/>
          <w:lang w:eastAsia="ru-RU"/>
        </w:rPr>
        <w:t xml:space="preserve"> исполнение составило </w:t>
      </w:r>
      <w:r w:rsidR="002B23D6">
        <w:rPr>
          <w:rFonts w:ascii="Times New Roman" w:eastAsia="Times New Roman" w:hAnsi="Times New Roman" w:cs="Times New Roman"/>
          <w:color w:val="000000"/>
          <w:sz w:val="28"/>
          <w:szCs w:val="28"/>
          <w:lang w:eastAsia="ru-RU"/>
        </w:rPr>
        <w:t xml:space="preserve">9880,343 </w:t>
      </w:r>
      <w:proofErr w:type="spellStart"/>
      <w:r w:rsidR="002B23D6">
        <w:rPr>
          <w:rFonts w:ascii="Times New Roman" w:eastAsia="Times New Roman" w:hAnsi="Times New Roman" w:cs="Times New Roman"/>
          <w:color w:val="000000"/>
          <w:sz w:val="28"/>
          <w:szCs w:val="28"/>
          <w:lang w:eastAsia="ru-RU"/>
        </w:rPr>
        <w:t>тыс.руб</w:t>
      </w:r>
      <w:r w:rsidR="002B23D6" w:rsidRPr="00F9733C">
        <w:rPr>
          <w:rFonts w:ascii="Times New Roman" w:eastAsia="Times New Roman" w:hAnsi="Times New Roman" w:cs="Times New Roman"/>
          <w:color w:val="000000"/>
          <w:sz w:val="28"/>
          <w:szCs w:val="28"/>
          <w:lang w:eastAsia="ru-RU"/>
        </w:rPr>
        <w:t>лей</w:t>
      </w:r>
      <w:proofErr w:type="spellEnd"/>
      <w:r w:rsidR="002B23D6" w:rsidRPr="00F973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или 98,</w:t>
      </w:r>
      <w:r w:rsidR="002B23D6">
        <w:rPr>
          <w:rFonts w:ascii="Times New Roman" w:eastAsia="Times New Roman" w:hAnsi="Times New Roman" w:cs="Times New Roman"/>
          <w:color w:val="000000"/>
          <w:sz w:val="28"/>
          <w:szCs w:val="28"/>
          <w:lang w:eastAsia="ru-RU"/>
        </w:rPr>
        <w:t>88</w:t>
      </w:r>
      <w:r w:rsidRPr="00F9733C">
        <w:rPr>
          <w:rFonts w:ascii="Times New Roman" w:eastAsia="Times New Roman" w:hAnsi="Times New Roman" w:cs="Times New Roman"/>
          <w:color w:val="000000"/>
          <w:sz w:val="28"/>
          <w:szCs w:val="28"/>
          <w:lang w:eastAsia="ru-RU"/>
        </w:rPr>
        <w:t>%.</w:t>
      </w:r>
    </w:p>
    <w:bookmarkEnd w:id="16"/>
    <w:p w14:paraId="17EE3316" w14:textId="282AA32B" w:rsidR="00AC557E" w:rsidRDefault="00AC557E" w:rsidP="00B2149F">
      <w:pPr>
        <w:autoSpaceDE w:val="0"/>
        <w:autoSpaceDN w:val="0"/>
        <w:adjustRightInd w:val="0"/>
        <w:spacing w:after="0" w:line="276" w:lineRule="auto"/>
        <w:ind w:left="426" w:firstLine="283"/>
        <w:jc w:val="both"/>
        <w:rPr>
          <w:rFonts w:ascii="Times New Roman" w:eastAsia="Times New Roman" w:hAnsi="Times New Roman" w:cs="Times New Roman"/>
          <w:color w:val="000000"/>
          <w:sz w:val="28"/>
          <w:szCs w:val="28"/>
          <w:lang w:eastAsia="ru-RU"/>
        </w:rPr>
      </w:pPr>
    </w:p>
    <w:p w14:paraId="544B9A89" w14:textId="6C96BEBE" w:rsidR="002B23D6" w:rsidRPr="00DD6129" w:rsidRDefault="002B23D6" w:rsidP="00B2149F">
      <w:pPr>
        <w:spacing w:line="240" w:lineRule="auto"/>
        <w:ind w:left="426" w:firstLine="283"/>
        <w:rPr>
          <w:rFonts w:ascii="Times New Roman" w:eastAsia="Times New Roman" w:hAnsi="Times New Roman" w:cs="Times New Roman"/>
          <w:sz w:val="28"/>
          <w:szCs w:val="28"/>
          <w:lang w:eastAsia="ru-RU"/>
        </w:rPr>
      </w:pPr>
      <w:r w:rsidRPr="00DD6129">
        <w:rPr>
          <w:rFonts w:ascii="Times New Roman" w:eastAsia="Times New Roman" w:hAnsi="Times New Roman" w:cs="Times New Roman"/>
          <w:sz w:val="28"/>
          <w:szCs w:val="28"/>
          <w:lang w:eastAsia="ru-RU"/>
        </w:rPr>
        <w:t xml:space="preserve">Исполнение доходов бюджета </w:t>
      </w:r>
      <w:r>
        <w:rPr>
          <w:rFonts w:ascii="Times New Roman" w:eastAsia="Times New Roman" w:hAnsi="Times New Roman" w:cs="Times New Roman"/>
          <w:sz w:val="28"/>
          <w:szCs w:val="28"/>
          <w:lang w:eastAsia="ru-RU"/>
        </w:rPr>
        <w:t xml:space="preserve">поселения </w:t>
      </w:r>
      <w:r w:rsidRPr="00DD6129">
        <w:rPr>
          <w:rFonts w:ascii="Times New Roman" w:eastAsia="Times New Roman" w:hAnsi="Times New Roman" w:cs="Times New Roman"/>
          <w:sz w:val="28"/>
          <w:szCs w:val="28"/>
          <w:lang w:eastAsia="ru-RU"/>
        </w:rPr>
        <w:t xml:space="preserve">  за 20</w:t>
      </w:r>
      <w:r>
        <w:rPr>
          <w:rFonts w:ascii="Times New Roman" w:eastAsia="Times New Roman" w:hAnsi="Times New Roman" w:cs="Times New Roman"/>
          <w:sz w:val="28"/>
          <w:szCs w:val="28"/>
          <w:lang w:eastAsia="ru-RU"/>
        </w:rPr>
        <w:t>20</w:t>
      </w:r>
      <w:r w:rsidRPr="00DD6129">
        <w:rPr>
          <w:rFonts w:ascii="Times New Roman" w:eastAsia="Times New Roman" w:hAnsi="Times New Roman" w:cs="Times New Roman"/>
          <w:sz w:val="28"/>
          <w:szCs w:val="28"/>
          <w:lang w:eastAsia="ru-RU"/>
        </w:rPr>
        <w:t xml:space="preserve"> год представлено в таблице. </w:t>
      </w:r>
    </w:p>
    <w:tbl>
      <w:tblPr>
        <w:tblW w:w="13325" w:type="dxa"/>
        <w:tblInd w:w="675" w:type="dxa"/>
        <w:tblLayout w:type="fixed"/>
        <w:tblLook w:val="04A0" w:firstRow="1" w:lastRow="0" w:firstColumn="1" w:lastColumn="0" w:noHBand="0" w:noVBand="1"/>
      </w:tblPr>
      <w:tblGrid>
        <w:gridCol w:w="2410"/>
        <w:gridCol w:w="1276"/>
        <w:gridCol w:w="1417"/>
        <w:gridCol w:w="1560"/>
        <w:gridCol w:w="1559"/>
        <w:gridCol w:w="1843"/>
        <w:gridCol w:w="1559"/>
        <w:gridCol w:w="1701"/>
      </w:tblGrid>
      <w:tr w:rsidR="00AC557E" w:rsidRPr="00AC557E" w14:paraId="4DCF7319" w14:textId="77777777" w:rsidTr="00B2149F">
        <w:trPr>
          <w:trHeight w:val="315"/>
        </w:trPr>
        <w:tc>
          <w:tcPr>
            <w:tcW w:w="24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2C71CA8" w14:textId="77777777" w:rsidR="00AC557E" w:rsidRPr="00AC557E" w:rsidRDefault="00AC557E" w:rsidP="00B2149F">
            <w:pPr>
              <w:spacing w:after="0" w:line="240" w:lineRule="auto"/>
              <w:ind w:firstLine="294"/>
              <w:jc w:val="center"/>
              <w:rPr>
                <w:rFonts w:ascii="Times New Roman" w:eastAsia="Times New Roman" w:hAnsi="Times New Roman" w:cs="Times New Roman"/>
                <w:color w:val="000000"/>
                <w:sz w:val="24"/>
                <w:szCs w:val="24"/>
                <w:lang w:eastAsia="ru-RU"/>
              </w:rPr>
            </w:pPr>
            <w:r w:rsidRPr="00AC557E">
              <w:rPr>
                <w:rFonts w:ascii="Times New Roman" w:eastAsia="Times New Roman" w:hAnsi="Times New Roman" w:cs="Times New Roman"/>
                <w:color w:val="000000"/>
                <w:sz w:val="24"/>
                <w:szCs w:val="24"/>
                <w:lang w:eastAsia="ru-RU"/>
              </w:rPr>
              <w:lastRenderedPageBreak/>
              <w:t>Наименование</w:t>
            </w:r>
          </w:p>
        </w:tc>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BA32BAD" w14:textId="77777777"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r w:rsidRPr="00AC557E">
              <w:rPr>
                <w:rFonts w:ascii="Times New Roman" w:eastAsia="Times New Roman" w:hAnsi="Times New Roman" w:cs="Times New Roman"/>
                <w:color w:val="000000"/>
                <w:sz w:val="24"/>
                <w:szCs w:val="24"/>
                <w:lang w:eastAsia="ru-RU"/>
              </w:rPr>
              <w:t>Значение показателей</w:t>
            </w:r>
          </w:p>
        </w:tc>
      </w:tr>
      <w:tr w:rsidR="00AC557E" w:rsidRPr="00AC557E" w14:paraId="7E69B79D" w14:textId="77777777" w:rsidTr="00B2149F">
        <w:trPr>
          <w:trHeight w:val="1590"/>
        </w:trPr>
        <w:tc>
          <w:tcPr>
            <w:tcW w:w="2410" w:type="dxa"/>
            <w:vMerge/>
            <w:tcBorders>
              <w:top w:val="single" w:sz="8" w:space="0" w:color="auto"/>
              <w:left w:val="single" w:sz="8" w:space="0" w:color="auto"/>
              <w:bottom w:val="single" w:sz="8" w:space="0" w:color="000000"/>
              <w:right w:val="single" w:sz="8" w:space="0" w:color="000000"/>
            </w:tcBorders>
            <w:vAlign w:val="center"/>
            <w:hideMark/>
          </w:tcPr>
          <w:p w14:paraId="2A7F6B76" w14:textId="77777777" w:rsidR="00AC557E" w:rsidRPr="00AC557E" w:rsidRDefault="00AC557E" w:rsidP="00AC557E">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8" w:space="0" w:color="auto"/>
              <w:right w:val="single" w:sz="8" w:space="0" w:color="auto"/>
            </w:tcBorders>
            <w:shd w:val="clear" w:color="auto" w:fill="auto"/>
            <w:vAlign w:val="center"/>
            <w:hideMark/>
          </w:tcPr>
          <w:p w14:paraId="754A5E7D" w14:textId="77777777"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proofErr w:type="spellStart"/>
            <w:r w:rsidRPr="00AC557E">
              <w:rPr>
                <w:rFonts w:ascii="Times New Roman" w:eastAsia="Times New Roman" w:hAnsi="Times New Roman" w:cs="Times New Roman"/>
                <w:color w:val="000000"/>
                <w:sz w:val="24"/>
                <w:szCs w:val="24"/>
                <w:lang w:eastAsia="ru-RU"/>
              </w:rPr>
              <w:t>поступле-ние</w:t>
            </w:r>
            <w:proofErr w:type="spellEnd"/>
            <w:r w:rsidRPr="00AC557E">
              <w:rPr>
                <w:rFonts w:ascii="Times New Roman" w:eastAsia="Times New Roman" w:hAnsi="Times New Roman" w:cs="Times New Roman"/>
                <w:color w:val="000000"/>
                <w:sz w:val="24"/>
                <w:szCs w:val="24"/>
                <w:lang w:eastAsia="ru-RU"/>
              </w:rPr>
              <w:t xml:space="preserve"> доходов в 2019 году</w:t>
            </w:r>
          </w:p>
        </w:tc>
        <w:tc>
          <w:tcPr>
            <w:tcW w:w="1417" w:type="dxa"/>
            <w:tcBorders>
              <w:top w:val="nil"/>
              <w:left w:val="nil"/>
              <w:bottom w:val="single" w:sz="8" w:space="0" w:color="auto"/>
              <w:right w:val="single" w:sz="8" w:space="0" w:color="auto"/>
            </w:tcBorders>
            <w:shd w:val="clear" w:color="auto" w:fill="auto"/>
            <w:vAlign w:val="center"/>
            <w:hideMark/>
          </w:tcPr>
          <w:p w14:paraId="4117CC55" w14:textId="77777777"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proofErr w:type="spellStart"/>
            <w:r w:rsidRPr="00AC557E">
              <w:rPr>
                <w:rFonts w:ascii="Times New Roman" w:eastAsia="Times New Roman" w:hAnsi="Times New Roman" w:cs="Times New Roman"/>
                <w:color w:val="000000"/>
                <w:sz w:val="24"/>
                <w:szCs w:val="24"/>
                <w:lang w:eastAsia="ru-RU"/>
              </w:rPr>
              <w:t>первона-чальный</w:t>
            </w:r>
            <w:proofErr w:type="spellEnd"/>
            <w:r w:rsidRPr="00AC557E">
              <w:rPr>
                <w:rFonts w:ascii="Times New Roman" w:eastAsia="Times New Roman" w:hAnsi="Times New Roman" w:cs="Times New Roman"/>
                <w:color w:val="000000"/>
                <w:sz w:val="24"/>
                <w:szCs w:val="24"/>
                <w:lang w:eastAsia="ru-RU"/>
              </w:rPr>
              <w:t xml:space="preserve"> план</w:t>
            </w:r>
          </w:p>
        </w:tc>
        <w:tc>
          <w:tcPr>
            <w:tcW w:w="1560" w:type="dxa"/>
            <w:tcBorders>
              <w:top w:val="nil"/>
              <w:left w:val="nil"/>
              <w:bottom w:val="single" w:sz="8" w:space="0" w:color="auto"/>
              <w:right w:val="single" w:sz="8" w:space="0" w:color="auto"/>
            </w:tcBorders>
            <w:shd w:val="clear" w:color="auto" w:fill="auto"/>
            <w:vAlign w:val="center"/>
            <w:hideMark/>
          </w:tcPr>
          <w:p w14:paraId="4906BA83" w14:textId="466A0459"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proofErr w:type="gramStart"/>
            <w:r w:rsidRPr="00AC557E">
              <w:rPr>
                <w:rFonts w:ascii="Times New Roman" w:eastAsia="Times New Roman" w:hAnsi="Times New Roman" w:cs="Times New Roman"/>
                <w:color w:val="000000"/>
                <w:sz w:val="24"/>
                <w:szCs w:val="24"/>
                <w:lang w:eastAsia="ru-RU"/>
              </w:rPr>
              <w:t>Уточнен</w:t>
            </w:r>
            <w:r>
              <w:rPr>
                <w:rFonts w:ascii="Times New Roman" w:eastAsia="Times New Roman" w:hAnsi="Times New Roman" w:cs="Times New Roman"/>
                <w:color w:val="000000"/>
                <w:sz w:val="24"/>
                <w:szCs w:val="24"/>
                <w:lang w:eastAsia="ru-RU"/>
              </w:rPr>
              <w:t>-</w:t>
            </w:r>
            <w:proofErr w:type="spellStart"/>
            <w:r w:rsidRPr="00AC557E">
              <w:rPr>
                <w:rFonts w:ascii="Times New Roman" w:eastAsia="Times New Roman" w:hAnsi="Times New Roman" w:cs="Times New Roman"/>
                <w:color w:val="000000"/>
                <w:sz w:val="24"/>
                <w:szCs w:val="24"/>
                <w:lang w:eastAsia="ru-RU"/>
              </w:rPr>
              <w:t>ный</w:t>
            </w:r>
            <w:proofErr w:type="spellEnd"/>
            <w:proofErr w:type="gramEnd"/>
            <w:r w:rsidRPr="00AC557E">
              <w:rPr>
                <w:rFonts w:ascii="Times New Roman" w:eastAsia="Times New Roman" w:hAnsi="Times New Roman" w:cs="Times New Roman"/>
                <w:color w:val="000000"/>
                <w:sz w:val="24"/>
                <w:szCs w:val="24"/>
                <w:lang w:eastAsia="ru-RU"/>
              </w:rPr>
              <w:t xml:space="preserve"> план</w:t>
            </w:r>
          </w:p>
        </w:tc>
        <w:tc>
          <w:tcPr>
            <w:tcW w:w="1559" w:type="dxa"/>
            <w:tcBorders>
              <w:top w:val="nil"/>
              <w:left w:val="nil"/>
              <w:bottom w:val="single" w:sz="8" w:space="0" w:color="auto"/>
              <w:right w:val="single" w:sz="8" w:space="0" w:color="auto"/>
            </w:tcBorders>
            <w:shd w:val="clear" w:color="auto" w:fill="auto"/>
            <w:vAlign w:val="center"/>
            <w:hideMark/>
          </w:tcPr>
          <w:p w14:paraId="222E0111" w14:textId="62AC5600"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proofErr w:type="spellStart"/>
            <w:r w:rsidRPr="00AC557E">
              <w:rPr>
                <w:rFonts w:ascii="Times New Roman" w:eastAsia="Times New Roman" w:hAnsi="Times New Roman" w:cs="Times New Roman"/>
                <w:color w:val="000000"/>
                <w:sz w:val="24"/>
                <w:szCs w:val="24"/>
                <w:lang w:eastAsia="ru-RU"/>
              </w:rPr>
              <w:t>Поступле</w:t>
            </w:r>
            <w:r>
              <w:rPr>
                <w:rFonts w:ascii="Times New Roman" w:eastAsia="Times New Roman" w:hAnsi="Times New Roman" w:cs="Times New Roman"/>
                <w:color w:val="000000"/>
                <w:sz w:val="24"/>
                <w:szCs w:val="24"/>
                <w:lang w:eastAsia="ru-RU"/>
              </w:rPr>
              <w:t>-</w:t>
            </w:r>
            <w:r w:rsidRPr="00AC557E">
              <w:rPr>
                <w:rFonts w:ascii="Times New Roman" w:eastAsia="Times New Roman" w:hAnsi="Times New Roman" w:cs="Times New Roman"/>
                <w:color w:val="000000"/>
                <w:sz w:val="24"/>
                <w:szCs w:val="24"/>
                <w:lang w:eastAsia="ru-RU"/>
              </w:rPr>
              <w:t>ние</w:t>
            </w:r>
            <w:proofErr w:type="spellEnd"/>
            <w:r w:rsidRPr="00AC557E">
              <w:rPr>
                <w:rFonts w:ascii="Times New Roman" w:eastAsia="Times New Roman" w:hAnsi="Times New Roman" w:cs="Times New Roman"/>
                <w:color w:val="000000"/>
                <w:sz w:val="24"/>
                <w:szCs w:val="24"/>
                <w:lang w:eastAsia="ru-RU"/>
              </w:rPr>
              <w:t xml:space="preserve"> доходов в 2020году</w:t>
            </w:r>
          </w:p>
        </w:tc>
        <w:tc>
          <w:tcPr>
            <w:tcW w:w="1843" w:type="dxa"/>
            <w:tcBorders>
              <w:top w:val="nil"/>
              <w:left w:val="nil"/>
              <w:bottom w:val="single" w:sz="8" w:space="0" w:color="auto"/>
              <w:right w:val="single" w:sz="8" w:space="0" w:color="auto"/>
            </w:tcBorders>
            <w:shd w:val="clear" w:color="auto" w:fill="auto"/>
            <w:vAlign w:val="center"/>
            <w:hideMark/>
          </w:tcPr>
          <w:p w14:paraId="59EBBBF8" w14:textId="77777777"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r w:rsidRPr="00AC557E">
              <w:rPr>
                <w:rFonts w:ascii="Times New Roman" w:eastAsia="Times New Roman" w:hAnsi="Times New Roman" w:cs="Times New Roman"/>
                <w:color w:val="000000"/>
                <w:sz w:val="24"/>
                <w:szCs w:val="24"/>
                <w:lang w:eastAsia="ru-RU"/>
              </w:rPr>
              <w:t>% роста исполнения 2020г к 2019году</w:t>
            </w:r>
          </w:p>
        </w:tc>
        <w:tc>
          <w:tcPr>
            <w:tcW w:w="1559" w:type="dxa"/>
            <w:tcBorders>
              <w:top w:val="nil"/>
              <w:left w:val="nil"/>
              <w:bottom w:val="single" w:sz="8" w:space="0" w:color="auto"/>
              <w:right w:val="single" w:sz="8" w:space="0" w:color="auto"/>
            </w:tcBorders>
            <w:shd w:val="clear" w:color="auto" w:fill="auto"/>
            <w:vAlign w:val="center"/>
            <w:hideMark/>
          </w:tcPr>
          <w:p w14:paraId="43970E48" w14:textId="77777777"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r w:rsidRPr="00AC557E">
              <w:rPr>
                <w:rFonts w:ascii="Times New Roman" w:eastAsia="Times New Roman" w:hAnsi="Times New Roman" w:cs="Times New Roman"/>
                <w:color w:val="000000"/>
                <w:sz w:val="24"/>
                <w:szCs w:val="24"/>
                <w:lang w:eastAsia="ru-RU"/>
              </w:rPr>
              <w:t>% изменения первоначального плана</w:t>
            </w:r>
          </w:p>
        </w:tc>
        <w:tc>
          <w:tcPr>
            <w:tcW w:w="1701" w:type="dxa"/>
            <w:tcBorders>
              <w:top w:val="nil"/>
              <w:left w:val="nil"/>
              <w:bottom w:val="single" w:sz="8" w:space="0" w:color="auto"/>
              <w:right w:val="single" w:sz="8" w:space="0" w:color="auto"/>
            </w:tcBorders>
            <w:shd w:val="clear" w:color="auto" w:fill="auto"/>
            <w:vAlign w:val="center"/>
            <w:hideMark/>
          </w:tcPr>
          <w:p w14:paraId="150BBD4C" w14:textId="77777777"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r w:rsidRPr="00AC557E">
              <w:rPr>
                <w:rFonts w:ascii="Times New Roman" w:eastAsia="Times New Roman" w:hAnsi="Times New Roman" w:cs="Times New Roman"/>
                <w:color w:val="000000"/>
                <w:sz w:val="24"/>
                <w:szCs w:val="24"/>
                <w:lang w:eastAsia="ru-RU"/>
              </w:rPr>
              <w:t>% исполнения плана 2020 года</w:t>
            </w:r>
          </w:p>
        </w:tc>
      </w:tr>
      <w:tr w:rsidR="00AC557E" w:rsidRPr="00AC557E" w14:paraId="66E8FAC4" w14:textId="77777777" w:rsidTr="00B2149F">
        <w:trPr>
          <w:trHeight w:val="330"/>
        </w:trPr>
        <w:tc>
          <w:tcPr>
            <w:tcW w:w="2410" w:type="dxa"/>
            <w:vMerge/>
            <w:tcBorders>
              <w:top w:val="single" w:sz="8" w:space="0" w:color="auto"/>
              <w:left w:val="single" w:sz="8" w:space="0" w:color="auto"/>
              <w:bottom w:val="single" w:sz="8" w:space="0" w:color="000000"/>
              <w:right w:val="single" w:sz="8" w:space="0" w:color="000000"/>
            </w:tcBorders>
            <w:vAlign w:val="center"/>
            <w:hideMark/>
          </w:tcPr>
          <w:p w14:paraId="38B60C47" w14:textId="77777777" w:rsidR="00AC557E" w:rsidRPr="00AC557E" w:rsidRDefault="00AC557E" w:rsidP="00AC557E">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8" w:space="0" w:color="auto"/>
              <w:right w:val="single" w:sz="8" w:space="0" w:color="auto"/>
            </w:tcBorders>
            <w:shd w:val="clear" w:color="auto" w:fill="auto"/>
            <w:vAlign w:val="center"/>
            <w:hideMark/>
          </w:tcPr>
          <w:p w14:paraId="3B01DE94" w14:textId="77777777"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r w:rsidRPr="00AC557E">
              <w:rPr>
                <w:rFonts w:ascii="Times New Roman" w:eastAsia="Times New Roman" w:hAnsi="Times New Roman" w:cs="Times New Roman"/>
                <w:color w:val="000000"/>
                <w:sz w:val="24"/>
                <w:szCs w:val="24"/>
                <w:lang w:eastAsia="ru-RU"/>
              </w:rPr>
              <w:t>руб.</w:t>
            </w:r>
          </w:p>
        </w:tc>
        <w:tc>
          <w:tcPr>
            <w:tcW w:w="1417" w:type="dxa"/>
            <w:tcBorders>
              <w:top w:val="nil"/>
              <w:left w:val="nil"/>
              <w:bottom w:val="single" w:sz="8" w:space="0" w:color="auto"/>
              <w:right w:val="single" w:sz="8" w:space="0" w:color="auto"/>
            </w:tcBorders>
            <w:shd w:val="clear" w:color="auto" w:fill="auto"/>
            <w:vAlign w:val="center"/>
            <w:hideMark/>
          </w:tcPr>
          <w:p w14:paraId="51C4A4FD" w14:textId="77777777"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r w:rsidRPr="00AC557E">
              <w:rPr>
                <w:rFonts w:ascii="Times New Roman" w:eastAsia="Times New Roman" w:hAnsi="Times New Roman" w:cs="Times New Roman"/>
                <w:color w:val="000000"/>
                <w:sz w:val="24"/>
                <w:szCs w:val="24"/>
                <w:lang w:eastAsia="ru-RU"/>
              </w:rPr>
              <w:t>руб.</w:t>
            </w:r>
          </w:p>
        </w:tc>
        <w:tc>
          <w:tcPr>
            <w:tcW w:w="1560" w:type="dxa"/>
            <w:tcBorders>
              <w:top w:val="nil"/>
              <w:left w:val="nil"/>
              <w:bottom w:val="single" w:sz="8" w:space="0" w:color="auto"/>
              <w:right w:val="single" w:sz="8" w:space="0" w:color="auto"/>
            </w:tcBorders>
            <w:shd w:val="clear" w:color="auto" w:fill="auto"/>
            <w:vAlign w:val="center"/>
            <w:hideMark/>
          </w:tcPr>
          <w:p w14:paraId="7FFA53D9" w14:textId="77777777"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r w:rsidRPr="00AC557E">
              <w:rPr>
                <w:rFonts w:ascii="Times New Roman" w:eastAsia="Times New Roman" w:hAnsi="Times New Roman" w:cs="Times New Roman"/>
                <w:color w:val="000000"/>
                <w:sz w:val="24"/>
                <w:szCs w:val="24"/>
                <w:lang w:eastAsia="ru-RU"/>
              </w:rPr>
              <w:t>руб.</w:t>
            </w:r>
          </w:p>
        </w:tc>
        <w:tc>
          <w:tcPr>
            <w:tcW w:w="1559" w:type="dxa"/>
            <w:tcBorders>
              <w:top w:val="nil"/>
              <w:left w:val="nil"/>
              <w:bottom w:val="single" w:sz="8" w:space="0" w:color="auto"/>
              <w:right w:val="single" w:sz="8" w:space="0" w:color="auto"/>
            </w:tcBorders>
            <w:shd w:val="clear" w:color="auto" w:fill="auto"/>
            <w:vAlign w:val="center"/>
            <w:hideMark/>
          </w:tcPr>
          <w:p w14:paraId="416FB926" w14:textId="77777777"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r w:rsidRPr="00AC557E">
              <w:rPr>
                <w:rFonts w:ascii="Times New Roman" w:eastAsia="Times New Roman" w:hAnsi="Times New Roman" w:cs="Times New Roman"/>
                <w:color w:val="000000"/>
                <w:sz w:val="24"/>
                <w:szCs w:val="24"/>
                <w:lang w:eastAsia="ru-RU"/>
              </w:rPr>
              <w:t>руб.</w:t>
            </w:r>
          </w:p>
        </w:tc>
        <w:tc>
          <w:tcPr>
            <w:tcW w:w="1843" w:type="dxa"/>
            <w:tcBorders>
              <w:top w:val="nil"/>
              <w:left w:val="nil"/>
              <w:bottom w:val="single" w:sz="8" w:space="0" w:color="auto"/>
              <w:right w:val="single" w:sz="8" w:space="0" w:color="auto"/>
            </w:tcBorders>
            <w:shd w:val="clear" w:color="auto" w:fill="auto"/>
            <w:vAlign w:val="center"/>
            <w:hideMark/>
          </w:tcPr>
          <w:p w14:paraId="761EB075" w14:textId="77777777"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r w:rsidRPr="00AC557E">
              <w:rPr>
                <w:rFonts w:ascii="Times New Roman" w:eastAsia="Times New Roman" w:hAnsi="Times New Roman" w:cs="Times New Roman"/>
                <w:color w:val="000000"/>
                <w:sz w:val="24"/>
                <w:szCs w:val="24"/>
                <w:lang w:eastAsia="ru-RU"/>
              </w:rPr>
              <w:t>%</w:t>
            </w:r>
          </w:p>
        </w:tc>
        <w:tc>
          <w:tcPr>
            <w:tcW w:w="1559" w:type="dxa"/>
            <w:tcBorders>
              <w:top w:val="nil"/>
              <w:left w:val="nil"/>
              <w:bottom w:val="single" w:sz="8" w:space="0" w:color="auto"/>
              <w:right w:val="single" w:sz="8" w:space="0" w:color="auto"/>
            </w:tcBorders>
            <w:shd w:val="clear" w:color="auto" w:fill="auto"/>
            <w:vAlign w:val="center"/>
            <w:hideMark/>
          </w:tcPr>
          <w:p w14:paraId="1264678D" w14:textId="77777777"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r w:rsidRPr="00AC557E">
              <w:rPr>
                <w:rFonts w:ascii="Times New Roman" w:eastAsia="Times New Roman" w:hAnsi="Times New Roman" w:cs="Times New Roman"/>
                <w:color w:val="000000"/>
                <w:sz w:val="24"/>
                <w:szCs w:val="24"/>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14:paraId="30E54731" w14:textId="77777777" w:rsidR="00AC557E" w:rsidRPr="00AC557E" w:rsidRDefault="00AC557E" w:rsidP="00AC557E">
            <w:pPr>
              <w:spacing w:after="0" w:line="240" w:lineRule="auto"/>
              <w:jc w:val="center"/>
              <w:rPr>
                <w:rFonts w:ascii="Times New Roman" w:eastAsia="Times New Roman" w:hAnsi="Times New Roman" w:cs="Times New Roman"/>
                <w:color w:val="000000"/>
                <w:sz w:val="24"/>
                <w:szCs w:val="24"/>
                <w:lang w:eastAsia="ru-RU"/>
              </w:rPr>
            </w:pPr>
            <w:r w:rsidRPr="00AC557E">
              <w:rPr>
                <w:rFonts w:ascii="Times New Roman" w:eastAsia="Times New Roman" w:hAnsi="Times New Roman" w:cs="Times New Roman"/>
                <w:color w:val="000000"/>
                <w:sz w:val="24"/>
                <w:szCs w:val="24"/>
                <w:lang w:eastAsia="ru-RU"/>
              </w:rPr>
              <w:t>%</w:t>
            </w:r>
          </w:p>
        </w:tc>
      </w:tr>
      <w:tr w:rsidR="00AC557E" w:rsidRPr="00AC557E" w14:paraId="5B66A298" w14:textId="77777777" w:rsidTr="00B2149F">
        <w:trPr>
          <w:trHeight w:val="645"/>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12E9147C"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1.Налоговые доходы, всего</w:t>
            </w:r>
          </w:p>
        </w:tc>
        <w:tc>
          <w:tcPr>
            <w:tcW w:w="1276" w:type="dxa"/>
            <w:tcBorders>
              <w:top w:val="nil"/>
              <w:left w:val="nil"/>
              <w:bottom w:val="single" w:sz="8" w:space="0" w:color="auto"/>
              <w:right w:val="single" w:sz="8" w:space="0" w:color="auto"/>
            </w:tcBorders>
            <w:shd w:val="clear" w:color="auto" w:fill="auto"/>
            <w:vAlign w:val="center"/>
            <w:hideMark/>
          </w:tcPr>
          <w:p w14:paraId="12C3A660"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1100152,71</w:t>
            </w:r>
          </w:p>
        </w:tc>
        <w:tc>
          <w:tcPr>
            <w:tcW w:w="1417" w:type="dxa"/>
            <w:tcBorders>
              <w:top w:val="nil"/>
              <w:left w:val="nil"/>
              <w:bottom w:val="single" w:sz="8" w:space="0" w:color="auto"/>
              <w:right w:val="single" w:sz="8" w:space="0" w:color="auto"/>
            </w:tcBorders>
            <w:shd w:val="clear" w:color="auto" w:fill="auto"/>
            <w:vAlign w:val="center"/>
            <w:hideMark/>
          </w:tcPr>
          <w:p w14:paraId="76D275BB"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1126000,00</w:t>
            </w:r>
          </w:p>
        </w:tc>
        <w:tc>
          <w:tcPr>
            <w:tcW w:w="1560" w:type="dxa"/>
            <w:tcBorders>
              <w:top w:val="nil"/>
              <w:left w:val="nil"/>
              <w:bottom w:val="single" w:sz="8" w:space="0" w:color="auto"/>
              <w:right w:val="single" w:sz="8" w:space="0" w:color="auto"/>
            </w:tcBorders>
            <w:shd w:val="clear" w:color="auto" w:fill="auto"/>
            <w:vAlign w:val="center"/>
            <w:hideMark/>
          </w:tcPr>
          <w:p w14:paraId="02FB845E"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1339260,00</w:t>
            </w:r>
          </w:p>
        </w:tc>
        <w:tc>
          <w:tcPr>
            <w:tcW w:w="1559" w:type="dxa"/>
            <w:tcBorders>
              <w:top w:val="nil"/>
              <w:left w:val="nil"/>
              <w:bottom w:val="single" w:sz="8" w:space="0" w:color="auto"/>
              <w:right w:val="single" w:sz="8" w:space="0" w:color="auto"/>
            </w:tcBorders>
            <w:shd w:val="clear" w:color="auto" w:fill="auto"/>
            <w:vAlign w:val="center"/>
            <w:hideMark/>
          </w:tcPr>
          <w:p w14:paraId="0611C053"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1410518,38</w:t>
            </w:r>
          </w:p>
        </w:tc>
        <w:tc>
          <w:tcPr>
            <w:tcW w:w="1843" w:type="dxa"/>
            <w:tcBorders>
              <w:top w:val="nil"/>
              <w:left w:val="nil"/>
              <w:bottom w:val="single" w:sz="8" w:space="0" w:color="auto"/>
              <w:right w:val="single" w:sz="8" w:space="0" w:color="auto"/>
            </w:tcBorders>
            <w:shd w:val="clear" w:color="auto" w:fill="auto"/>
            <w:vAlign w:val="center"/>
            <w:hideMark/>
          </w:tcPr>
          <w:p w14:paraId="720BF024"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28,21</w:t>
            </w:r>
          </w:p>
        </w:tc>
        <w:tc>
          <w:tcPr>
            <w:tcW w:w="1559" w:type="dxa"/>
            <w:tcBorders>
              <w:top w:val="nil"/>
              <w:left w:val="nil"/>
              <w:bottom w:val="single" w:sz="8" w:space="0" w:color="auto"/>
              <w:right w:val="single" w:sz="8" w:space="0" w:color="auto"/>
            </w:tcBorders>
            <w:shd w:val="clear" w:color="auto" w:fill="auto"/>
            <w:vAlign w:val="center"/>
            <w:hideMark/>
          </w:tcPr>
          <w:p w14:paraId="4F088A8E"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18,94</w:t>
            </w:r>
          </w:p>
        </w:tc>
        <w:tc>
          <w:tcPr>
            <w:tcW w:w="1701" w:type="dxa"/>
            <w:tcBorders>
              <w:top w:val="nil"/>
              <w:left w:val="nil"/>
              <w:bottom w:val="single" w:sz="8" w:space="0" w:color="auto"/>
              <w:right w:val="single" w:sz="8" w:space="0" w:color="auto"/>
            </w:tcBorders>
            <w:shd w:val="clear" w:color="auto" w:fill="auto"/>
            <w:vAlign w:val="center"/>
            <w:hideMark/>
          </w:tcPr>
          <w:p w14:paraId="15B85376"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105,32</w:t>
            </w:r>
          </w:p>
        </w:tc>
      </w:tr>
      <w:tr w:rsidR="00AC557E" w:rsidRPr="00AC557E" w14:paraId="65DBD0DB" w14:textId="77777777" w:rsidTr="00B2149F">
        <w:trPr>
          <w:trHeight w:val="645"/>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0B787B10"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xml:space="preserve">  Налог на доходы физических лиц</w:t>
            </w:r>
          </w:p>
        </w:tc>
        <w:tc>
          <w:tcPr>
            <w:tcW w:w="1276" w:type="dxa"/>
            <w:tcBorders>
              <w:top w:val="nil"/>
              <w:left w:val="nil"/>
              <w:bottom w:val="single" w:sz="8" w:space="0" w:color="auto"/>
              <w:right w:val="single" w:sz="8" w:space="0" w:color="auto"/>
            </w:tcBorders>
            <w:shd w:val="clear" w:color="auto" w:fill="auto"/>
            <w:vAlign w:val="center"/>
            <w:hideMark/>
          </w:tcPr>
          <w:p w14:paraId="2815C01F"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209209,94</w:t>
            </w:r>
          </w:p>
        </w:tc>
        <w:tc>
          <w:tcPr>
            <w:tcW w:w="1417" w:type="dxa"/>
            <w:tcBorders>
              <w:top w:val="nil"/>
              <w:left w:val="nil"/>
              <w:bottom w:val="single" w:sz="8" w:space="0" w:color="auto"/>
              <w:right w:val="single" w:sz="8" w:space="0" w:color="auto"/>
            </w:tcBorders>
            <w:shd w:val="clear" w:color="auto" w:fill="auto"/>
            <w:vAlign w:val="center"/>
            <w:hideMark/>
          </w:tcPr>
          <w:p w14:paraId="65783EA6"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199000,00</w:t>
            </w:r>
          </w:p>
        </w:tc>
        <w:tc>
          <w:tcPr>
            <w:tcW w:w="1560" w:type="dxa"/>
            <w:tcBorders>
              <w:top w:val="nil"/>
              <w:left w:val="nil"/>
              <w:bottom w:val="single" w:sz="8" w:space="0" w:color="auto"/>
              <w:right w:val="single" w:sz="8" w:space="0" w:color="auto"/>
            </w:tcBorders>
            <w:shd w:val="clear" w:color="auto" w:fill="auto"/>
            <w:vAlign w:val="center"/>
            <w:hideMark/>
          </w:tcPr>
          <w:p w14:paraId="51085AE4"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266000,00</w:t>
            </w:r>
          </w:p>
        </w:tc>
        <w:tc>
          <w:tcPr>
            <w:tcW w:w="1559" w:type="dxa"/>
            <w:tcBorders>
              <w:top w:val="nil"/>
              <w:left w:val="nil"/>
              <w:bottom w:val="single" w:sz="8" w:space="0" w:color="auto"/>
              <w:right w:val="single" w:sz="8" w:space="0" w:color="auto"/>
            </w:tcBorders>
            <w:shd w:val="clear" w:color="auto" w:fill="auto"/>
            <w:vAlign w:val="center"/>
            <w:hideMark/>
          </w:tcPr>
          <w:p w14:paraId="4893CEF2"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294272,36</w:t>
            </w:r>
          </w:p>
        </w:tc>
        <w:tc>
          <w:tcPr>
            <w:tcW w:w="1843" w:type="dxa"/>
            <w:tcBorders>
              <w:top w:val="nil"/>
              <w:left w:val="nil"/>
              <w:bottom w:val="single" w:sz="8" w:space="0" w:color="auto"/>
              <w:right w:val="single" w:sz="8" w:space="0" w:color="auto"/>
            </w:tcBorders>
            <w:shd w:val="clear" w:color="auto" w:fill="auto"/>
            <w:vAlign w:val="center"/>
            <w:hideMark/>
          </w:tcPr>
          <w:p w14:paraId="6976E5E4"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40,66</w:t>
            </w:r>
          </w:p>
        </w:tc>
        <w:tc>
          <w:tcPr>
            <w:tcW w:w="1559" w:type="dxa"/>
            <w:tcBorders>
              <w:top w:val="nil"/>
              <w:left w:val="nil"/>
              <w:bottom w:val="single" w:sz="8" w:space="0" w:color="auto"/>
              <w:right w:val="single" w:sz="8" w:space="0" w:color="auto"/>
            </w:tcBorders>
            <w:shd w:val="clear" w:color="auto" w:fill="auto"/>
            <w:vAlign w:val="center"/>
            <w:hideMark/>
          </w:tcPr>
          <w:p w14:paraId="115E3CB7"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33,67</w:t>
            </w:r>
          </w:p>
        </w:tc>
        <w:tc>
          <w:tcPr>
            <w:tcW w:w="1701" w:type="dxa"/>
            <w:tcBorders>
              <w:top w:val="nil"/>
              <w:left w:val="nil"/>
              <w:bottom w:val="single" w:sz="8" w:space="0" w:color="auto"/>
              <w:right w:val="single" w:sz="8" w:space="0" w:color="auto"/>
            </w:tcBorders>
            <w:shd w:val="clear" w:color="auto" w:fill="auto"/>
            <w:vAlign w:val="center"/>
            <w:hideMark/>
          </w:tcPr>
          <w:p w14:paraId="674BE6A2"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110,63</w:t>
            </w:r>
          </w:p>
        </w:tc>
      </w:tr>
      <w:tr w:rsidR="00AC557E" w:rsidRPr="00AC557E" w14:paraId="28FAF1E4" w14:textId="77777777" w:rsidTr="00B2149F">
        <w:trPr>
          <w:trHeight w:val="960"/>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3CE85300"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276" w:type="dxa"/>
            <w:tcBorders>
              <w:top w:val="nil"/>
              <w:left w:val="nil"/>
              <w:bottom w:val="single" w:sz="8" w:space="0" w:color="auto"/>
              <w:right w:val="single" w:sz="8" w:space="0" w:color="auto"/>
            </w:tcBorders>
            <w:shd w:val="clear" w:color="auto" w:fill="auto"/>
            <w:vAlign w:val="center"/>
            <w:hideMark/>
          </w:tcPr>
          <w:p w14:paraId="37C500FD"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83760,58</w:t>
            </w:r>
          </w:p>
        </w:tc>
        <w:tc>
          <w:tcPr>
            <w:tcW w:w="1417" w:type="dxa"/>
            <w:tcBorders>
              <w:top w:val="nil"/>
              <w:left w:val="nil"/>
              <w:bottom w:val="single" w:sz="8" w:space="0" w:color="auto"/>
              <w:right w:val="single" w:sz="8" w:space="0" w:color="auto"/>
            </w:tcBorders>
            <w:shd w:val="clear" w:color="auto" w:fill="auto"/>
            <w:vAlign w:val="center"/>
            <w:hideMark/>
          </w:tcPr>
          <w:p w14:paraId="1BC3C985"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72000,00</w:t>
            </w:r>
          </w:p>
        </w:tc>
        <w:tc>
          <w:tcPr>
            <w:tcW w:w="1560" w:type="dxa"/>
            <w:tcBorders>
              <w:top w:val="nil"/>
              <w:left w:val="nil"/>
              <w:bottom w:val="single" w:sz="8" w:space="0" w:color="auto"/>
              <w:right w:val="single" w:sz="8" w:space="0" w:color="auto"/>
            </w:tcBorders>
            <w:shd w:val="clear" w:color="auto" w:fill="auto"/>
            <w:vAlign w:val="center"/>
            <w:hideMark/>
          </w:tcPr>
          <w:p w14:paraId="4116C477"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14700,00</w:t>
            </w:r>
          </w:p>
        </w:tc>
        <w:tc>
          <w:tcPr>
            <w:tcW w:w="1559" w:type="dxa"/>
            <w:tcBorders>
              <w:top w:val="nil"/>
              <w:left w:val="nil"/>
              <w:bottom w:val="single" w:sz="8" w:space="0" w:color="auto"/>
              <w:right w:val="single" w:sz="8" w:space="0" w:color="auto"/>
            </w:tcBorders>
            <w:shd w:val="clear" w:color="auto" w:fill="auto"/>
            <w:vAlign w:val="center"/>
            <w:hideMark/>
          </w:tcPr>
          <w:p w14:paraId="217BD835"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14700,00</w:t>
            </w:r>
          </w:p>
        </w:tc>
        <w:tc>
          <w:tcPr>
            <w:tcW w:w="1843" w:type="dxa"/>
            <w:tcBorders>
              <w:top w:val="nil"/>
              <w:left w:val="nil"/>
              <w:bottom w:val="single" w:sz="8" w:space="0" w:color="auto"/>
              <w:right w:val="single" w:sz="8" w:space="0" w:color="auto"/>
            </w:tcBorders>
            <w:shd w:val="clear" w:color="auto" w:fill="auto"/>
            <w:vAlign w:val="center"/>
            <w:hideMark/>
          </w:tcPr>
          <w:p w14:paraId="27222DF7"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-82,45</w:t>
            </w:r>
          </w:p>
        </w:tc>
        <w:tc>
          <w:tcPr>
            <w:tcW w:w="1559" w:type="dxa"/>
            <w:tcBorders>
              <w:top w:val="nil"/>
              <w:left w:val="nil"/>
              <w:bottom w:val="single" w:sz="8" w:space="0" w:color="auto"/>
              <w:right w:val="single" w:sz="8" w:space="0" w:color="auto"/>
            </w:tcBorders>
            <w:shd w:val="clear" w:color="auto" w:fill="auto"/>
            <w:vAlign w:val="center"/>
            <w:hideMark/>
          </w:tcPr>
          <w:p w14:paraId="654A25DC"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-79,58</w:t>
            </w:r>
          </w:p>
        </w:tc>
        <w:tc>
          <w:tcPr>
            <w:tcW w:w="1701" w:type="dxa"/>
            <w:tcBorders>
              <w:top w:val="nil"/>
              <w:left w:val="nil"/>
              <w:bottom w:val="single" w:sz="8" w:space="0" w:color="auto"/>
              <w:right w:val="single" w:sz="8" w:space="0" w:color="auto"/>
            </w:tcBorders>
            <w:shd w:val="clear" w:color="auto" w:fill="auto"/>
            <w:vAlign w:val="center"/>
            <w:hideMark/>
          </w:tcPr>
          <w:p w14:paraId="689B4D8C"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100,00</w:t>
            </w:r>
          </w:p>
        </w:tc>
      </w:tr>
      <w:tr w:rsidR="00AC557E" w:rsidRPr="00AC557E" w14:paraId="3A5AD6B4" w14:textId="77777777" w:rsidTr="00B2149F">
        <w:trPr>
          <w:trHeight w:val="960"/>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3E1E7F3C"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xml:space="preserve">  Налог на имущество физических лиц</w:t>
            </w:r>
          </w:p>
        </w:tc>
        <w:tc>
          <w:tcPr>
            <w:tcW w:w="1276" w:type="dxa"/>
            <w:tcBorders>
              <w:top w:val="nil"/>
              <w:left w:val="nil"/>
              <w:bottom w:val="single" w:sz="8" w:space="0" w:color="auto"/>
              <w:right w:val="single" w:sz="8" w:space="0" w:color="auto"/>
            </w:tcBorders>
            <w:shd w:val="clear" w:color="auto" w:fill="auto"/>
            <w:vAlign w:val="center"/>
            <w:hideMark/>
          </w:tcPr>
          <w:p w14:paraId="3303FE9C"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457217,03</w:t>
            </w:r>
          </w:p>
        </w:tc>
        <w:tc>
          <w:tcPr>
            <w:tcW w:w="1417" w:type="dxa"/>
            <w:tcBorders>
              <w:top w:val="nil"/>
              <w:left w:val="nil"/>
              <w:bottom w:val="single" w:sz="8" w:space="0" w:color="auto"/>
              <w:right w:val="single" w:sz="8" w:space="0" w:color="auto"/>
            </w:tcBorders>
            <w:shd w:val="clear" w:color="auto" w:fill="auto"/>
            <w:vAlign w:val="center"/>
            <w:hideMark/>
          </w:tcPr>
          <w:p w14:paraId="3B4B6A08"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470000,00</w:t>
            </w:r>
          </w:p>
        </w:tc>
        <w:tc>
          <w:tcPr>
            <w:tcW w:w="1560" w:type="dxa"/>
            <w:tcBorders>
              <w:top w:val="nil"/>
              <w:left w:val="nil"/>
              <w:bottom w:val="single" w:sz="8" w:space="0" w:color="auto"/>
              <w:right w:val="single" w:sz="8" w:space="0" w:color="auto"/>
            </w:tcBorders>
            <w:shd w:val="clear" w:color="auto" w:fill="auto"/>
            <w:vAlign w:val="center"/>
            <w:hideMark/>
          </w:tcPr>
          <w:p w14:paraId="572F9A0F"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400000,00</w:t>
            </w:r>
          </w:p>
        </w:tc>
        <w:tc>
          <w:tcPr>
            <w:tcW w:w="1559" w:type="dxa"/>
            <w:tcBorders>
              <w:top w:val="nil"/>
              <w:left w:val="nil"/>
              <w:bottom w:val="single" w:sz="8" w:space="0" w:color="auto"/>
              <w:right w:val="single" w:sz="8" w:space="0" w:color="auto"/>
            </w:tcBorders>
            <w:shd w:val="clear" w:color="auto" w:fill="auto"/>
            <w:vAlign w:val="center"/>
            <w:hideMark/>
          </w:tcPr>
          <w:p w14:paraId="58361387"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415647,12</w:t>
            </w:r>
          </w:p>
        </w:tc>
        <w:tc>
          <w:tcPr>
            <w:tcW w:w="1843" w:type="dxa"/>
            <w:tcBorders>
              <w:top w:val="nil"/>
              <w:left w:val="nil"/>
              <w:bottom w:val="single" w:sz="8" w:space="0" w:color="auto"/>
              <w:right w:val="single" w:sz="8" w:space="0" w:color="auto"/>
            </w:tcBorders>
            <w:shd w:val="clear" w:color="auto" w:fill="auto"/>
            <w:vAlign w:val="center"/>
            <w:hideMark/>
          </w:tcPr>
          <w:p w14:paraId="2D981955"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-9,09</w:t>
            </w:r>
          </w:p>
        </w:tc>
        <w:tc>
          <w:tcPr>
            <w:tcW w:w="1559" w:type="dxa"/>
            <w:tcBorders>
              <w:top w:val="nil"/>
              <w:left w:val="nil"/>
              <w:bottom w:val="single" w:sz="8" w:space="0" w:color="auto"/>
              <w:right w:val="single" w:sz="8" w:space="0" w:color="auto"/>
            </w:tcBorders>
            <w:shd w:val="clear" w:color="auto" w:fill="auto"/>
            <w:vAlign w:val="center"/>
            <w:hideMark/>
          </w:tcPr>
          <w:p w14:paraId="3F108BF3"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-14,89</w:t>
            </w:r>
          </w:p>
        </w:tc>
        <w:tc>
          <w:tcPr>
            <w:tcW w:w="1701" w:type="dxa"/>
            <w:tcBorders>
              <w:top w:val="nil"/>
              <w:left w:val="nil"/>
              <w:bottom w:val="single" w:sz="8" w:space="0" w:color="auto"/>
              <w:right w:val="single" w:sz="8" w:space="0" w:color="auto"/>
            </w:tcBorders>
            <w:shd w:val="clear" w:color="auto" w:fill="auto"/>
            <w:vAlign w:val="center"/>
            <w:hideMark/>
          </w:tcPr>
          <w:p w14:paraId="78D5BA59"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103,91</w:t>
            </w:r>
          </w:p>
        </w:tc>
      </w:tr>
      <w:tr w:rsidR="00AC557E" w:rsidRPr="00AC557E" w14:paraId="5B7CB2F5" w14:textId="77777777" w:rsidTr="00B2149F">
        <w:trPr>
          <w:trHeight w:val="645"/>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49EB804C"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xml:space="preserve">  Земельный налог с организаций</w:t>
            </w:r>
          </w:p>
        </w:tc>
        <w:tc>
          <w:tcPr>
            <w:tcW w:w="1276" w:type="dxa"/>
            <w:tcBorders>
              <w:top w:val="nil"/>
              <w:left w:val="nil"/>
              <w:bottom w:val="single" w:sz="8" w:space="0" w:color="auto"/>
              <w:right w:val="single" w:sz="8" w:space="0" w:color="auto"/>
            </w:tcBorders>
            <w:shd w:val="clear" w:color="auto" w:fill="auto"/>
            <w:vAlign w:val="center"/>
            <w:hideMark/>
          </w:tcPr>
          <w:p w14:paraId="6AA5B355"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110409,01</w:t>
            </w:r>
          </w:p>
        </w:tc>
        <w:tc>
          <w:tcPr>
            <w:tcW w:w="1417" w:type="dxa"/>
            <w:tcBorders>
              <w:top w:val="nil"/>
              <w:left w:val="nil"/>
              <w:bottom w:val="single" w:sz="8" w:space="0" w:color="auto"/>
              <w:right w:val="single" w:sz="8" w:space="0" w:color="auto"/>
            </w:tcBorders>
            <w:shd w:val="clear" w:color="auto" w:fill="auto"/>
            <w:vAlign w:val="center"/>
            <w:hideMark/>
          </w:tcPr>
          <w:p w14:paraId="71DDA7E8"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140000,00</w:t>
            </w:r>
          </w:p>
        </w:tc>
        <w:tc>
          <w:tcPr>
            <w:tcW w:w="1560" w:type="dxa"/>
            <w:tcBorders>
              <w:top w:val="nil"/>
              <w:left w:val="nil"/>
              <w:bottom w:val="single" w:sz="8" w:space="0" w:color="auto"/>
              <w:right w:val="single" w:sz="8" w:space="0" w:color="auto"/>
            </w:tcBorders>
            <w:shd w:val="clear" w:color="auto" w:fill="auto"/>
            <w:vAlign w:val="center"/>
            <w:hideMark/>
          </w:tcPr>
          <w:p w14:paraId="5F7F5BED"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429512,00</w:t>
            </w:r>
          </w:p>
        </w:tc>
        <w:tc>
          <w:tcPr>
            <w:tcW w:w="1559" w:type="dxa"/>
            <w:tcBorders>
              <w:top w:val="nil"/>
              <w:left w:val="nil"/>
              <w:bottom w:val="single" w:sz="8" w:space="0" w:color="auto"/>
              <w:right w:val="single" w:sz="8" w:space="0" w:color="auto"/>
            </w:tcBorders>
            <w:shd w:val="clear" w:color="auto" w:fill="auto"/>
            <w:vAlign w:val="center"/>
            <w:hideMark/>
          </w:tcPr>
          <w:p w14:paraId="33F67BA0"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442726,28</w:t>
            </w:r>
          </w:p>
        </w:tc>
        <w:tc>
          <w:tcPr>
            <w:tcW w:w="1843" w:type="dxa"/>
            <w:tcBorders>
              <w:top w:val="nil"/>
              <w:left w:val="nil"/>
              <w:bottom w:val="single" w:sz="8" w:space="0" w:color="auto"/>
              <w:right w:val="single" w:sz="8" w:space="0" w:color="auto"/>
            </w:tcBorders>
            <w:shd w:val="clear" w:color="auto" w:fill="auto"/>
            <w:vAlign w:val="center"/>
            <w:hideMark/>
          </w:tcPr>
          <w:p w14:paraId="11F16B84"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300,99</w:t>
            </w:r>
          </w:p>
        </w:tc>
        <w:tc>
          <w:tcPr>
            <w:tcW w:w="1559" w:type="dxa"/>
            <w:tcBorders>
              <w:top w:val="nil"/>
              <w:left w:val="nil"/>
              <w:bottom w:val="single" w:sz="8" w:space="0" w:color="auto"/>
              <w:right w:val="single" w:sz="8" w:space="0" w:color="auto"/>
            </w:tcBorders>
            <w:shd w:val="clear" w:color="auto" w:fill="auto"/>
            <w:vAlign w:val="center"/>
            <w:hideMark/>
          </w:tcPr>
          <w:p w14:paraId="75B657E1"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206,79</w:t>
            </w:r>
          </w:p>
        </w:tc>
        <w:tc>
          <w:tcPr>
            <w:tcW w:w="1701" w:type="dxa"/>
            <w:tcBorders>
              <w:top w:val="nil"/>
              <w:left w:val="nil"/>
              <w:bottom w:val="single" w:sz="8" w:space="0" w:color="auto"/>
              <w:right w:val="single" w:sz="8" w:space="0" w:color="auto"/>
            </w:tcBorders>
            <w:shd w:val="clear" w:color="auto" w:fill="auto"/>
            <w:vAlign w:val="center"/>
            <w:hideMark/>
          </w:tcPr>
          <w:p w14:paraId="6F564407"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103,08</w:t>
            </w:r>
          </w:p>
        </w:tc>
      </w:tr>
      <w:tr w:rsidR="00AC557E" w:rsidRPr="00AC557E" w14:paraId="1D50C843" w14:textId="77777777" w:rsidTr="00B2149F">
        <w:trPr>
          <w:trHeight w:val="645"/>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59EA48EE"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xml:space="preserve">  Земельный налог с физических лиц</w:t>
            </w:r>
          </w:p>
        </w:tc>
        <w:tc>
          <w:tcPr>
            <w:tcW w:w="1276" w:type="dxa"/>
            <w:tcBorders>
              <w:top w:val="nil"/>
              <w:left w:val="nil"/>
              <w:bottom w:val="single" w:sz="8" w:space="0" w:color="auto"/>
              <w:right w:val="single" w:sz="8" w:space="0" w:color="auto"/>
            </w:tcBorders>
            <w:shd w:val="clear" w:color="auto" w:fill="auto"/>
            <w:vAlign w:val="center"/>
            <w:hideMark/>
          </w:tcPr>
          <w:p w14:paraId="0BFCA9D5"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233656,15</w:t>
            </w:r>
          </w:p>
        </w:tc>
        <w:tc>
          <w:tcPr>
            <w:tcW w:w="1417" w:type="dxa"/>
            <w:tcBorders>
              <w:top w:val="nil"/>
              <w:left w:val="nil"/>
              <w:bottom w:val="single" w:sz="8" w:space="0" w:color="auto"/>
              <w:right w:val="single" w:sz="8" w:space="0" w:color="auto"/>
            </w:tcBorders>
            <w:shd w:val="clear" w:color="auto" w:fill="auto"/>
            <w:vAlign w:val="center"/>
            <w:hideMark/>
          </w:tcPr>
          <w:p w14:paraId="770BFBE9"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245000,00</w:t>
            </w:r>
          </w:p>
        </w:tc>
        <w:tc>
          <w:tcPr>
            <w:tcW w:w="1560" w:type="dxa"/>
            <w:tcBorders>
              <w:top w:val="nil"/>
              <w:left w:val="nil"/>
              <w:bottom w:val="single" w:sz="8" w:space="0" w:color="auto"/>
              <w:right w:val="single" w:sz="8" w:space="0" w:color="auto"/>
            </w:tcBorders>
            <w:shd w:val="clear" w:color="auto" w:fill="auto"/>
            <w:vAlign w:val="center"/>
            <w:hideMark/>
          </w:tcPr>
          <w:p w14:paraId="21CC07F1"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219148,00</w:t>
            </w:r>
          </w:p>
        </w:tc>
        <w:tc>
          <w:tcPr>
            <w:tcW w:w="1559" w:type="dxa"/>
            <w:tcBorders>
              <w:top w:val="nil"/>
              <w:left w:val="nil"/>
              <w:bottom w:val="single" w:sz="8" w:space="0" w:color="auto"/>
              <w:right w:val="single" w:sz="8" w:space="0" w:color="auto"/>
            </w:tcBorders>
            <w:shd w:val="clear" w:color="auto" w:fill="auto"/>
            <w:vAlign w:val="center"/>
            <w:hideMark/>
          </w:tcPr>
          <w:p w14:paraId="2B596A6A"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232772,62</w:t>
            </w:r>
          </w:p>
        </w:tc>
        <w:tc>
          <w:tcPr>
            <w:tcW w:w="1843" w:type="dxa"/>
            <w:tcBorders>
              <w:top w:val="nil"/>
              <w:left w:val="nil"/>
              <w:bottom w:val="single" w:sz="8" w:space="0" w:color="auto"/>
              <w:right w:val="single" w:sz="8" w:space="0" w:color="auto"/>
            </w:tcBorders>
            <w:shd w:val="clear" w:color="auto" w:fill="auto"/>
            <w:vAlign w:val="center"/>
            <w:hideMark/>
          </w:tcPr>
          <w:p w14:paraId="20543163"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-0,38</w:t>
            </w:r>
          </w:p>
        </w:tc>
        <w:tc>
          <w:tcPr>
            <w:tcW w:w="1559" w:type="dxa"/>
            <w:tcBorders>
              <w:top w:val="nil"/>
              <w:left w:val="nil"/>
              <w:bottom w:val="single" w:sz="8" w:space="0" w:color="auto"/>
              <w:right w:val="single" w:sz="8" w:space="0" w:color="auto"/>
            </w:tcBorders>
            <w:shd w:val="clear" w:color="auto" w:fill="auto"/>
            <w:vAlign w:val="center"/>
            <w:hideMark/>
          </w:tcPr>
          <w:p w14:paraId="58F76460"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-10,55</w:t>
            </w:r>
          </w:p>
        </w:tc>
        <w:tc>
          <w:tcPr>
            <w:tcW w:w="1701" w:type="dxa"/>
            <w:tcBorders>
              <w:top w:val="nil"/>
              <w:left w:val="nil"/>
              <w:bottom w:val="single" w:sz="8" w:space="0" w:color="auto"/>
              <w:right w:val="single" w:sz="8" w:space="0" w:color="auto"/>
            </w:tcBorders>
            <w:shd w:val="clear" w:color="auto" w:fill="auto"/>
            <w:vAlign w:val="center"/>
            <w:hideMark/>
          </w:tcPr>
          <w:p w14:paraId="25D2A6AC"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106,22</w:t>
            </w:r>
          </w:p>
        </w:tc>
      </w:tr>
      <w:tr w:rsidR="00AC557E" w:rsidRPr="00AC557E" w14:paraId="5ACB50B2" w14:textId="77777777" w:rsidTr="00B2149F">
        <w:trPr>
          <w:trHeight w:val="645"/>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3F1F7986"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Государственная пошлина</w:t>
            </w:r>
          </w:p>
        </w:tc>
        <w:tc>
          <w:tcPr>
            <w:tcW w:w="1276" w:type="dxa"/>
            <w:tcBorders>
              <w:top w:val="nil"/>
              <w:left w:val="nil"/>
              <w:bottom w:val="single" w:sz="8" w:space="0" w:color="auto"/>
              <w:right w:val="single" w:sz="8" w:space="0" w:color="auto"/>
            </w:tcBorders>
            <w:shd w:val="clear" w:color="auto" w:fill="auto"/>
            <w:vAlign w:val="center"/>
            <w:hideMark/>
          </w:tcPr>
          <w:p w14:paraId="3585D296"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5900,00</w:t>
            </w:r>
          </w:p>
        </w:tc>
        <w:tc>
          <w:tcPr>
            <w:tcW w:w="1417" w:type="dxa"/>
            <w:tcBorders>
              <w:top w:val="nil"/>
              <w:left w:val="nil"/>
              <w:bottom w:val="single" w:sz="8" w:space="0" w:color="auto"/>
              <w:right w:val="single" w:sz="8" w:space="0" w:color="auto"/>
            </w:tcBorders>
            <w:shd w:val="clear" w:color="auto" w:fill="auto"/>
            <w:vAlign w:val="center"/>
            <w:hideMark/>
          </w:tcPr>
          <w:p w14:paraId="69EC9437"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w:t>
            </w:r>
          </w:p>
        </w:tc>
        <w:tc>
          <w:tcPr>
            <w:tcW w:w="1560" w:type="dxa"/>
            <w:tcBorders>
              <w:top w:val="nil"/>
              <w:left w:val="nil"/>
              <w:bottom w:val="single" w:sz="8" w:space="0" w:color="auto"/>
              <w:right w:val="single" w:sz="8" w:space="0" w:color="auto"/>
            </w:tcBorders>
            <w:shd w:val="clear" w:color="auto" w:fill="auto"/>
            <w:vAlign w:val="center"/>
            <w:hideMark/>
          </w:tcPr>
          <w:p w14:paraId="33FEE603"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9900,00</w:t>
            </w:r>
          </w:p>
        </w:tc>
        <w:tc>
          <w:tcPr>
            <w:tcW w:w="1559" w:type="dxa"/>
            <w:tcBorders>
              <w:top w:val="nil"/>
              <w:left w:val="nil"/>
              <w:bottom w:val="single" w:sz="8" w:space="0" w:color="auto"/>
              <w:right w:val="single" w:sz="8" w:space="0" w:color="auto"/>
            </w:tcBorders>
            <w:shd w:val="clear" w:color="auto" w:fill="auto"/>
            <w:vAlign w:val="center"/>
            <w:hideMark/>
          </w:tcPr>
          <w:p w14:paraId="54CAC75F"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10400,00</w:t>
            </w:r>
          </w:p>
        </w:tc>
        <w:tc>
          <w:tcPr>
            <w:tcW w:w="1843" w:type="dxa"/>
            <w:tcBorders>
              <w:top w:val="nil"/>
              <w:left w:val="nil"/>
              <w:bottom w:val="single" w:sz="8" w:space="0" w:color="auto"/>
              <w:right w:val="single" w:sz="8" w:space="0" w:color="auto"/>
            </w:tcBorders>
            <w:shd w:val="clear" w:color="auto" w:fill="auto"/>
            <w:vAlign w:val="center"/>
            <w:hideMark/>
          </w:tcPr>
          <w:p w14:paraId="024F6FE4"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76,27</w:t>
            </w:r>
          </w:p>
        </w:tc>
        <w:tc>
          <w:tcPr>
            <w:tcW w:w="1559" w:type="dxa"/>
            <w:tcBorders>
              <w:top w:val="nil"/>
              <w:left w:val="nil"/>
              <w:bottom w:val="single" w:sz="8" w:space="0" w:color="auto"/>
              <w:right w:val="single" w:sz="8" w:space="0" w:color="auto"/>
            </w:tcBorders>
            <w:shd w:val="clear" w:color="auto" w:fill="auto"/>
            <w:vAlign w:val="center"/>
            <w:hideMark/>
          </w:tcPr>
          <w:p w14:paraId="3C843247" w14:textId="086B5ADF"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14:paraId="3689AD54"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105,05</w:t>
            </w:r>
          </w:p>
        </w:tc>
      </w:tr>
      <w:tr w:rsidR="00AC557E" w:rsidRPr="00AC557E" w14:paraId="76A19AEA" w14:textId="77777777" w:rsidTr="00B2149F">
        <w:trPr>
          <w:trHeight w:val="645"/>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44E3AD0E"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2. Неналоговые доходы, всего</w:t>
            </w:r>
          </w:p>
        </w:tc>
        <w:tc>
          <w:tcPr>
            <w:tcW w:w="1276" w:type="dxa"/>
            <w:tcBorders>
              <w:top w:val="nil"/>
              <w:left w:val="nil"/>
              <w:bottom w:val="single" w:sz="8" w:space="0" w:color="auto"/>
              <w:right w:val="single" w:sz="8" w:space="0" w:color="auto"/>
            </w:tcBorders>
            <w:shd w:val="clear" w:color="auto" w:fill="auto"/>
            <w:vAlign w:val="center"/>
            <w:hideMark/>
          </w:tcPr>
          <w:p w14:paraId="6D72DD9B"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129890,53</w:t>
            </w:r>
          </w:p>
        </w:tc>
        <w:tc>
          <w:tcPr>
            <w:tcW w:w="1417" w:type="dxa"/>
            <w:tcBorders>
              <w:top w:val="nil"/>
              <w:left w:val="nil"/>
              <w:bottom w:val="single" w:sz="8" w:space="0" w:color="auto"/>
              <w:right w:val="single" w:sz="8" w:space="0" w:color="auto"/>
            </w:tcBorders>
            <w:shd w:val="clear" w:color="auto" w:fill="auto"/>
            <w:vAlign w:val="center"/>
            <w:hideMark/>
          </w:tcPr>
          <w:p w14:paraId="6AAC763F"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91600,00</w:t>
            </w:r>
          </w:p>
        </w:tc>
        <w:tc>
          <w:tcPr>
            <w:tcW w:w="1560" w:type="dxa"/>
            <w:tcBorders>
              <w:top w:val="nil"/>
              <w:left w:val="nil"/>
              <w:bottom w:val="single" w:sz="8" w:space="0" w:color="auto"/>
              <w:right w:val="single" w:sz="8" w:space="0" w:color="auto"/>
            </w:tcBorders>
            <w:shd w:val="clear" w:color="auto" w:fill="auto"/>
            <w:vAlign w:val="center"/>
            <w:hideMark/>
          </w:tcPr>
          <w:p w14:paraId="7541414D"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117488,60</w:t>
            </w:r>
          </w:p>
        </w:tc>
        <w:tc>
          <w:tcPr>
            <w:tcW w:w="1559" w:type="dxa"/>
            <w:tcBorders>
              <w:top w:val="nil"/>
              <w:left w:val="nil"/>
              <w:bottom w:val="single" w:sz="8" w:space="0" w:color="auto"/>
              <w:right w:val="single" w:sz="8" w:space="0" w:color="auto"/>
            </w:tcBorders>
            <w:shd w:val="clear" w:color="auto" w:fill="auto"/>
            <w:vAlign w:val="center"/>
            <w:hideMark/>
          </w:tcPr>
          <w:p w14:paraId="63730ED2"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135847,60</w:t>
            </w:r>
          </w:p>
        </w:tc>
        <w:tc>
          <w:tcPr>
            <w:tcW w:w="1843" w:type="dxa"/>
            <w:tcBorders>
              <w:top w:val="nil"/>
              <w:left w:val="nil"/>
              <w:bottom w:val="single" w:sz="8" w:space="0" w:color="auto"/>
              <w:right w:val="single" w:sz="8" w:space="0" w:color="auto"/>
            </w:tcBorders>
            <w:shd w:val="clear" w:color="auto" w:fill="auto"/>
            <w:vAlign w:val="center"/>
            <w:hideMark/>
          </w:tcPr>
          <w:p w14:paraId="500C8533"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4,59</w:t>
            </w:r>
          </w:p>
        </w:tc>
        <w:tc>
          <w:tcPr>
            <w:tcW w:w="1559" w:type="dxa"/>
            <w:tcBorders>
              <w:top w:val="nil"/>
              <w:left w:val="nil"/>
              <w:bottom w:val="single" w:sz="8" w:space="0" w:color="auto"/>
              <w:right w:val="single" w:sz="8" w:space="0" w:color="auto"/>
            </w:tcBorders>
            <w:shd w:val="clear" w:color="auto" w:fill="auto"/>
            <w:vAlign w:val="center"/>
            <w:hideMark/>
          </w:tcPr>
          <w:p w14:paraId="0B5ED97C"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28,26</w:t>
            </w:r>
          </w:p>
        </w:tc>
        <w:tc>
          <w:tcPr>
            <w:tcW w:w="1701" w:type="dxa"/>
            <w:tcBorders>
              <w:top w:val="nil"/>
              <w:left w:val="nil"/>
              <w:bottom w:val="single" w:sz="8" w:space="0" w:color="auto"/>
              <w:right w:val="single" w:sz="8" w:space="0" w:color="auto"/>
            </w:tcBorders>
            <w:shd w:val="clear" w:color="auto" w:fill="auto"/>
            <w:vAlign w:val="center"/>
            <w:hideMark/>
          </w:tcPr>
          <w:p w14:paraId="50CA295C"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115,63</w:t>
            </w:r>
          </w:p>
        </w:tc>
      </w:tr>
      <w:tr w:rsidR="00AC557E" w:rsidRPr="00AC557E" w14:paraId="2D30E8C1" w14:textId="77777777" w:rsidTr="00B2149F">
        <w:trPr>
          <w:trHeight w:val="1905"/>
        </w:trPr>
        <w:tc>
          <w:tcPr>
            <w:tcW w:w="2410" w:type="dxa"/>
            <w:tcBorders>
              <w:top w:val="nil"/>
              <w:left w:val="single" w:sz="8" w:space="0" w:color="auto"/>
              <w:bottom w:val="nil"/>
              <w:right w:val="single" w:sz="8" w:space="0" w:color="auto"/>
            </w:tcBorders>
            <w:shd w:val="clear" w:color="auto" w:fill="auto"/>
            <w:vAlign w:val="center"/>
            <w:hideMark/>
          </w:tcPr>
          <w:p w14:paraId="30C103D0"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сельских поселений</w:t>
            </w:r>
          </w:p>
        </w:tc>
        <w:tc>
          <w:tcPr>
            <w:tcW w:w="1276" w:type="dxa"/>
            <w:tcBorders>
              <w:top w:val="nil"/>
              <w:left w:val="nil"/>
              <w:bottom w:val="nil"/>
              <w:right w:val="single" w:sz="8" w:space="0" w:color="auto"/>
            </w:tcBorders>
            <w:shd w:val="clear" w:color="auto" w:fill="auto"/>
            <w:vAlign w:val="center"/>
            <w:hideMark/>
          </w:tcPr>
          <w:p w14:paraId="77BBFF54"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63000,00</w:t>
            </w:r>
          </w:p>
        </w:tc>
        <w:tc>
          <w:tcPr>
            <w:tcW w:w="1417" w:type="dxa"/>
            <w:tcBorders>
              <w:top w:val="nil"/>
              <w:left w:val="nil"/>
              <w:bottom w:val="nil"/>
              <w:right w:val="single" w:sz="8" w:space="0" w:color="auto"/>
            </w:tcBorders>
            <w:shd w:val="clear" w:color="auto" w:fill="auto"/>
            <w:vAlign w:val="center"/>
            <w:hideMark/>
          </w:tcPr>
          <w:p w14:paraId="023F1F46"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78540,00</w:t>
            </w:r>
          </w:p>
        </w:tc>
        <w:tc>
          <w:tcPr>
            <w:tcW w:w="1560" w:type="dxa"/>
            <w:tcBorders>
              <w:top w:val="nil"/>
              <w:left w:val="nil"/>
              <w:bottom w:val="nil"/>
              <w:right w:val="single" w:sz="8" w:space="0" w:color="auto"/>
            </w:tcBorders>
            <w:shd w:val="clear" w:color="auto" w:fill="auto"/>
            <w:vAlign w:val="center"/>
            <w:hideMark/>
          </w:tcPr>
          <w:p w14:paraId="4A9F6751"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34540,00</w:t>
            </w:r>
          </w:p>
        </w:tc>
        <w:tc>
          <w:tcPr>
            <w:tcW w:w="1559" w:type="dxa"/>
            <w:tcBorders>
              <w:top w:val="nil"/>
              <w:left w:val="nil"/>
              <w:bottom w:val="nil"/>
              <w:right w:val="single" w:sz="8" w:space="0" w:color="auto"/>
            </w:tcBorders>
            <w:shd w:val="clear" w:color="auto" w:fill="auto"/>
            <w:vAlign w:val="center"/>
            <w:hideMark/>
          </w:tcPr>
          <w:p w14:paraId="604B72AE"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38540,00</w:t>
            </w:r>
          </w:p>
        </w:tc>
        <w:tc>
          <w:tcPr>
            <w:tcW w:w="1843" w:type="dxa"/>
            <w:tcBorders>
              <w:top w:val="nil"/>
              <w:left w:val="nil"/>
              <w:bottom w:val="single" w:sz="8" w:space="0" w:color="auto"/>
              <w:right w:val="single" w:sz="8" w:space="0" w:color="auto"/>
            </w:tcBorders>
            <w:shd w:val="clear" w:color="auto" w:fill="auto"/>
            <w:vAlign w:val="center"/>
            <w:hideMark/>
          </w:tcPr>
          <w:p w14:paraId="497B6F67"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-38,83</w:t>
            </w:r>
          </w:p>
        </w:tc>
        <w:tc>
          <w:tcPr>
            <w:tcW w:w="1559" w:type="dxa"/>
            <w:tcBorders>
              <w:top w:val="nil"/>
              <w:left w:val="nil"/>
              <w:bottom w:val="single" w:sz="8" w:space="0" w:color="auto"/>
              <w:right w:val="single" w:sz="8" w:space="0" w:color="auto"/>
            </w:tcBorders>
            <w:shd w:val="clear" w:color="auto" w:fill="auto"/>
            <w:vAlign w:val="center"/>
            <w:hideMark/>
          </w:tcPr>
          <w:p w14:paraId="1F6D955E"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-56,02</w:t>
            </w:r>
          </w:p>
        </w:tc>
        <w:tc>
          <w:tcPr>
            <w:tcW w:w="1701" w:type="dxa"/>
            <w:tcBorders>
              <w:top w:val="nil"/>
              <w:left w:val="nil"/>
              <w:bottom w:val="single" w:sz="8" w:space="0" w:color="auto"/>
              <w:right w:val="single" w:sz="8" w:space="0" w:color="auto"/>
            </w:tcBorders>
            <w:shd w:val="clear" w:color="auto" w:fill="auto"/>
            <w:vAlign w:val="center"/>
            <w:hideMark/>
          </w:tcPr>
          <w:p w14:paraId="4A07ED8C"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111,58</w:t>
            </w:r>
          </w:p>
        </w:tc>
      </w:tr>
      <w:tr w:rsidR="00AC557E" w:rsidRPr="00AC557E" w14:paraId="53B15F97" w14:textId="77777777" w:rsidTr="00B2149F">
        <w:trPr>
          <w:trHeight w:val="253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E063C"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lastRenderedPageBreak/>
              <w:t xml:space="preserve"> Доходы, поступающие в порядке возмещения расходов, понесенных в связи с эксплуатацией имущества сельских поселений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2208A2"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55729,35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B20AB6"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6060,00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751DC7B"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70227,60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8437E4"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81486,55</w:t>
            </w:r>
          </w:p>
        </w:tc>
        <w:tc>
          <w:tcPr>
            <w:tcW w:w="1843" w:type="dxa"/>
            <w:tcBorders>
              <w:top w:val="nil"/>
              <w:left w:val="nil"/>
              <w:bottom w:val="single" w:sz="8" w:space="0" w:color="auto"/>
              <w:right w:val="single" w:sz="8" w:space="0" w:color="auto"/>
            </w:tcBorders>
            <w:shd w:val="clear" w:color="auto" w:fill="auto"/>
            <w:vAlign w:val="center"/>
            <w:hideMark/>
          </w:tcPr>
          <w:p w14:paraId="3D612488"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46,22</w:t>
            </w:r>
          </w:p>
        </w:tc>
        <w:tc>
          <w:tcPr>
            <w:tcW w:w="1559" w:type="dxa"/>
            <w:tcBorders>
              <w:top w:val="nil"/>
              <w:left w:val="nil"/>
              <w:bottom w:val="single" w:sz="8" w:space="0" w:color="auto"/>
              <w:right w:val="single" w:sz="8" w:space="0" w:color="auto"/>
            </w:tcBorders>
            <w:shd w:val="clear" w:color="auto" w:fill="auto"/>
            <w:vAlign w:val="center"/>
            <w:hideMark/>
          </w:tcPr>
          <w:p w14:paraId="52C3553D"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1058,87</w:t>
            </w:r>
          </w:p>
        </w:tc>
        <w:tc>
          <w:tcPr>
            <w:tcW w:w="1701" w:type="dxa"/>
            <w:tcBorders>
              <w:top w:val="nil"/>
              <w:left w:val="nil"/>
              <w:bottom w:val="single" w:sz="8" w:space="0" w:color="auto"/>
              <w:right w:val="single" w:sz="8" w:space="0" w:color="auto"/>
            </w:tcBorders>
            <w:shd w:val="clear" w:color="auto" w:fill="auto"/>
            <w:vAlign w:val="center"/>
            <w:hideMark/>
          </w:tcPr>
          <w:p w14:paraId="2AA9EB37"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116,03</w:t>
            </w:r>
          </w:p>
        </w:tc>
      </w:tr>
      <w:tr w:rsidR="00AC557E" w:rsidRPr="00AC557E" w14:paraId="78AE6DD6" w14:textId="77777777" w:rsidTr="00B2149F">
        <w:trPr>
          <w:trHeight w:val="645"/>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56AD100D"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xml:space="preserve">  Штрафы, санкции, возмещение ущерба</w:t>
            </w:r>
          </w:p>
        </w:tc>
        <w:tc>
          <w:tcPr>
            <w:tcW w:w="1276" w:type="dxa"/>
            <w:tcBorders>
              <w:top w:val="nil"/>
              <w:left w:val="nil"/>
              <w:bottom w:val="single" w:sz="8" w:space="0" w:color="auto"/>
              <w:right w:val="single" w:sz="8" w:space="0" w:color="auto"/>
            </w:tcBorders>
            <w:shd w:val="clear" w:color="auto" w:fill="auto"/>
            <w:vAlign w:val="center"/>
            <w:hideMark/>
          </w:tcPr>
          <w:p w14:paraId="484DA7A7"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11161,18</w:t>
            </w:r>
          </w:p>
        </w:tc>
        <w:tc>
          <w:tcPr>
            <w:tcW w:w="1417" w:type="dxa"/>
            <w:tcBorders>
              <w:top w:val="nil"/>
              <w:left w:val="nil"/>
              <w:bottom w:val="single" w:sz="8" w:space="0" w:color="auto"/>
              <w:right w:val="single" w:sz="8" w:space="0" w:color="auto"/>
            </w:tcBorders>
            <w:shd w:val="clear" w:color="auto" w:fill="auto"/>
            <w:vAlign w:val="center"/>
            <w:hideMark/>
          </w:tcPr>
          <w:p w14:paraId="66257ED8"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7000,00</w:t>
            </w:r>
          </w:p>
        </w:tc>
        <w:tc>
          <w:tcPr>
            <w:tcW w:w="1560" w:type="dxa"/>
            <w:tcBorders>
              <w:top w:val="nil"/>
              <w:left w:val="nil"/>
              <w:bottom w:val="single" w:sz="8" w:space="0" w:color="auto"/>
              <w:right w:val="single" w:sz="8" w:space="0" w:color="auto"/>
            </w:tcBorders>
            <w:shd w:val="clear" w:color="auto" w:fill="auto"/>
            <w:vAlign w:val="center"/>
            <w:hideMark/>
          </w:tcPr>
          <w:p w14:paraId="478001C1"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12721,00</w:t>
            </w:r>
          </w:p>
        </w:tc>
        <w:tc>
          <w:tcPr>
            <w:tcW w:w="1559" w:type="dxa"/>
            <w:tcBorders>
              <w:top w:val="nil"/>
              <w:left w:val="nil"/>
              <w:bottom w:val="single" w:sz="8" w:space="0" w:color="auto"/>
              <w:right w:val="single" w:sz="8" w:space="0" w:color="auto"/>
            </w:tcBorders>
            <w:shd w:val="clear" w:color="auto" w:fill="auto"/>
            <w:vAlign w:val="center"/>
            <w:hideMark/>
          </w:tcPr>
          <w:p w14:paraId="14D0286D"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15821,05</w:t>
            </w:r>
          </w:p>
        </w:tc>
        <w:tc>
          <w:tcPr>
            <w:tcW w:w="1843" w:type="dxa"/>
            <w:tcBorders>
              <w:top w:val="nil"/>
              <w:left w:val="nil"/>
              <w:bottom w:val="single" w:sz="8" w:space="0" w:color="auto"/>
              <w:right w:val="single" w:sz="8" w:space="0" w:color="auto"/>
            </w:tcBorders>
            <w:shd w:val="clear" w:color="auto" w:fill="auto"/>
            <w:vAlign w:val="center"/>
            <w:hideMark/>
          </w:tcPr>
          <w:p w14:paraId="10AB92E0"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41,75</w:t>
            </w:r>
          </w:p>
        </w:tc>
        <w:tc>
          <w:tcPr>
            <w:tcW w:w="1559" w:type="dxa"/>
            <w:tcBorders>
              <w:top w:val="nil"/>
              <w:left w:val="nil"/>
              <w:bottom w:val="single" w:sz="8" w:space="0" w:color="auto"/>
              <w:right w:val="single" w:sz="8" w:space="0" w:color="auto"/>
            </w:tcBorders>
            <w:shd w:val="clear" w:color="auto" w:fill="auto"/>
            <w:vAlign w:val="center"/>
            <w:hideMark/>
          </w:tcPr>
          <w:p w14:paraId="212E5479"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81,73</w:t>
            </w:r>
          </w:p>
        </w:tc>
        <w:tc>
          <w:tcPr>
            <w:tcW w:w="1701" w:type="dxa"/>
            <w:tcBorders>
              <w:top w:val="nil"/>
              <w:left w:val="nil"/>
              <w:bottom w:val="single" w:sz="8" w:space="0" w:color="auto"/>
              <w:right w:val="single" w:sz="8" w:space="0" w:color="auto"/>
            </w:tcBorders>
            <w:shd w:val="clear" w:color="auto" w:fill="auto"/>
            <w:vAlign w:val="center"/>
            <w:hideMark/>
          </w:tcPr>
          <w:p w14:paraId="096B692C"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124,37</w:t>
            </w:r>
          </w:p>
        </w:tc>
      </w:tr>
      <w:tr w:rsidR="00AC557E" w:rsidRPr="00AC557E" w14:paraId="78884CDB" w14:textId="77777777" w:rsidTr="00B2149F">
        <w:trPr>
          <w:trHeight w:val="1275"/>
        </w:trPr>
        <w:tc>
          <w:tcPr>
            <w:tcW w:w="2410" w:type="dxa"/>
            <w:tcBorders>
              <w:top w:val="nil"/>
              <w:left w:val="single" w:sz="8" w:space="0" w:color="auto"/>
              <w:bottom w:val="nil"/>
              <w:right w:val="single" w:sz="8" w:space="0" w:color="auto"/>
            </w:tcBorders>
            <w:shd w:val="clear" w:color="auto" w:fill="auto"/>
            <w:vAlign w:val="center"/>
            <w:hideMark/>
          </w:tcPr>
          <w:p w14:paraId="56B89510"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xml:space="preserve">3. Налоговые и </w:t>
            </w:r>
            <w:proofErr w:type="gramStart"/>
            <w:r w:rsidRPr="00AC557E">
              <w:rPr>
                <w:rFonts w:ascii="Times New Roman" w:eastAsia="Times New Roman" w:hAnsi="Times New Roman" w:cs="Times New Roman"/>
                <w:color w:val="000000"/>
                <w:sz w:val="20"/>
                <w:szCs w:val="20"/>
                <w:lang w:eastAsia="ru-RU"/>
              </w:rPr>
              <w:t>неналоговые  доходы</w:t>
            </w:r>
            <w:proofErr w:type="gramEnd"/>
            <w:r w:rsidRPr="00AC557E">
              <w:rPr>
                <w:rFonts w:ascii="Times New Roman" w:eastAsia="Times New Roman" w:hAnsi="Times New Roman" w:cs="Times New Roman"/>
                <w:color w:val="000000"/>
                <w:sz w:val="20"/>
                <w:szCs w:val="20"/>
                <w:lang w:eastAsia="ru-RU"/>
              </w:rPr>
              <w:t xml:space="preserve"> бюджета,  всего </w:t>
            </w:r>
          </w:p>
        </w:tc>
        <w:tc>
          <w:tcPr>
            <w:tcW w:w="1276" w:type="dxa"/>
            <w:tcBorders>
              <w:top w:val="nil"/>
              <w:left w:val="nil"/>
              <w:bottom w:val="nil"/>
              <w:right w:val="single" w:sz="8" w:space="0" w:color="auto"/>
            </w:tcBorders>
            <w:shd w:val="clear" w:color="auto" w:fill="auto"/>
            <w:vAlign w:val="center"/>
            <w:hideMark/>
          </w:tcPr>
          <w:p w14:paraId="023B7D6E"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1230043,24</w:t>
            </w:r>
          </w:p>
        </w:tc>
        <w:tc>
          <w:tcPr>
            <w:tcW w:w="1417" w:type="dxa"/>
            <w:tcBorders>
              <w:top w:val="nil"/>
              <w:left w:val="nil"/>
              <w:bottom w:val="nil"/>
              <w:right w:val="single" w:sz="8" w:space="0" w:color="auto"/>
            </w:tcBorders>
            <w:shd w:val="clear" w:color="auto" w:fill="auto"/>
            <w:vAlign w:val="center"/>
            <w:hideMark/>
          </w:tcPr>
          <w:p w14:paraId="3F4786AE"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1217600,00</w:t>
            </w:r>
          </w:p>
        </w:tc>
        <w:tc>
          <w:tcPr>
            <w:tcW w:w="1560" w:type="dxa"/>
            <w:tcBorders>
              <w:top w:val="nil"/>
              <w:left w:val="nil"/>
              <w:bottom w:val="nil"/>
              <w:right w:val="single" w:sz="8" w:space="0" w:color="auto"/>
            </w:tcBorders>
            <w:shd w:val="clear" w:color="auto" w:fill="auto"/>
            <w:vAlign w:val="center"/>
            <w:hideMark/>
          </w:tcPr>
          <w:p w14:paraId="36069103"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1456748,60</w:t>
            </w:r>
          </w:p>
        </w:tc>
        <w:tc>
          <w:tcPr>
            <w:tcW w:w="1559" w:type="dxa"/>
            <w:tcBorders>
              <w:top w:val="nil"/>
              <w:left w:val="nil"/>
              <w:bottom w:val="nil"/>
              <w:right w:val="single" w:sz="8" w:space="0" w:color="auto"/>
            </w:tcBorders>
            <w:shd w:val="clear" w:color="auto" w:fill="auto"/>
            <w:vAlign w:val="center"/>
            <w:hideMark/>
          </w:tcPr>
          <w:p w14:paraId="34F5FBBA"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1546365,98</w:t>
            </w:r>
          </w:p>
        </w:tc>
        <w:tc>
          <w:tcPr>
            <w:tcW w:w="1843" w:type="dxa"/>
            <w:tcBorders>
              <w:top w:val="nil"/>
              <w:left w:val="nil"/>
              <w:bottom w:val="single" w:sz="8" w:space="0" w:color="auto"/>
              <w:right w:val="single" w:sz="8" w:space="0" w:color="auto"/>
            </w:tcBorders>
            <w:shd w:val="clear" w:color="auto" w:fill="auto"/>
            <w:vAlign w:val="center"/>
            <w:hideMark/>
          </w:tcPr>
          <w:p w14:paraId="5BC6EE07"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25,72</w:t>
            </w:r>
          </w:p>
        </w:tc>
        <w:tc>
          <w:tcPr>
            <w:tcW w:w="1559" w:type="dxa"/>
            <w:tcBorders>
              <w:top w:val="nil"/>
              <w:left w:val="nil"/>
              <w:bottom w:val="single" w:sz="8" w:space="0" w:color="auto"/>
              <w:right w:val="single" w:sz="8" w:space="0" w:color="auto"/>
            </w:tcBorders>
            <w:shd w:val="clear" w:color="auto" w:fill="auto"/>
            <w:vAlign w:val="center"/>
            <w:hideMark/>
          </w:tcPr>
          <w:p w14:paraId="79A66C1D"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19,64</w:t>
            </w:r>
          </w:p>
        </w:tc>
        <w:tc>
          <w:tcPr>
            <w:tcW w:w="1701" w:type="dxa"/>
            <w:tcBorders>
              <w:top w:val="nil"/>
              <w:left w:val="nil"/>
              <w:bottom w:val="single" w:sz="8" w:space="0" w:color="auto"/>
              <w:right w:val="single" w:sz="8" w:space="0" w:color="auto"/>
            </w:tcBorders>
            <w:shd w:val="clear" w:color="auto" w:fill="auto"/>
            <w:vAlign w:val="center"/>
            <w:hideMark/>
          </w:tcPr>
          <w:p w14:paraId="008E921F"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106,15</w:t>
            </w:r>
          </w:p>
        </w:tc>
      </w:tr>
      <w:tr w:rsidR="00AC557E" w:rsidRPr="00AC557E" w14:paraId="24EE8E4D" w14:textId="77777777" w:rsidTr="00B2149F">
        <w:trPr>
          <w:trHeight w:val="645"/>
        </w:trPr>
        <w:tc>
          <w:tcPr>
            <w:tcW w:w="2410" w:type="dxa"/>
            <w:tcBorders>
              <w:top w:val="nil"/>
              <w:left w:val="single" w:sz="8" w:space="0" w:color="auto"/>
              <w:bottom w:val="nil"/>
              <w:right w:val="single" w:sz="8" w:space="0" w:color="auto"/>
            </w:tcBorders>
            <w:shd w:val="clear" w:color="auto" w:fill="auto"/>
            <w:vAlign w:val="center"/>
            <w:hideMark/>
          </w:tcPr>
          <w:p w14:paraId="1FF96419"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4. Безвозмездные поступления</w:t>
            </w:r>
          </w:p>
        </w:tc>
        <w:tc>
          <w:tcPr>
            <w:tcW w:w="1276" w:type="dxa"/>
            <w:tcBorders>
              <w:top w:val="nil"/>
              <w:left w:val="nil"/>
              <w:bottom w:val="nil"/>
              <w:right w:val="single" w:sz="8" w:space="0" w:color="auto"/>
            </w:tcBorders>
            <w:shd w:val="clear" w:color="auto" w:fill="auto"/>
            <w:vAlign w:val="center"/>
            <w:hideMark/>
          </w:tcPr>
          <w:p w14:paraId="3D81DFBC"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8665927,31</w:t>
            </w:r>
          </w:p>
        </w:tc>
        <w:tc>
          <w:tcPr>
            <w:tcW w:w="1417" w:type="dxa"/>
            <w:tcBorders>
              <w:top w:val="nil"/>
              <w:left w:val="nil"/>
              <w:bottom w:val="nil"/>
              <w:right w:val="single" w:sz="8" w:space="0" w:color="auto"/>
            </w:tcBorders>
            <w:shd w:val="clear" w:color="auto" w:fill="auto"/>
            <w:vAlign w:val="center"/>
            <w:hideMark/>
          </w:tcPr>
          <w:p w14:paraId="3A71022B"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9438060,00</w:t>
            </w:r>
          </w:p>
        </w:tc>
        <w:tc>
          <w:tcPr>
            <w:tcW w:w="1560" w:type="dxa"/>
            <w:tcBorders>
              <w:top w:val="nil"/>
              <w:left w:val="nil"/>
              <w:bottom w:val="nil"/>
              <w:right w:val="single" w:sz="8" w:space="0" w:color="auto"/>
            </w:tcBorders>
            <w:shd w:val="clear" w:color="auto" w:fill="auto"/>
            <w:vAlign w:val="center"/>
            <w:hideMark/>
          </w:tcPr>
          <w:p w14:paraId="1C6D016B"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9991966,40</w:t>
            </w:r>
          </w:p>
        </w:tc>
        <w:tc>
          <w:tcPr>
            <w:tcW w:w="1559" w:type="dxa"/>
            <w:tcBorders>
              <w:top w:val="nil"/>
              <w:left w:val="nil"/>
              <w:bottom w:val="nil"/>
              <w:right w:val="single" w:sz="8" w:space="0" w:color="auto"/>
            </w:tcBorders>
            <w:shd w:val="clear" w:color="auto" w:fill="auto"/>
            <w:vAlign w:val="center"/>
            <w:hideMark/>
          </w:tcPr>
          <w:p w14:paraId="1CDC1886"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9880342,54</w:t>
            </w:r>
          </w:p>
        </w:tc>
        <w:tc>
          <w:tcPr>
            <w:tcW w:w="1843" w:type="dxa"/>
            <w:tcBorders>
              <w:top w:val="nil"/>
              <w:left w:val="nil"/>
              <w:bottom w:val="single" w:sz="8" w:space="0" w:color="auto"/>
              <w:right w:val="single" w:sz="8" w:space="0" w:color="auto"/>
            </w:tcBorders>
            <w:shd w:val="clear" w:color="auto" w:fill="auto"/>
            <w:vAlign w:val="center"/>
            <w:hideMark/>
          </w:tcPr>
          <w:p w14:paraId="42A59E6D"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14,01</w:t>
            </w:r>
          </w:p>
        </w:tc>
        <w:tc>
          <w:tcPr>
            <w:tcW w:w="1559" w:type="dxa"/>
            <w:tcBorders>
              <w:top w:val="nil"/>
              <w:left w:val="nil"/>
              <w:bottom w:val="single" w:sz="8" w:space="0" w:color="auto"/>
              <w:right w:val="single" w:sz="8" w:space="0" w:color="auto"/>
            </w:tcBorders>
            <w:shd w:val="clear" w:color="auto" w:fill="auto"/>
            <w:vAlign w:val="center"/>
            <w:hideMark/>
          </w:tcPr>
          <w:p w14:paraId="66BB9BF4"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5,87</w:t>
            </w:r>
          </w:p>
        </w:tc>
        <w:tc>
          <w:tcPr>
            <w:tcW w:w="1701" w:type="dxa"/>
            <w:tcBorders>
              <w:top w:val="nil"/>
              <w:left w:val="nil"/>
              <w:bottom w:val="single" w:sz="8" w:space="0" w:color="auto"/>
              <w:right w:val="single" w:sz="8" w:space="0" w:color="auto"/>
            </w:tcBorders>
            <w:shd w:val="clear" w:color="auto" w:fill="auto"/>
            <w:vAlign w:val="center"/>
            <w:hideMark/>
          </w:tcPr>
          <w:p w14:paraId="465AD01C"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98,88</w:t>
            </w:r>
          </w:p>
        </w:tc>
      </w:tr>
      <w:tr w:rsidR="00AC557E" w:rsidRPr="00AC557E" w14:paraId="18AD9F74" w14:textId="77777777" w:rsidTr="00B2149F">
        <w:trPr>
          <w:trHeight w:val="253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5E86D"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xml:space="preserve">  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42903E"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3596000,00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7A44AB4"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5323300,00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4D2AD5C"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5323300,00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5197B0"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5323300,00</w:t>
            </w:r>
          </w:p>
        </w:tc>
        <w:tc>
          <w:tcPr>
            <w:tcW w:w="1843" w:type="dxa"/>
            <w:tcBorders>
              <w:top w:val="nil"/>
              <w:left w:val="nil"/>
              <w:bottom w:val="single" w:sz="8" w:space="0" w:color="auto"/>
              <w:right w:val="single" w:sz="8" w:space="0" w:color="auto"/>
            </w:tcBorders>
            <w:shd w:val="clear" w:color="auto" w:fill="auto"/>
            <w:vAlign w:val="center"/>
            <w:hideMark/>
          </w:tcPr>
          <w:p w14:paraId="2234F8AE"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48,03</w:t>
            </w:r>
          </w:p>
        </w:tc>
        <w:tc>
          <w:tcPr>
            <w:tcW w:w="1559" w:type="dxa"/>
            <w:tcBorders>
              <w:top w:val="nil"/>
              <w:left w:val="nil"/>
              <w:bottom w:val="single" w:sz="8" w:space="0" w:color="auto"/>
              <w:right w:val="single" w:sz="8" w:space="0" w:color="auto"/>
            </w:tcBorders>
            <w:shd w:val="clear" w:color="auto" w:fill="auto"/>
            <w:vAlign w:val="center"/>
            <w:hideMark/>
          </w:tcPr>
          <w:p w14:paraId="6534F876"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8" w:space="0" w:color="auto"/>
              <w:right w:val="single" w:sz="8" w:space="0" w:color="auto"/>
            </w:tcBorders>
            <w:shd w:val="clear" w:color="auto" w:fill="auto"/>
            <w:vAlign w:val="center"/>
            <w:hideMark/>
          </w:tcPr>
          <w:p w14:paraId="3C2CAB1F"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100,00</w:t>
            </w:r>
          </w:p>
        </w:tc>
      </w:tr>
      <w:tr w:rsidR="00AC557E" w:rsidRPr="00AC557E" w14:paraId="7ED65800" w14:textId="77777777" w:rsidTr="00B2149F">
        <w:trPr>
          <w:trHeight w:val="6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7CADACA"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Прочие субсидии</w:t>
            </w:r>
          </w:p>
        </w:tc>
        <w:tc>
          <w:tcPr>
            <w:tcW w:w="1276" w:type="dxa"/>
            <w:tcBorders>
              <w:top w:val="nil"/>
              <w:left w:val="nil"/>
              <w:bottom w:val="single" w:sz="4" w:space="0" w:color="auto"/>
              <w:right w:val="single" w:sz="4" w:space="0" w:color="auto"/>
            </w:tcBorders>
            <w:shd w:val="clear" w:color="auto" w:fill="auto"/>
            <w:vAlign w:val="center"/>
            <w:hideMark/>
          </w:tcPr>
          <w:p w14:paraId="1C385353"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4084791,96</w:t>
            </w:r>
          </w:p>
        </w:tc>
        <w:tc>
          <w:tcPr>
            <w:tcW w:w="1417" w:type="dxa"/>
            <w:tcBorders>
              <w:top w:val="nil"/>
              <w:left w:val="nil"/>
              <w:bottom w:val="single" w:sz="4" w:space="0" w:color="auto"/>
              <w:right w:val="single" w:sz="4" w:space="0" w:color="auto"/>
            </w:tcBorders>
            <w:shd w:val="clear" w:color="auto" w:fill="auto"/>
            <w:vAlign w:val="center"/>
            <w:hideMark/>
          </w:tcPr>
          <w:p w14:paraId="37E145C2"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3000000,00</w:t>
            </w:r>
          </w:p>
        </w:tc>
        <w:tc>
          <w:tcPr>
            <w:tcW w:w="1560" w:type="dxa"/>
            <w:tcBorders>
              <w:top w:val="nil"/>
              <w:left w:val="nil"/>
              <w:bottom w:val="single" w:sz="4" w:space="0" w:color="auto"/>
              <w:right w:val="single" w:sz="4" w:space="0" w:color="auto"/>
            </w:tcBorders>
            <w:shd w:val="clear" w:color="auto" w:fill="auto"/>
            <w:vAlign w:val="center"/>
            <w:hideMark/>
          </w:tcPr>
          <w:p w14:paraId="583DFC91"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3000000,00</w:t>
            </w:r>
          </w:p>
        </w:tc>
        <w:tc>
          <w:tcPr>
            <w:tcW w:w="1559" w:type="dxa"/>
            <w:tcBorders>
              <w:top w:val="nil"/>
              <w:left w:val="nil"/>
              <w:bottom w:val="single" w:sz="4" w:space="0" w:color="auto"/>
              <w:right w:val="single" w:sz="4" w:space="0" w:color="auto"/>
            </w:tcBorders>
            <w:shd w:val="clear" w:color="auto" w:fill="auto"/>
            <w:vAlign w:val="center"/>
            <w:hideMark/>
          </w:tcPr>
          <w:p w14:paraId="5D0F1F64"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3000000,00</w:t>
            </w:r>
          </w:p>
        </w:tc>
        <w:tc>
          <w:tcPr>
            <w:tcW w:w="1843" w:type="dxa"/>
            <w:tcBorders>
              <w:top w:val="nil"/>
              <w:left w:val="nil"/>
              <w:bottom w:val="single" w:sz="8" w:space="0" w:color="auto"/>
              <w:right w:val="single" w:sz="8" w:space="0" w:color="auto"/>
            </w:tcBorders>
            <w:shd w:val="clear" w:color="auto" w:fill="auto"/>
            <w:vAlign w:val="center"/>
            <w:hideMark/>
          </w:tcPr>
          <w:p w14:paraId="28341B91"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-26,56</w:t>
            </w:r>
          </w:p>
        </w:tc>
        <w:tc>
          <w:tcPr>
            <w:tcW w:w="1559" w:type="dxa"/>
            <w:tcBorders>
              <w:top w:val="nil"/>
              <w:left w:val="nil"/>
              <w:bottom w:val="single" w:sz="8" w:space="0" w:color="auto"/>
              <w:right w:val="single" w:sz="8" w:space="0" w:color="auto"/>
            </w:tcBorders>
            <w:shd w:val="clear" w:color="auto" w:fill="auto"/>
            <w:vAlign w:val="center"/>
            <w:hideMark/>
          </w:tcPr>
          <w:p w14:paraId="72125427"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8" w:space="0" w:color="auto"/>
              <w:right w:val="single" w:sz="8" w:space="0" w:color="auto"/>
            </w:tcBorders>
            <w:shd w:val="clear" w:color="auto" w:fill="auto"/>
            <w:vAlign w:val="center"/>
            <w:hideMark/>
          </w:tcPr>
          <w:p w14:paraId="44334B23"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100,00</w:t>
            </w:r>
          </w:p>
        </w:tc>
      </w:tr>
      <w:tr w:rsidR="00AC557E" w:rsidRPr="00AC557E" w14:paraId="3E98F005" w14:textId="77777777" w:rsidTr="00B2149F">
        <w:trPr>
          <w:trHeight w:val="108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FFAF37A"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xml:space="preserve">  Субсидии бюджетам сельских поселений из местных бюджетов</w:t>
            </w:r>
          </w:p>
        </w:tc>
        <w:tc>
          <w:tcPr>
            <w:tcW w:w="1276" w:type="dxa"/>
            <w:tcBorders>
              <w:top w:val="nil"/>
              <w:left w:val="nil"/>
              <w:bottom w:val="single" w:sz="4" w:space="0" w:color="auto"/>
              <w:right w:val="single" w:sz="4" w:space="0" w:color="auto"/>
            </w:tcBorders>
            <w:shd w:val="clear" w:color="auto" w:fill="auto"/>
            <w:vAlign w:val="center"/>
            <w:hideMark/>
          </w:tcPr>
          <w:p w14:paraId="595B9CB5"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A97C2AB"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1B13D7B7"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93060,40</w:t>
            </w:r>
          </w:p>
        </w:tc>
        <w:tc>
          <w:tcPr>
            <w:tcW w:w="1559" w:type="dxa"/>
            <w:tcBorders>
              <w:top w:val="nil"/>
              <w:left w:val="nil"/>
              <w:bottom w:val="single" w:sz="4" w:space="0" w:color="auto"/>
              <w:right w:val="single" w:sz="4" w:space="0" w:color="auto"/>
            </w:tcBorders>
            <w:shd w:val="clear" w:color="auto" w:fill="auto"/>
            <w:vAlign w:val="center"/>
            <w:hideMark/>
          </w:tcPr>
          <w:p w14:paraId="634746CB"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93060,40</w:t>
            </w:r>
          </w:p>
        </w:tc>
        <w:tc>
          <w:tcPr>
            <w:tcW w:w="1843" w:type="dxa"/>
            <w:tcBorders>
              <w:top w:val="nil"/>
              <w:left w:val="nil"/>
              <w:bottom w:val="single" w:sz="8" w:space="0" w:color="auto"/>
              <w:right w:val="single" w:sz="8" w:space="0" w:color="auto"/>
            </w:tcBorders>
            <w:shd w:val="clear" w:color="auto" w:fill="auto"/>
            <w:vAlign w:val="center"/>
            <w:hideMark/>
          </w:tcPr>
          <w:p w14:paraId="4073C63E"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14:paraId="348912F7"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14:paraId="09A94A6D"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100,00</w:t>
            </w:r>
          </w:p>
        </w:tc>
      </w:tr>
      <w:tr w:rsidR="00AC557E" w:rsidRPr="00AC557E" w14:paraId="6C181C54" w14:textId="77777777" w:rsidTr="00B2149F">
        <w:trPr>
          <w:trHeight w:val="3165"/>
        </w:trPr>
        <w:tc>
          <w:tcPr>
            <w:tcW w:w="2410" w:type="dxa"/>
            <w:tcBorders>
              <w:top w:val="nil"/>
              <w:left w:val="single" w:sz="8" w:space="0" w:color="auto"/>
              <w:bottom w:val="nil"/>
              <w:right w:val="single" w:sz="8" w:space="0" w:color="auto"/>
            </w:tcBorders>
            <w:shd w:val="clear" w:color="auto" w:fill="auto"/>
            <w:vAlign w:val="center"/>
            <w:hideMark/>
          </w:tcPr>
          <w:p w14:paraId="0C3CC10B"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nil"/>
              <w:right w:val="single" w:sz="8" w:space="0" w:color="auto"/>
            </w:tcBorders>
            <w:shd w:val="clear" w:color="auto" w:fill="auto"/>
            <w:vAlign w:val="center"/>
            <w:hideMark/>
          </w:tcPr>
          <w:p w14:paraId="11C67294"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277662,00</w:t>
            </w:r>
          </w:p>
        </w:tc>
        <w:tc>
          <w:tcPr>
            <w:tcW w:w="1417" w:type="dxa"/>
            <w:tcBorders>
              <w:top w:val="nil"/>
              <w:left w:val="nil"/>
              <w:bottom w:val="nil"/>
              <w:right w:val="single" w:sz="8" w:space="0" w:color="auto"/>
            </w:tcBorders>
            <w:shd w:val="clear" w:color="auto" w:fill="auto"/>
            <w:vAlign w:val="center"/>
            <w:hideMark/>
          </w:tcPr>
          <w:p w14:paraId="0526585C"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315994,00</w:t>
            </w:r>
          </w:p>
        </w:tc>
        <w:tc>
          <w:tcPr>
            <w:tcW w:w="1560" w:type="dxa"/>
            <w:tcBorders>
              <w:top w:val="nil"/>
              <w:left w:val="nil"/>
              <w:bottom w:val="nil"/>
              <w:right w:val="single" w:sz="8" w:space="0" w:color="auto"/>
            </w:tcBorders>
            <w:shd w:val="clear" w:color="auto" w:fill="auto"/>
            <w:vAlign w:val="center"/>
            <w:hideMark/>
          </w:tcPr>
          <w:p w14:paraId="2B186491"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342140,00</w:t>
            </w:r>
          </w:p>
        </w:tc>
        <w:tc>
          <w:tcPr>
            <w:tcW w:w="1559" w:type="dxa"/>
            <w:tcBorders>
              <w:top w:val="nil"/>
              <w:left w:val="nil"/>
              <w:bottom w:val="nil"/>
              <w:right w:val="single" w:sz="8" w:space="0" w:color="auto"/>
            </w:tcBorders>
            <w:shd w:val="clear" w:color="auto" w:fill="auto"/>
            <w:vAlign w:val="center"/>
            <w:hideMark/>
          </w:tcPr>
          <w:p w14:paraId="61D6C96B"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342140,00</w:t>
            </w:r>
          </w:p>
        </w:tc>
        <w:tc>
          <w:tcPr>
            <w:tcW w:w="1843" w:type="dxa"/>
            <w:tcBorders>
              <w:top w:val="nil"/>
              <w:left w:val="nil"/>
              <w:bottom w:val="single" w:sz="8" w:space="0" w:color="auto"/>
              <w:right w:val="single" w:sz="8" w:space="0" w:color="auto"/>
            </w:tcBorders>
            <w:shd w:val="clear" w:color="auto" w:fill="auto"/>
            <w:vAlign w:val="center"/>
            <w:hideMark/>
          </w:tcPr>
          <w:p w14:paraId="07F9F74D"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23,22</w:t>
            </w:r>
          </w:p>
        </w:tc>
        <w:tc>
          <w:tcPr>
            <w:tcW w:w="1559" w:type="dxa"/>
            <w:tcBorders>
              <w:top w:val="nil"/>
              <w:left w:val="nil"/>
              <w:bottom w:val="single" w:sz="8" w:space="0" w:color="auto"/>
              <w:right w:val="single" w:sz="8" w:space="0" w:color="auto"/>
            </w:tcBorders>
            <w:shd w:val="clear" w:color="auto" w:fill="auto"/>
            <w:vAlign w:val="center"/>
            <w:hideMark/>
          </w:tcPr>
          <w:p w14:paraId="1B90E7E4"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8,27</w:t>
            </w:r>
          </w:p>
        </w:tc>
        <w:tc>
          <w:tcPr>
            <w:tcW w:w="1701" w:type="dxa"/>
            <w:tcBorders>
              <w:top w:val="nil"/>
              <w:left w:val="nil"/>
              <w:bottom w:val="single" w:sz="8" w:space="0" w:color="auto"/>
              <w:right w:val="single" w:sz="8" w:space="0" w:color="auto"/>
            </w:tcBorders>
            <w:shd w:val="clear" w:color="auto" w:fill="auto"/>
            <w:vAlign w:val="center"/>
            <w:hideMark/>
          </w:tcPr>
          <w:p w14:paraId="211CE208"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100,00</w:t>
            </w:r>
          </w:p>
        </w:tc>
      </w:tr>
      <w:tr w:rsidR="00AC557E" w:rsidRPr="00AC557E" w14:paraId="5B2C0EEF" w14:textId="77777777" w:rsidTr="00B2149F">
        <w:trPr>
          <w:trHeight w:val="47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3B108"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AB7D1C"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707473,35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EB8917"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798766,00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BF7231B"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1233466,00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30A7DEE" w14:textId="77777777" w:rsidR="00AC557E" w:rsidRPr="00AC557E" w:rsidRDefault="00AC557E" w:rsidP="00AC557E">
            <w:pPr>
              <w:spacing w:after="0" w:line="240" w:lineRule="auto"/>
              <w:jc w:val="center"/>
              <w:rPr>
                <w:rFonts w:ascii="Times New Roman" w:eastAsia="Times New Roman" w:hAnsi="Times New Roman" w:cs="Times New Roman"/>
                <w:color w:val="000000"/>
                <w:sz w:val="20"/>
                <w:szCs w:val="20"/>
                <w:lang w:eastAsia="ru-RU"/>
              </w:rPr>
            </w:pPr>
            <w:r w:rsidRPr="00AC557E">
              <w:rPr>
                <w:rFonts w:ascii="Times New Roman" w:eastAsia="Times New Roman" w:hAnsi="Times New Roman" w:cs="Times New Roman"/>
                <w:color w:val="000000"/>
                <w:sz w:val="20"/>
                <w:szCs w:val="20"/>
                <w:lang w:eastAsia="ru-RU"/>
              </w:rPr>
              <w:t>1121842,14</w:t>
            </w:r>
          </w:p>
        </w:tc>
        <w:tc>
          <w:tcPr>
            <w:tcW w:w="1843" w:type="dxa"/>
            <w:tcBorders>
              <w:top w:val="nil"/>
              <w:left w:val="nil"/>
              <w:bottom w:val="single" w:sz="8" w:space="0" w:color="auto"/>
              <w:right w:val="single" w:sz="8" w:space="0" w:color="auto"/>
            </w:tcBorders>
            <w:shd w:val="clear" w:color="auto" w:fill="auto"/>
            <w:vAlign w:val="center"/>
            <w:hideMark/>
          </w:tcPr>
          <w:p w14:paraId="648DD300"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58,57</w:t>
            </w:r>
          </w:p>
        </w:tc>
        <w:tc>
          <w:tcPr>
            <w:tcW w:w="1559" w:type="dxa"/>
            <w:tcBorders>
              <w:top w:val="nil"/>
              <w:left w:val="nil"/>
              <w:bottom w:val="single" w:sz="8" w:space="0" w:color="auto"/>
              <w:right w:val="single" w:sz="8" w:space="0" w:color="auto"/>
            </w:tcBorders>
            <w:shd w:val="clear" w:color="auto" w:fill="auto"/>
            <w:vAlign w:val="center"/>
            <w:hideMark/>
          </w:tcPr>
          <w:p w14:paraId="2FE4820A"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54,42</w:t>
            </w:r>
          </w:p>
        </w:tc>
        <w:tc>
          <w:tcPr>
            <w:tcW w:w="1701" w:type="dxa"/>
            <w:tcBorders>
              <w:top w:val="nil"/>
              <w:left w:val="nil"/>
              <w:bottom w:val="single" w:sz="8" w:space="0" w:color="auto"/>
              <w:right w:val="single" w:sz="8" w:space="0" w:color="auto"/>
            </w:tcBorders>
            <w:shd w:val="clear" w:color="auto" w:fill="auto"/>
            <w:vAlign w:val="center"/>
            <w:hideMark/>
          </w:tcPr>
          <w:p w14:paraId="6C5D87B5"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90,95</w:t>
            </w:r>
          </w:p>
        </w:tc>
      </w:tr>
      <w:tr w:rsidR="00AC557E" w:rsidRPr="00AC557E" w14:paraId="42044294" w14:textId="77777777" w:rsidTr="00B2149F">
        <w:trPr>
          <w:trHeight w:val="330"/>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4445BB1E"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ИТОГО</w:t>
            </w:r>
          </w:p>
        </w:tc>
        <w:tc>
          <w:tcPr>
            <w:tcW w:w="1276" w:type="dxa"/>
            <w:tcBorders>
              <w:top w:val="nil"/>
              <w:left w:val="nil"/>
              <w:bottom w:val="single" w:sz="8" w:space="0" w:color="auto"/>
              <w:right w:val="single" w:sz="8" w:space="0" w:color="auto"/>
            </w:tcBorders>
            <w:shd w:val="clear" w:color="auto" w:fill="auto"/>
            <w:vAlign w:val="center"/>
            <w:hideMark/>
          </w:tcPr>
          <w:p w14:paraId="42285500"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9895970,55</w:t>
            </w:r>
          </w:p>
        </w:tc>
        <w:tc>
          <w:tcPr>
            <w:tcW w:w="1417" w:type="dxa"/>
            <w:tcBorders>
              <w:top w:val="nil"/>
              <w:left w:val="nil"/>
              <w:bottom w:val="single" w:sz="8" w:space="0" w:color="auto"/>
              <w:right w:val="single" w:sz="8" w:space="0" w:color="auto"/>
            </w:tcBorders>
            <w:shd w:val="clear" w:color="auto" w:fill="auto"/>
            <w:vAlign w:val="center"/>
            <w:hideMark/>
          </w:tcPr>
          <w:p w14:paraId="2051B872"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10655660,00</w:t>
            </w:r>
          </w:p>
        </w:tc>
        <w:tc>
          <w:tcPr>
            <w:tcW w:w="1560" w:type="dxa"/>
            <w:tcBorders>
              <w:top w:val="nil"/>
              <w:left w:val="nil"/>
              <w:bottom w:val="single" w:sz="8" w:space="0" w:color="auto"/>
              <w:right w:val="single" w:sz="8" w:space="0" w:color="auto"/>
            </w:tcBorders>
            <w:shd w:val="clear" w:color="auto" w:fill="auto"/>
            <w:vAlign w:val="center"/>
            <w:hideMark/>
          </w:tcPr>
          <w:p w14:paraId="7A1D9FEA"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11448715,00</w:t>
            </w:r>
          </w:p>
        </w:tc>
        <w:tc>
          <w:tcPr>
            <w:tcW w:w="1559" w:type="dxa"/>
            <w:tcBorders>
              <w:top w:val="nil"/>
              <w:left w:val="nil"/>
              <w:bottom w:val="single" w:sz="8" w:space="0" w:color="auto"/>
              <w:right w:val="single" w:sz="8" w:space="0" w:color="auto"/>
            </w:tcBorders>
            <w:shd w:val="clear" w:color="auto" w:fill="auto"/>
            <w:vAlign w:val="center"/>
            <w:hideMark/>
          </w:tcPr>
          <w:p w14:paraId="5D8CBE2E"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11426708,52</w:t>
            </w:r>
          </w:p>
        </w:tc>
        <w:tc>
          <w:tcPr>
            <w:tcW w:w="1843" w:type="dxa"/>
            <w:tcBorders>
              <w:top w:val="nil"/>
              <w:left w:val="nil"/>
              <w:bottom w:val="single" w:sz="8" w:space="0" w:color="auto"/>
              <w:right w:val="single" w:sz="8" w:space="0" w:color="auto"/>
            </w:tcBorders>
            <w:shd w:val="clear" w:color="auto" w:fill="auto"/>
            <w:vAlign w:val="center"/>
            <w:hideMark/>
          </w:tcPr>
          <w:p w14:paraId="7B68D362"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15,47</w:t>
            </w:r>
          </w:p>
        </w:tc>
        <w:tc>
          <w:tcPr>
            <w:tcW w:w="1559" w:type="dxa"/>
            <w:tcBorders>
              <w:top w:val="nil"/>
              <w:left w:val="nil"/>
              <w:bottom w:val="single" w:sz="8" w:space="0" w:color="auto"/>
              <w:right w:val="single" w:sz="8" w:space="0" w:color="auto"/>
            </w:tcBorders>
            <w:shd w:val="clear" w:color="auto" w:fill="auto"/>
            <w:vAlign w:val="center"/>
            <w:hideMark/>
          </w:tcPr>
          <w:p w14:paraId="7F824D49"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7,44</w:t>
            </w:r>
          </w:p>
        </w:tc>
        <w:tc>
          <w:tcPr>
            <w:tcW w:w="1701" w:type="dxa"/>
            <w:tcBorders>
              <w:top w:val="nil"/>
              <w:left w:val="nil"/>
              <w:bottom w:val="single" w:sz="8" w:space="0" w:color="auto"/>
              <w:right w:val="single" w:sz="8" w:space="0" w:color="auto"/>
            </w:tcBorders>
            <w:shd w:val="clear" w:color="auto" w:fill="auto"/>
            <w:vAlign w:val="center"/>
            <w:hideMark/>
          </w:tcPr>
          <w:p w14:paraId="44DBDEEF" w14:textId="77777777" w:rsidR="00AC557E" w:rsidRPr="00AC557E" w:rsidRDefault="00AC557E" w:rsidP="00AC557E">
            <w:pPr>
              <w:spacing w:after="0" w:line="240" w:lineRule="auto"/>
              <w:jc w:val="center"/>
              <w:rPr>
                <w:rFonts w:ascii="Times New Roman" w:eastAsia="Times New Roman" w:hAnsi="Times New Roman" w:cs="Times New Roman"/>
                <w:b/>
                <w:bCs/>
                <w:color w:val="000000"/>
                <w:sz w:val="20"/>
                <w:szCs w:val="20"/>
                <w:lang w:eastAsia="ru-RU"/>
              </w:rPr>
            </w:pPr>
            <w:r w:rsidRPr="00AC557E">
              <w:rPr>
                <w:rFonts w:ascii="Times New Roman" w:eastAsia="Times New Roman" w:hAnsi="Times New Roman" w:cs="Times New Roman"/>
                <w:b/>
                <w:bCs/>
                <w:color w:val="000000"/>
                <w:sz w:val="20"/>
                <w:szCs w:val="20"/>
                <w:lang w:eastAsia="ru-RU"/>
              </w:rPr>
              <w:t>99,81</w:t>
            </w:r>
          </w:p>
        </w:tc>
      </w:tr>
    </w:tbl>
    <w:p w14:paraId="657352B1" w14:textId="4E718013" w:rsidR="00A4750F" w:rsidRPr="00AC557E" w:rsidRDefault="00A4750F" w:rsidP="00A4750F">
      <w:pPr>
        <w:autoSpaceDE w:val="0"/>
        <w:autoSpaceDN w:val="0"/>
        <w:adjustRightInd w:val="0"/>
        <w:spacing w:after="0" w:line="276" w:lineRule="auto"/>
        <w:jc w:val="both"/>
        <w:rPr>
          <w:rFonts w:ascii="Times New Roman" w:eastAsia="Times New Roman" w:hAnsi="Times New Roman" w:cs="Times New Roman"/>
          <w:color w:val="000000"/>
          <w:sz w:val="20"/>
          <w:szCs w:val="20"/>
          <w:lang w:eastAsia="ru-RU"/>
        </w:rPr>
      </w:pPr>
    </w:p>
    <w:p w14:paraId="734B2C85" w14:textId="25F7DF6E" w:rsidR="00AC557E" w:rsidRPr="00AC557E" w:rsidRDefault="00AC557E" w:rsidP="00A4750F">
      <w:pPr>
        <w:autoSpaceDE w:val="0"/>
        <w:autoSpaceDN w:val="0"/>
        <w:adjustRightInd w:val="0"/>
        <w:spacing w:after="0" w:line="276" w:lineRule="auto"/>
        <w:jc w:val="both"/>
        <w:rPr>
          <w:rFonts w:ascii="Times New Roman" w:eastAsia="Times New Roman" w:hAnsi="Times New Roman" w:cs="Times New Roman"/>
          <w:color w:val="000000"/>
          <w:sz w:val="20"/>
          <w:szCs w:val="20"/>
          <w:lang w:eastAsia="ru-RU"/>
        </w:rPr>
      </w:pPr>
    </w:p>
    <w:p w14:paraId="31435534" w14:textId="358ABC2C" w:rsidR="00AC557E" w:rsidRDefault="00AC557E" w:rsidP="00A4750F">
      <w:pPr>
        <w:autoSpaceDE w:val="0"/>
        <w:autoSpaceDN w:val="0"/>
        <w:adjustRightInd w:val="0"/>
        <w:spacing w:after="0" w:line="276" w:lineRule="auto"/>
        <w:jc w:val="both"/>
        <w:rPr>
          <w:rFonts w:ascii="Times New Roman" w:eastAsia="Times New Roman" w:hAnsi="Times New Roman" w:cs="Times New Roman"/>
          <w:color w:val="000000"/>
          <w:sz w:val="20"/>
          <w:szCs w:val="20"/>
          <w:lang w:eastAsia="ru-RU"/>
        </w:rPr>
      </w:pPr>
    </w:p>
    <w:p w14:paraId="2661B270" w14:textId="0D072CFC" w:rsidR="00B2149F" w:rsidRDefault="00B2149F" w:rsidP="00A4750F">
      <w:pPr>
        <w:autoSpaceDE w:val="0"/>
        <w:autoSpaceDN w:val="0"/>
        <w:adjustRightInd w:val="0"/>
        <w:spacing w:after="0" w:line="276" w:lineRule="auto"/>
        <w:jc w:val="both"/>
        <w:rPr>
          <w:rFonts w:ascii="Times New Roman" w:eastAsia="Times New Roman" w:hAnsi="Times New Roman" w:cs="Times New Roman"/>
          <w:color w:val="000000"/>
          <w:sz w:val="20"/>
          <w:szCs w:val="20"/>
          <w:lang w:eastAsia="ru-RU"/>
        </w:rPr>
      </w:pPr>
    </w:p>
    <w:p w14:paraId="67557F29" w14:textId="77777777" w:rsidR="00B2149F" w:rsidRPr="00AC557E" w:rsidRDefault="00B2149F" w:rsidP="00A4750F">
      <w:pPr>
        <w:autoSpaceDE w:val="0"/>
        <w:autoSpaceDN w:val="0"/>
        <w:adjustRightInd w:val="0"/>
        <w:spacing w:after="0" w:line="276" w:lineRule="auto"/>
        <w:jc w:val="both"/>
        <w:rPr>
          <w:rFonts w:ascii="Times New Roman" w:eastAsia="Times New Roman" w:hAnsi="Times New Roman" w:cs="Times New Roman"/>
          <w:color w:val="000000"/>
          <w:sz w:val="20"/>
          <w:szCs w:val="20"/>
          <w:lang w:eastAsia="ru-RU"/>
        </w:rPr>
      </w:pPr>
    </w:p>
    <w:p w14:paraId="03E6EA61" w14:textId="77777777" w:rsidR="00B2149F" w:rsidRDefault="00B2149F" w:rsidP="00737503">
      <w:pPr>
        <w:autoSpaceDE w:val="0"/>
        <w:autoSpaceDN w:val="0"/>
        <w:adjustRightInd w:val="0"/>
        <w:spacing w:line="360" w:lineRule="auto"/>
        <w:ind w:firstLine="540"/>
        <w:jc w:val="both"/>
        <w:rPr>
          <w:rFonts w:ascii="Times New Roman" w:hAnsi="Times New Roman" w:cs="Times New Roman"/>
          <w:sz w:val="28"/>
          <w:szCs w:val="28"/>
        </w:rPr>
      </w:pPr>
      <w:bookmarkStart w:id="17" w:name="_Hlk65764478"/>
    </w:p>
    <w:p w14:paraId="3EEC7D4B" w14:textId="77777777" w:rsidR="00B2149F" w:rsidRDefault="00B2149F" w:rsidP="00737503">
      <w:pPr>
        <w:autoSpaceDE w:val="0"/>
        <w:autoSpaceDN w:val="0"/>
        <w:adjustRightInd w:val="0"/>
        <w:spacing w:line="360" w:lineRule="auto"/>
        <w:ind w:firstLine="540"/>
        <w:jc w:val="both"/>
        <w:rPr>
          <w:rFonts w:ascii="Times New Roman" w:hAnsi="Times New Roman" w:cs="Times New Roman"/>
          <w:sz w:val="28"/>
          <w:szCs w:val="28"/>
        </w:rPr>
        <w:sectPr w:rsidR="00B2149F" w:rsidSect="005C16B4">
          <w:pgSz w:w="15840" w:h="12240" w:orient="landscape"/>
          <w:pgMar w:top="992" w:right="814" w:bottom="851" w:left="851" w:header="720" w:footer="720" w:gutter="0"/>
          <w:cols w:space="720"/>
          <w:noEndnote/>
        </w:sectPr>
      </w:pPr>
    </w:p>
    <w:p w14:paraId="1DDFBCDB" w14:textId="1BFC73A0" w:rsidR="00B2149F" w:rsidRDefault="00B2149F" w:rsidP="00737503">
      <w:pPr>
        <w:autoSpaceDE w:val="0"/>
        <w:autoSpaceDN w:val="0"/>
        <w:adjustRightInd w:val="0"/>
        <w:spacing w:line="360" w:lineRule="auto"/>
        <w:ind w:firstLine="540"/>
        <w:jc w:val="both"/>
        <w:rPr>
          <w:rFonts w:ascii="Times New Roman" w:hAnsi="Times New Roman" w:cs="Times New Roman"/>
          <w:sz w:val="28"/>
          <w:szCs w:val="28"/>
        </w:rPr>
      </w:pPr>
    </w:p>
    <w:p w14:paraId="25B49673" w14:textId="77777777" w:rsidR="00B2149F" w:rsidRDefault="00B2149F" w:rsidP="00737503">
      <w:pPr>
        <w:autoSpaceDE w:val="0"/>
        <w:autoSpaceDN w:val="0"/>
        <w:adjustRightInd w:val="0"/>
        <w:spacing w:line="360" w:lineRule="auto"/>
        <w:ind w:firstLine="540"/>
        <w:jc w:val="both"/>
        <w:rPr>
          <w:rFonts w:ascii="Times New Roman" w:hAnsi="Times New Roman" w:cs="Times New Roman"/>
          <w:sz w:val="28"/>
          <w:szCs w:val="28"/>
        </w:rPr>
      </w:pPr>
    </w:p>
    <w:p w14:paraId="54915C1D" w14:textId="2B5CE471" w:rsidR="00737503" w:rsidRDefault="00737503" w:rsidP="00737503">
      <w:pPr>
        <w:autoSpaceDE w:val="0"/>
        <w:autoSpaceDN w:val="0"/>
        <w:adjustRightInd w:val="0"/>
        <w:spacing w:line="360" w:lineRule="auto"/>
        <w:ind w:firstLine="540"/>
        <w:jc w:val="both"/>
        <w:rPr>
          <w:rFonts w:ascii="Times New Roman" w:hAnsi="Times New Roman" w:cs="Times New Roman"/>
          <w:sz w:val="28"/>
          <w:szCs w:val="28"/>
        </w:rPr>
      </w:pPr>
      <w:r w:rsidRPr="00791D3C">
        <w:rPr>
          <w:rFonts w:ascii="Times New Roman" w:hAnsi="Times New Roman" w:cs="Times New Roman"/>
          <w:sz w:val="28"/>
          <w:szCs w:val="28"/>
        </w:rPr>
        <w:t xml:space="preserve">Первоначальный план по доходам  на 2020 год был принят в сумме </w:t>
      </w:r>
      <w:r>
        <w:rPr>
          <w:rFonts w:ascii="Times New Roman" w:hAnsi="Times New Roman" w:cs="Times New Roman"/>
          <w:sz w:val="28"/>
          <w:szCs w:val="28"/>
        </w:rPr>
        <w:t xml:space="preserve">10655,66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w:t>
      </w:r>
      <w:r w:rsidRPr="00791D3C">
        <w:rPr>
          <w:rFonts w:ascii="Times New Roman" w:hAnsi="Times New Roman" w:cs="Times New Roman"/>
          <w:sz w:val="28"/>
          <w:szCs w:val="28"/>
        </w:rPr>
        <w:t xml:space="preserve">, уточненный план на 2020 год представлен в части доходов в сумме </w:t>
      </w:r>
      <w:r>
        <w:rPr>
          <w:rFonts w:ascii="Times New Roman" w:hAnsi="Times New Roman" w:cs="Times New Roman"/>
          <w:sz w:val="28"/>
          <w:szCs w:val="28"/>
        </w:rPr>
        <w:t xml:space="preserve">11448,715 </w:t>
      </w:r>
      <w:proofErr w:type="spellStart"/>
      <w:r>
        <w:rPr>
          <w:rFonts w:ascii="Times New Roman" w:hAnsi="Times New Roman" w:cs="Times New Roman"/>
          <w:sz w:val="28"/>
          <w:szCs w:val="28"/>
        </w:rPr>
        <w:t>тыс.рублей</w:t>
      </w:r>
      <w:proofErr w:type="spellEnd"/>
      <w:r w:rsidRPr="00791D3C">
        <w:rPr>
          <w:rFonts w:ascii="Times New Roman" w:hAnsi="Times New Roman" w:cs="Times New Roman"/>
          <w:sz w:val="28"/>
          <w:szCs w:val="28"/>
        </w:rPr>
        <w:t xml:space="preserve">, </w:t>
      </w:r>
      <w:proofErr w:type="spellStart"/>
      <w:r w:rsidRPr="00791D3C">
        <w:rPr>
          <w:rFonts w:ascii="Times New Roman" w:hAnsi="Times New Roman" w:cs="Times New Roman"/>
          <w:sz w:val="28"/>
          <w:szCs w:val="28"/>
        </w:rPr>
        <w:t>т.е</w:t>
      </w:r>
      <w:proofErr w:type="spellEnd"/>
      <w:r w:rsidRPr="00791D3C">
        <w:rPr>
          <w:rFonts w:ascii="Times New Roman" w:hAnsi="Times New Roman" w:cs="Times New Roman"/>
          <w:sz w:val="28"/>
          <w:szCs w:val="28"/>
        </w:rPr>
        <w:t xml:space="preserve"> увеличен  на </w:t>
      </w:r>
      <w:r>
        <w:rPr>
          <w:rFonts w:ascii="Times New Roman" w:hAnsi="Times New Roman" w:cs="Times New Roman"/>
          <w:sz w:val="28"/>
          <w:szCs w:val="28"/>
        </w:rPr>
        <w:t>7,44</w:t>
      </w:r>
      <w:r w:rsidRPr="00791D3C">
        <w:rPr>
          <w:rFonts w:ascii="Times New Roman" w:hAnsi="Times New Roman" w:cs="Times New Roman"/>
          <w:sz w:val="28"/>
          <w:szCs w:val="28"/>
        </w:rPr>
        <w:t xml:space="preserve">% или на сумму </w:t>
      </w:r>
      <w:r>
        <w:rPr>
          <w:rFonts w:ascii="Times New Roman" w:hAnsi="Times New Roman" w:cs="Times New Roman"/>
          <w:sz w:val="28"/>
          <w:szCs w:val="28"/>
        </w:rPr>
        <w:t xml:space="preserve">793,055 </w:t>
      </w:r>
      <w:proofErr w:type="spellStart"/>
      <w:r>
        <w:rPr>
          <w:rFonts w:ascii="Times New Roman" w:hAnsi="Times New Roman" w:cs="Times New Roman"/>
          <w:sz w:val="28"/>
          <w:szCs w:val="28"/>
        </w:rPr>
        <w:t>тыс.рублей</w:t>
      </w:r>
      <w:proofErr w:type="spellEnd"/>
      <w:r w:rsidRPr="00791D3C">
        <w:rPr>
          <w:rFonts w:ascii="Times New Roman" w:hAnsi="Times New Roman" w:cs="Times New Roman"/>
          <w:sz w:val="28"/>
          <w:szCs w:val="28"/>
        </w:rPr>
        <w:t xml:space="preserve">, в том числе за счет межбюджетных трансфертов на сумму </w:t>
      </w:r>
      <w:r>
        <w:rPr>
          <w:rFonts w:ascii="Times New Roman" w:hAnsi="Times New Roman" w:cs="Times New Roman"/>
          <w:sz w:val="28"/>
          <w:szCs w:val="28"/>
        </w:rPr>
        <w:t xml:space="preserve">553,906 </w:t>
      </w:r>
      <w:proofErr w:type="spellStart"/>
      <w:r>
        <w:rPr>
          <w:rFonts w:ascii="Times New Roman" w:hAnsi="Times New Roman" w:cs="Times New Roman"/>
          <w:sz w:val="28"/>
          <w:szCs w:val="28"/>
        </w:rPr>
        <w:t>тыс.рублей</w:t>
      </w:r>
      <w:proofErr w:type="spellEnd"/>
      <w:r w:rsidRPr="00791D3C">
        <w:rPr>
          <w:rFonts w:ascii="Times New Roman" w:hAnsi="Times New Roman" w:cs="Times New Roman"/>
          <w:sz w:val="28"/>
          <w:szCs w:val="28"/>
        </w:rPr>
        <w:t xml:space="preserve">, за счет налоговых и неналоговых доходов на сумму </w:t>
      </w:r>
      <w:r>
        <w:rPr>
          <w:rFonts w:ascii="Times New Roman" w:hAnsi="Times New Roman" w:cs="Times New Roman"/>
          <w:sz w:val="28"/>
          <w:szCs w:val="28"/>
        </w:rPr>
        <w:t>239,149</w:t>
      </w:r>
      <w:r w:rsidR="00D96874">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sidRPr="00791D3C">
        <w:rPr>
          <w:rFonts w:ascii="Times New Roman" w:hAnsi="Times New Roman" w:cs="Times New Roman"/>
          <w:sz w:val="28"/>
          <w:szCs w:val="28"/>
        </w:rPr>
        <w:t xml:space="preserve">, из них за счет налоговых доходов на </w:t>
      </w:r>
      <w:r>
        <w:rPr>
          <w:rFonts w:ascii="Times New Roman" w:hAnsi="Times New Roman" w:cs="Times New Roman"/>
          <w:sz w:val="28"/>
          <w:szCs w:val="28"/>
        </w:rPr>
        <w:t>213,260тыс.</w:t>
      </w:r>
      <w:r w:rsidRPr="00791D3C">
        <w:rPr>
          <w:rFonts w:ascii="Times New Roman" w:hAnsi="Times New Roman" w:cs="Times New Roman"/>
          <w:sz w:val="28"/>
          <w:szCs w:val="28"/>
        </w:rPr>
        <w:t xml:space="preserve"> рублей, неналоговые доходы </w:t>
      </w:r>
      <w:r>
        <w:rPr>
          <w:rFonts w:ascii="Times New Roman" w:hAnsi="Times New Roman" w:cs="Times New Roman"/>
          <w:sz w:val="28"/>
          <w:szCs w:val="28"/>
        </w:rPr>
        <w:t>увеличены на 25,889тыс.рублей</w:t>
      </w:r>
      <w:r w:rsidRPr="00791D3C">
        <w:rPr>
          <w:rFonts w:ascii="Times New Roman" w:hAnsi="Times New Roman" w:cs="Times New Roman"/>
          <w:sz w:val="28"/>
          <w:szCs w:val="28"/>
        </w:rPr>
        <w:t>.</w:t>
      </w:r>
    </w:p>
    <w:p w14:paraId="6106D5BC" w14:textId="67474E89" w:rsidR="00AE2696" w:rsidRDefault="00AE2696" w:rsidP="00737503">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2020 году в бюджет поселения доходов поступило на 1530,738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или на 15,47% больше, чем в 2019 году, в том числе </w:t>
      </w:r>
    </w:p>
    <w:p w14:paraId="3BFBB9E6" w14:textId="25509F38" w:rsidR="00737503" w:rsidRDefault="00AE2696" w:rsidP="00737503">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налоговых и неналоговых доходов поступило на 25,72 % или на 316,323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больше чем за соответствующий период 2019 года, безвозмездных поступлений на 1214,415 тыс. рублей больше, чем в 2019 году.</w:t>
      </w:r>
    </w:p>
    <w:p w14:paraId="5103C414" w14:textId="188615F3" w:rsidR="00AC557E" w:rsidRPr="00AC557E" w:rsidRDefault="00AC557E" w:rsidP="00A4750F">
      <w:pPr>
        <w:autoSpaceDE w:val="0"/>
        <w:autoSpaceDN w:val="0"/>
        <w:adjustRightInd w:val="0"/>
        <w:spacing w:after="0" w:line="276" w:lineRule="auto"/>
        <w:jc w:val="both"/>
        <w:rPr>
          <w:rFonts w:ascii="Times New Roman" w:eastAsia="Times New Roman" w:hAnsi="Times New Roman" w:cs="Times New Roman"/>
          <w:color w:val="000000"/>
          <w:sz w:val="20"/>
          <w:szCs w:val="20"/>
          <w:lang w:eastAsia="ru-RU"/>
        </w:rPr>
      </w:pPr>
    </w:p>
    <w:p w14:paraId="1BE4C7A9" w14:textId="74147F42" w:rsidR="002B23D6" w:rsidRDefault="002B23D6" w:rsidP="002B23D6">
      <w:pPr>
        <w:spacing w:line="240" w:lineRule="auto"/>
        <w:rPr>
          <w:rFonts w:ascii="Times New Roman" w:eastAsia="Times New Roman" w:hAnsi="Times New Roman" w:cs="Times New Roman"/>
          <w:i/>
          <w:iCs/>
          <w:sz w:val="28"/>
          <w:szCs w:val="28"/>
          <w:lang w:eastAsia="ru-RU"/>
        </w:rPr>
      </w:pPr>
      <w:r w:rsidRPr="00AE2696">
        <w:rPr>
          <w:rFonts w:ascii="Times New Roman" w:eastAsia="Times New Roman" w:hAnsi="Times New Roman" w:cs="Times New Roman"/>
          <w:i/>
          <w:iCs/>
          <w:sz w:val="28"/>
          <w:szCs w:val="28"/>
          <w:lang w:eastAsia="ru-RU"/>
        </w:rPr>
        <w:t xml:space="preserve">Структура основных видов поступлений бюджета </w:t>
      </w:r>
      <w:proofErr w:type="gramStart"/>
      <w:r w:rsidRPr="00AE2696">
        <w:rPr>
          <w:rFonts w:ascii="Times New Roman" w:eastAsia="Times New Roman" w:hAnsi="Times New Roman" w:cs="Times New Roman"/>
          <w:i/>
          <w:iCs/>
          <w:sz w:val="28"/>
          <w:szCs w:val="28"/>
          <w:lang w:eastAsia="ru-RU"/>
        </w:rPr>
        <w:t>поселения  представлена</w:t>
      </w:r>
      <w:proofErr w:type="gramEnd"/>
      <w:r w:rsidRPr="00AE2696">
        <w:rPr>
          <w:rFonts w:ascii="Times New Roman" w:eastAsia="Times New Roman" w:hAnsi="Times New Roman" w:cs="Times New Roman"/>
          <w:i/>
          <w:iCs/>
          <w:sz w:val="28"/>
          <w:szCs w:val="28"/>
          <w:lang w:eastAsia="ru-RU"/>
        </w:rPr>
        <w:t xml:space="preserve"> диаграммой</w:t>
      </w:r>
    </w:p>
    <w:p w14:paraId="5162FD5D" w14:textId="77777777" w:rsidR="00D6600D" w:rsidRPr="00AE2696" w:rsidRDefault="00D6600D" w:rsidP="002B23D6">
      <w:pPr>
        <w:spacing w:line="240" w:lineRule="auto"/>
        <w:rPr>
          <w:rFonts w:ascii="Times New Roman" w:eastAsia="Times New Roman" w:hAnsi="Times New Roman" w:cs="Times New Roman"/>
          <w:i/>
          <w:iCs/>
          <w:sz w:val="28"/>
          <w:szCs w:val="28"/>
          <w:lang w:eastAsia="ru-RU"/>
        </w:rPr>
      </w:pPr>
    </w:p>
    <w:p w14:paraId="5480277B" w14:textId="431A4FC5" w:rsidR="00A4750F" w:rsidRPr="00316248" w:rsidRDefault="00A4750F"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3FCE">
        <w:rPr>
          <w:noProof/>
          <w:sz w:val="28"/>
          <w:szCs w:val="28"/>
          <w:lang w:eastAsia="ru-RU"/>
        </w:rPr>
        <w:lastRenderedPageBreak/>
        <w:drawing>
          <wp:inline distT="0" distB="0" distL="0" distR="0" wp14:anchorId="63731434" wp14:editId="30C364E2">
            <wp:extent cx="6152515" cy="3701786"/>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bookmarkEnd w:id="17"/>
    <w:p w14:paraId="23FA3972" w14:textId="77777777" w:rsidR="0040029D" w:rsidRDefault="0040029D" w:rsidP="0040029D">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F9733C">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b/>
          <w:bCs/>
          <w:color w:val="000000"/>
          <w:sz w:val="28"/>
          <w:szCs w:val="28"/>
          <w:lang w:eastAsia="ru-RU"/>
        </w:rPr>
        <w:t>налог на доходы физических лиц</w:t>
      </w:r>
      <w:r w:rsidRPr="00F9733C">
        <w:rPr>
          <w:rFonts w:ascii="Times New Roman" w:eastAsia="Times New Roman" w:hAnsi="Times New Roman" w:cs="Times New Roman"/>
          <w:color w:val="000000"/>
          <w:sz w:val="28"/>
          <w:szCs w:val="28"/>
          <w:lang w:eastAsia="ru-RU"/>
        </w:rPr>
        <w:t xml:space="preserve"> </w:t>
      </w:r>
    </w:p>
    <w:p w14:paraId="12921D34" w14:textId="6AAFC364" w:rsidR="0040029D" w:rsidRDefault="0040029D" w:rsidP="0040029D">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плане 266000 рублей в бюджет поступило 294272,36 рублей</w:t>
      </w:r>
      <w:r w:rsidRPr="00F9733C">
        <w:rPr>
          <w:rFonts w:ascii="Times New Roman" w:eastAsia="Times New Roman" w:hAnsi="Times New Roman" w:cs="Times New Roman"/>
          <w:color w:val="000000"/>
          <w:sz w:val="28"/>
          <w:szCs w:val="28"/>
          <w:lang w:eastAsia="ru-RU"/>
        </w:rPr>
        <w:t xml:space="preserve"> или </w:t>
      </w:r>
      <w:r>
        <w:rPr>
          <w:rFonts w:ascii="Times New Roman" w:eastAsia="Times New Roman" w:hAnsi="Times New Roman" w:cs="Times New Roman"/>
          <w:color w:val="000000"/>
          <w:sz w:val="28"/>
          <w:szCs w:val="28"/>
          <w:lang w:eastAsia="ru-RU"/>
        </w:rPr>
        <w:t>1</w:t>
      </w:r>
      <w:r w:rsidRPr="00F9733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0,63</w:t>
      </w:r>
      <w:r w:rsidRPr="00F9733C">
        <w:rPr>
          <w:rFonts w:ascii="Times New Roman" w:eastAsia="Times New Roman" w:hAnsi="Times New Roman" w:cs="Times New Roman"/>
          <w:color w:val="000000"/>
          <w:sz w:val="28"/>
          <w:szCs w:val="28"/>
          <w:lang w:eastAsia="ru-RU"/>
        </w:rPr>
        <w:t xml:space="preserve">% плана. </w:t>
      </w:r>
      <w:r>
        <w:rPr>
          <w:rFonts w:ascii="Times New Roman" w:eastAsia="Times New Roman" w:hAnsi="Times New Roman" w:cs="Times New Roman"/>
          <w:color w:val="000000"/>
          <w:sz w:val="28"/>
          <w:szCs w:val="28"/>
          <w:lang w:eastAsia="ru-RU"/>
        </w:rPr>
        <w:t>По сравнению с 2019 годом в бюджет поселения поступило на 40,66% или 85</w:t>
      </w:r>
      <w:r w:rsidR="000A08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062тыс.рублей больше, что связано </w:t>
      </w:r>
      <w:r w:rsidR="00317191">
        <w:rPr>
          <w:rFonts w:ascii="Times New Roman" w:eastAsia="Times New Roman" w:hAnsi="Times New Roman" w:cs="Times New Roman"/>
          <w:color w:val="000000"/>
          <w:sz w:val="28"/>
          <w:szCs w:val="28"/>
          <w:lang w:eastAsia="ru-RU"/>
        </w:rPr>
        <w:t xml:space="preserve">с поступлением </w:t>
      </w:r>
      <w:r w:rsidR="005B2737" w:rsidRPr="005B2737">
        <w:rPr>
          <w:rFonts w:ascii="Times New Roman" w:eastAsia="Times New Roman" w:hAnsi="Times New Roman" w:cs="Times New Roman"/>
          <w:color w:val="000000"/>
          <w:sz w:val="28"/>
          <w:szCs w:val="28"/>
          <w:lang w:eastAsia="ru-RU"/>
        </w:rPr>
        <w:t xml:space="preserve">  </w:t>
      </w:r>
      <w:r w:rsidR="005B2737">
        <w:rPr>
          <w:rFonts w:ascii="Times New Roman" w:eastAsia="Times New Roman" w:hAnsi="Times New Roman" w:cs="Times New Roman"/>
          <w:color w:val="000000"/>
          <w:sz w:val="28"/>
          <w:szCs w:val="28"/>
          <w:lang w:eastAsia="ru-RU"/>
        </w:rPr>
        <w:t>в 2020году внеплановой суммы от н</w:t>
      </w:r>
      <w:r w:rsidR="005B2737" w:rsidRPr="005B2737">
        <w:rPr>
          <w:rFonts w:ascii="Times New Roman" w:eastAsia="Times New Roman" w:hAnsi="Times New Roman" w:cs="Times New Roman"/>
          <w:color w:val="000000"/>
          <w:sz w:val="28"/>
          <w:szCs w:val="28"/>
          <w:lang w:eastAsia="ru-RU"/>
        </w:rPr>
        <w:t>алог</w:t>
      </w:r>
      <w:r w:rsidR="005B2737">
        <w:rPr>
          <w:rFonts w:ascii="Times New Roman" w:eastAsia="Times New Roman" w:hAnsi="Times New Roman" w:cs="Times New Roman"/>
          <w:color w:val="000000"/>
          <w:sz w:val="28"/>
          <w:szCs w:val="28"/>
          <w:lang w:eastAsia="ru-RU"/>
        </w:rPr>
        <w:t>а</w:t>
      </w:r>
      <w:r w:rsidR="005B2737" w:rsidRPr="005B2737">
        <w:rPr>
          <w:rFonts w:ascii="Times New Roman" w:eastAsia="Times New Roman" w:hAnsi="Times New Roman" w:cs="Times New Roman"/>
          <w:color w:val="000000"/>
          <w:sz w:val="28"/>
          <w:szCs w:val="28"/>
          <w:lang w:eastAsia="ru-RU"/>
        </w:rPr>
        <w:t xml:space="preserve">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r w:rsidR="005B2737">
        <w:rPr>
          <w:rFonts w:ascii="Times New Roman" w:eastAsia="Times New Roman" w:hAnsi="Times New Roman" w:cs="Times New Roman"/>
          <w:color w:val="000000"/>
          <w:sz w:val="28"/>
          <w:szCs w:val="28"/>
          <w:lang w:eastAsia="ru-RU"/>
        </w:rPr>
        <w:t xml:space="preserve"> в сумме 77656,59 рублей, увеличением заработной платы работникам бюджетной сферы.</w:t>
      </w:r>
    </w:p>
    <w:p w14:paraId="3953DC2E" w14:textId="77777777" w:rsidR="00B67E06" w:rsidRPr="00F9733C" w:rsidRDefault="00B67E06" w:rsidP="00B67E06">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9733C">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b/>
          <w:bCs/>
          <w:color w:val="000000"/>
          <w:sz w:val="28"/>
          <w:szCs w:val="28"/>
          <w:lang w:eastAsia="ru-RU"/>
        </w:rPr>
        <w:t>налоги на совокупный доход (</w:t>
      </w:r>
      <w:r w:rsidRPr="00F9733C">
        <w:rPr>
          <w:rFonts w:ascii="Times New Roman" w:eastAsia="Times New Roman" w:hAnsi="Times New Roman" w:cs="Times New Roman"/>
          <w:color w:val="000000"/>
          <w:sz w:val="28"/>
          <w:szCs w:val="28"/>
          <w:lang w:eastAsia="ru-RU"/>
        </w:rPr>
        <w:t xml:space="preserve">единый сельскохозяйственный налог): при плане </w:t>
      </w:r>
      <w:r>
        <w:rPr>
          <w:rFonts w:ascii="Times New Roman" w:eastAsia="Times New Roman" w:hAnsi="Times New Roman" w:cs="Times New Roman"/>
          <w:color w:val="000000"/>
          <w:sz w:val="28"/>
          <w:szCs w:val="28"/>
          <w:lang w:eastAsia="ru-RU"/>
        </w:rPr>
        <w:t xml:space="preserve">14700 </w:t>
      </w:r>
      <w:r w:rsidRPr="00F9733C">
        <w:rPr>
          <w:rFonts w:ascii="Times New Roman" w:eastAsia="Times New Roman" w:hAnsi="Times New Roman" w:cs="Times New Roman"/>
          <w:color w:val="000000"/>
          <w:sz w:val="28"/>
          <w:szCs w:val="28"/>
          <w:lang w:eastAsia="ru-RU"/>
        </w:rPr>
        <w:t>руб. поступило в бюджет поселения 14</w:t>
      </w:r>
      <w:r>
        <w:rPr>
          <w:rFonts w:ascii="Times New Roman" w:eastAsia="Times New Roman" w:hAnsi="Times New Roman" w:cs="Times New Roman"/>
          <w:color w:val="000000"/>
          <w:sz w:val="28"/>
          <w:szCs w:val="28"/>
          <w:lang w:eastAsia="ru-RU"/>
        </w:rPr>
        <w:t xml:space="preserve">700 </w:t>
      </w:r>
      <w:proofErr w:type="spellStart"/>
      <w:r w:rsidRPr="00F9733C">
        <w:rPr>
          <w:rFonts w:ascii="Times New Roman" w:eastAsia="Times New Roman" w:hAnsi="Times New Roman" w:cs="Times New Roman"/>
          <w:color w:val="000000"/>
          <w:sz w:val="28"/>
          <w:szCs w:val="28"/>
          <w:lang w:eastAsia="ru-RU"/>
        </w:rPr>
        <w:t>руб</w:t>
      </w:r>
      <w:proofErr w:type="spellEnd"/>
      <w:r w:rsidRPr="00F9733C">
        <w:rPr>
          <w:rFonts w:ascii="Times New Roman" w:eastAsia="Times New Roman" w:hAnsi="Times New Roman" w:cs="Times New Roman"/>
          <w:color w:val="000000"/>
          <w:sz w:val="28"/>
          <w:szCs w:val="28"/>
          <w:lang w:eastAsia="ru-RU"/>
        </w:rPr>
        <w:t xml:space="preserve"> или </w:t>
      </w:r>
      <w:r>
        <w:rPr>
          <w:rFonts w:ascii="Times New Roman" w:eastAsia="Times New Roman" w:hAnsi="Times New Roman" w:cs="Times New Roman"/>
          <w:color w:val="000000"/>
          <w:sz w:val="28"/>
          <w:szCs w:val="28"/>
          <w:lang w:eastAsia="ru-RU"/>
        </w:rPr>
        <w:t>100</w:t>
      </w:r>
      <w:r w:rsidRPr="00F9733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 сравнению с 2019 годом доходов по этому источнику поступило </w:t>
      </w:r>
      <w:proofErr w:type="gramStart"/>
      <w:r>
        <w:rPr>
          <w:rFonts w:ascii="Times New Roman" w:eastAsia="Times New Roman" w:hAnsi="Times New Roman" w:cs="Times New Roman"/>
          <w:color w:val="000000"/>
          <w:sz w:val="28"/>
          <w:szCs w:val="28"/>
          <w:lang w:eastAsia="ru-RU"/>
        </w:rPr>
        <w:t>на  69060</w:t>
      </w:r>
      <w:proofErr w:type="gramEnd"/>
      <w:r>
        <w:rPr>
          <w:rFonts w:ascii="Times New Roman" w:eastAsia="Times New Roman" w:hAnsi="Times New Roman" w:cs="Times New Roman"/>
          <w:color w:val="000000"/>
          <w:sz w:val="28"/>
          <w:szCs w:val="28"/>
          <w:lang w:eastAsia="ru-RU"/>
        </w:rPr>
        <w:t>,58 рублей или на 85,45% меньше, что связано с изменением финансового положения плательщиков налога, осуществляющих свою деятельность на территории поселения.</w:t>
      </w:r>
    </w:p>
    <w:p w14:paraId="20D33503" w14:textId="77777777" w:rsidR="00AB456B" w:rsidRDefault="00AB456B" w:rsidP="0040029D">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p>
    <w:p w14:paraId="560927D4" w14:textId="1593936A" w:rsidR="0040029D" w:rsidRDefault="0040029D" w:rsidP="0040029D">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F9733C">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b/>
          <w:bCs/>
          <w:color w:val="000000"/>
          <w:sz w:val="28"/>
          <w:szCs w:val="28"/>
          <w:lang w:eastAsia="ru-RU"/>
        </w:rPr>
        <w:t>налог на имущество с физических лиц</w:t>
      </w:r>
      <w:r w:rsidRPr="00F9733C">
        <w:rPr>
          <w:rFonts w:ascii="Times New Roman" w:eastAsia="Times New Roman" w:hAnsi="Times New Roman" w:cs="Times New Roman"/>
          <w:color w:val="000000"/>
          <w:sz w:val="28"/>
          <w:szCs w:val="28"/>
          <w:lang w:eastAsia="ru-RU"/>
        </w:rPr>
        <w:t xml:space="preserve"> поступил в сумме </w:t>
      </w:r>
      <w:r w:rsidR="005B2737">
        <w:rPr>
          <w:rFonts w:ascii="Times New Roman" w:eastAsia="Times New Roman" w:hAnsi="Times New Roman" w:cs="Times New Roman"/>
          <w:color w:val="000000"/>
          <w:sz w:val="28"/>
          <w:szCs w:val="28"/>
          <w:lang w:eastAsia="ru-RU"/>
        </w:rPr>
        <w:t xml:space="preserve">415647,12 </w:t>
      </w:r>
      <w:r w:rsidRPr="00F9733C">
        <w:rPr>
          <w:rFonts w:ascii="Times New Roman" w:eastAsia="Times New Roman" w:hAnsi="Times New Roman" w:cs="Times New Roman"/>
          <w:color w:val="000000"/>
          <w:sz w:val="28"/>
          <w:szCs w:val="28"/>
          <w:lang w:eastAsia="ru-RU"/>
        </w:rPr>
        <w:t xml:space="preserve">руб. при плане </w:t>
      </w:r>
      <w:r w:rsidR="005B2737">
        <w:rPr>
          <w:rFonts w:ascii="Times New Roman" w:eastAsia="Times New Roman" w:hAnsi="Times New Roman" w:cs="Times New Roman"/>
          <w:color w:val="000000"/>
          <w:sz w:val="28"/>
          <w:szCs w:val="28"/>
          <w:lang w:eastAsia="ru-RU"/>
        </w:rPr>
        <w:t>400000,0</w:t>
      </w:r>
      <w:r w:rsidRPr="00F9733C">
        <w:rPr>
          <w:rFonts w:ascii="Times New Roman" w:eastAsia="Times New Roman" w:hAnsi="Times New Roman" w:cs="Times New Roman"/>
          <w:color w:val="000000"/>
          <w:sz w:val="28"/>
          <w:szCs w:val="28"/>
          <w:lang w:eastAsia="ru-RU"/>
        </w:rPr>
        <w:t>руб или 1</w:t>
      </w:r>
      <w:r w:rsidR="005B2737">
        <w:rPr>
          <w:rFonts w:ascii="Times New Roman" w:eastAsia="Times New Roman" w:hAnsi="Times New Roman" w:cs="Times New Roman"/>
          <w:color w:val="000000"/>
          <w:sz w:val="28"/>
          <w:szCs w:val="28"/>
          <w:lang w:eastAsia="ru-RU"/>
        </w:rPr>
        <w:t>03,91</w:t>
      </w:r>
      <w:proofErr w:type="gramStart"/>
      <w:r w:rsidRPr="00F9733C">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xml:space="preserve"> План перевыполнен в связи с поступлением задолженности прошлых лет.</w:t>
      </w:r>
    </w:p>
    <w:p w14:paraId="3849D95E" w14:textId="77777777" w:rsidR="0040029D" w:rsidRPr="00F9733C" w:rsidRDefault="0040029D" w:rsidP="0040029D">
      <w:pPr>
        <w:autoSpaceDE w:val="0"/>
        <w:autoSpaceDN w:val="0"/>
        <w:adjustRightInd w:val="0"/>
        <w:spacing w:after="0" w:line="276" w:lineRule="auto"/>
        <w:ind w:firstLine="700"/>
        <w:jc w:val="both"/>
        <w:rPr>
          <w:rFonts w:ascii="Times New Roman" w:eastAsia="Times New Roman" w:hAnsi="Times New Roman" w:cs="Times New Roman"/>
          <w:sz w:val="28"/>
          <w:szCs w:val="28"/>
          <w:lang w:eastAsia="ru-RU"/>
        </w:rPr>
      </w:pPr>
    </w:p>
    <w:p w14:paraId="125BE83F" w14:textId="77C6F1FD" w:rsidR="005B2737" w:rsidRDefault="0040029D" w:rsidP="00B72BC2">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F9733C">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b/>
          <w:bCs/>
          <w:color w:val="000000"/>
          <w:sz w:val="28"/>
          <w:szCs w:val="28"/>
          <w:lang w:eastAsia="ru-RU"/>
        </w:rPr>
        <w:t>земельный налог</w:t>
      </w:r>
      <w:r w:rsidRPr="00F9733C">
        <w:rPr>
          <w:rFonts w:ascii="Times New Roman" w:eastAsia="Times New Roman" w:hAnsi="Times New Roman" w:cs="Times New Roman"/>
          <w:color w:val="000000"/>
          <w:sz w:val="28"/>
          <w:szCs w:val="28"/>
          <w:lang w:eastAsia="ru-RU"/>
        </w:rPr>
        <w:t xml:space="preserve"> поступил в сумме </w:t>
      </w:r>
      <w:r w:rsidR="005B2737">
        <w:rPr>
          <w:rFonts w:ascii="Times New Roman" w:eastAsia="Times New Roman" w:hAnsi="Times New Roman" w:cs="Times New Roman"/>
          <w:color w:val="000000"/>
          <w:sz w:val="28"/>
          <w:szCs w:val="28"/>
          <w:lang w:eastAsia="ru-RU"/>
        </w:rPr>
        <w:t>675498,8</w:t>
      </w:r>
      <w:r w:rsidRPr="00F9733C">
        <w:rPr>
          <w:rFonts w:ascii="Times New Roman" w:eastAsia="Times New Roman" w:hAnsi="Times New Roman" w:cs="Times New Roman"/>
          <w:color w:val="000000"/>
          <w:sz w:val="28"/>
          <w:szCs w:val="28"/>
          <w:lang w:eastAsia="ru-RU"/>
        </w:rPr>
        <w:t xml:space="preserve"> </w:t>
      </w:r>
      <w:proofErr w:type="spellStart"/>
      <w:proofErr w:type="gramStart"/>
      <w:r w:rsidRPr="00F9733C">
        <w:rPr>
          <w:rFonts w:ascii="Times New Roman" w:eastAsia="Times New Roman" w:hAnsi="Times New Roman" w:cs="Times New Roman"/>
          <w:color w:val="000000"/>
          <w:sz w:val="28"/>
          <w:szCs w:val="28"/>
          <w:lang w:eastAsia="ru-RU"/>
        </w:rPr>
        <w:t>руб.при</w:t>
      </w:r>
      <w:proofErr w:type="spellEnd"/>
      <w:proofErr w:type="gramEnd"/>
      <w:r w:rsidRPr="00F9733C">
        <w:rPr>
          <w:rFonts w:ascii="Times New Roman" w:eastAsia="Times New Roman" w:hAnsi="Times New Roman" w:cs="Times New Roman"/>
          <w:color w:val="000000"/>
          <w:sz w:val="28"/>
          <w:szCs w:val="28"/>
          <w:lang w:eastAsia="ru-RU"/>
        </w:rPr>
        <w:t xml:space="preserve"> плане </w:t>
      </w:r>
      <w:r w:rsidR="005B2737">
        <w:rPr>
          <w:rFonts w:ascii="Times New Roman" w:eastAsia="Times New Roman" w:hAnsi="Times New Roman" w:cs="Times New Roman"/>
          <w:color w:val="000000"/>
          <w:sz w:val="28"/>
          <w:szCs w:val="28"/>
          <w:lang w:eastAsia="ru-RU"/>
        </w:rPr>
        <w:t>675498,9</w:t>
      </w:r>
      <w:r w:rsidRPr="00F9733C">
        <w:rPr>
          <w:rFonts w:ascii="Times New Roman" w:eastAsia="Times New Roman" w:hAnsi="Times New Roman" w:cs="Times New Roman"/>
          <w:color w:val="000000"/>
          <w:sz w:val="28"/>
          <w:szCs w:val="28"/>
          <w:lang w:eastAsia="ru-RU"/>
        </w:rPr>
        <w:t xml:space="preserve"> </w:t>
      </w:r>
      <w:proofErr w:type="spellStart"/>
      <w:r w:rsidRPr="00F9733C">
        <w:rPr>
          <w:rFonts w:ascii="Times New Roman" w:eastAsia="Times New Roman" w:hAnsi="Times New Roman" w:cs="Times New Roman"/>
          <w:color w:val="000000"/>
          <w:sz w:val="28"/>
          <w:szCs w:val="28"/>
          <w:lang w:eastAsia="ru-RU"/>
        </w:rPr>
        <w:t>руб</w:t>
      </w:r>
      <w:proofErr w:type="spellEnd"/>
      <w:r w:rsidRPr="00F9733C">
        <w:rPr>
          <w:rFonts w:ascii="Times New Roman" w:eastAsia="Times New Roman" w:hAnsi="Times New Roman" w:cs="Times New Roman"/>
          <w:color w:val="000000"/>
          <w:sz w:val="28"/>
          <w:szCs w:val="28"/>
          <w:lang w:eastAsia="ru-RU"/>
        </w:rPr>
        <w:t xml:space="preserve"> или в размере 104,</w:t>
      </w:r>
      <w:r w:rsidR="005B2737">
        <w:rPr>
          <w:rFonts w:ascii="Times New Roman" w:eastAsia="Times New Roman" w:hAnsi="Times New Roman" w:cs="Times New Roman"/>
          <w:color w:val="000000"/>
          <w:sz w:val="28"/>
          <w:szCs w:val="28"/>
          <w:lang w:eastAsia="ru-RU"/>
        </w:rPr>
        <w:t>14</w:t>
      </w:r>
      <w:r w:rsidRPr="00F9733C">
        <w:rPr>
          <w:rFonts w:ascii="Times New Roman" w:eastAsia="Times New Roman" w:hAnsi="Times New Roman" w:cs="Times New Roman"/>
          <w:color w:val="000000"/>
          <w:sz w:val="28"/>
          <w:szCs w:val="28"/>
          <w:lang w:eastAsia="ru-RU"/>
        </w:rPr>
        <w:t xml:space="preserve">% плановых назначений. </w:t>
      </w:r>
    </w:p>
    <w:p w14:paraId="32509FDF" w14:textId="76EEA4A3" w:rsidR="003C206E" w:rsidRDefault="003C206E" w:rsidP="00B72BC2">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Сокращение поступления </w:t>
      </w:r>
      <w:r w:rsidR="005B2737">
        <w:rPr>
          <w:rFonts w:ascii="Times New Roman" w:eastAsia="Times New Roman" w:hAnsi="Times New Roman" w:cs="Times New Roman"/>
          <w:color w:val="000000"/>
          <w:sz w:val="28"/>
          <w:szCs w:val="28"/>
          <w:lang w:eastAsia="ru-RU"/>
        </w:rPr>
        <w:t>Земельн</w:t>
      </w:r>
      <w:r>
        <w:rPr>
          <w:rFonts w:ascii="Times New Roman" w:eastAsia="Times New Roman" w:hAnsi="Times New Roman" w:cs="Times New Roman"/>
          <w:color w:val="000000"/>
          <w:sz w:val="28"/>
          <w:szCs w:val="28"/>
          <w:lang w:eastAsia="ru-RU"/>
        </w:rPr>
        <w:t>ого</w:t>
      </w:r>
      <w:r w:rsidR="005B273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налога с физических лиц в бюджет поселения в 2020 году по сравнению с 2019годом составило 883,53 рубля (-0,38%).</w:t>
      </w:r>
      <w:r w:rsidRPr="00F9733C">
        <w:rPr>
          <w:rFonts w:ascii="Times New Roman" w:eastAsia="Times New Roman" w:hAnsi="Times New Roman" w:cs="Times New Roman"/>
          <w:color w:val="000000"/>
          <w:sz w:val="28"/>
          <w:szCs w:val="28"/>
          <w:lang w:eastAsia="ru-RU"/>
        </w:rPr>
        <w:t xml:space="preserve"> </w:t>
      </w:r>
      <w:r w:rsidR="00AD2A58">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xml:space="preserve">ри плане 219148,0 рублей </w:t>
      </w:r>
      <w:r w:rsidR="00AD2A58">
        <w:rPr>
          <w:rFonts w:ascii="Times New Roman" w:eastAsia="Times New Roman" w:hAnsi="Times New Roman" w:cs="Times New Roman"/>
          <w:color w:val="000000"/>
          <w:sz w:val="28"/>
          <w:szCs w:val="28"/>
          <w:lang w:eastAsia="ru-RU"/>
        </w:rPr>
        <w:t xml:space="preserve">в бюджет поступило 232772,62 рублей </w:t>
      </w:r>
      <w:r>
        <w:rPr>
          <w:rFonts w:ascii="Times New Roman" w:eastAsia="Times New Roman" w:hAnsi="Times New Roman" w:cs="Times New Roman"/>
          <w:color w:val="000000"/>
          <w:sz w:val="28"/>
          <w:szCs w:val="28"/>
          <w:lang w:eastAsia="ru-RU"/>
        </w:rPr>
        <w:t>(106,22%</w:t>
      </w:r>
      <w:r w:rsidR="00AD2A58">
        <w:rPr>
          <w:rFonts w:ascii="Times New Roman" w:eastAsia="Times New Roman" w:hAnsi="Times New Roman" w:cs="Times New Roman"/>
          <w:color w:val="000000"/>
          <w:sz w:val="28"/>
          <w:szCs w:val="28"/>
          <w:lang w:eastAsia="ru-RU"/>
        </w:rPr>
        <w:t xml:space="preserve"> к плану</w:t>
      </w:r>
      <w:r>
        <w:rPr>
          <w:rFonts w:ascii="Times New Roman" w:eastAsia="Times New Roman" w:hAnsi="Times New Roman" w:cs="Times New Roman"/>
          <w:color w:val="000000"/>
          <w:sz w:val="28"/>
          <w:szCs w:val="28"/>
          <w:lang w:eastAsia="ru-RU"/>
        </w:rPr>
        <w:t xml:space="preserve">) </w:t>
      </w:r>
    </w:p>
    <w:p w14:paraId="7E7C8D9E" w14:textId="0BEA74B6" w:rsidR="003C206E" w:rsidRDefault="00AD2A58" w:rsidP="00B72BC2">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Зе</w:t>
      </w:r>
      <w:r w:rsidR="000B7528">
        <w:rPr>
          <w:rFonts w:ascii="Times New Roman" w:eastAsia="Times New Roman" w:hAnsi="Times New Roman" w:cs="Times New Roman"/>
          <w:color w:val="000000"/>
          <w:sz w:val="28"/>
          <w:szCs w:val="28"/>
          <w:lang w:eastAsia="ru-RU"/>
        </w:rPr>
        <w:t>мельный налог с организаций при плане 429512 рублей поступил в сумме 442726,28 рублей (103,08%), по сравнению с 2019 годо</w:t>
      </w:r>
      <w:r w:rsidR="00475303">
        <w:rPr>
          <w:rFonts w:ascii="Times New Roman" w:eastAsia="Times New Roman" w:hAnsi="Times New Roman" w:cs="Times New Roman"/>
          <w:color w:val="000000"/>
          <w:sz w:val="28"/>
          <w:szCs w:val="28"/>
          <w:lang w:eastAsia="ru-RU"/>
        </w:rPr>
        <w:t xml:space="preserve">м этот показатель вырос более чем </w:t>
      </w:r>
      <w:r w:rsidR="000B7528">
        <w:rPr>
          <w:rFonts w:ascii="Times New Roman" w:eastAsia="Times New Roman" w:hAnsi="Times New Roman" w:cs="Times New Roman"/>
          <w:color w:val="000000"/>
          <w:sz w:val="28"/>
          <w:szCs w:val="28"/>
          <w:lang w:eastAsia="ru-RU"/>
        </w:rPr>
        <w:t xml:space="preserve">в 3 раза, что </w:t>
      </w:r>
      <w:proofErr w:type="gramStart"/>
      <w:r w:rsidR="000B7528">
        <w:rPr>
          <w:rFonts w:ascii="Times New Roman" w:eastAsia="Times New Roman" w:hAnsi="Times New Roman" w:cs="Times New Roman"/>
          <w:color w:val="000000"/>
          <w:sz w:val="28"/>
          <w:szCs w:val="28"/>
          <w:lang w:eastAsia="ru-RU"/>
        </w:rPr>
        <w:t xml:space="preserve">связано  </w:t>
      </w:r>
      <w:r w:rsidR="00475303">
        <w:rPr>
          <w:rFonts w:ascii="Times New Roman" w:eastAsia="Times New Roman" w:hAnsi="Times New Roman" w:cs="Times New Roman"/>
          <w:color w:val="000000"/>
          <w:sz w:val="28"/>
          <w:szCs w:val="28"/>
          <w:lang w:eastAsia="ru-RU"/>
        </w:rPr>
        <w:t>уве</w:t>
      </w:r>
      <w:r w:rsidR="00B37DB8">
        <w:rPr>
          <w:rFonts w:ascii="Times New Roman" w:eastAsia="Times New Roman" w:hAnsi="Times New Roman" w:cs="Times New Roman"/>
          <w:color w:val="000000"/>
          <w:sz w:val="28"/>
          <w:szCs w:val="28"/>
          <w:lang w:eastAsia="ru-RU"/>
        </w:rPr>
        <w:t>личением</w:t>
      </w:r>
      <w:proofErr w:type="gramEnd"/>
      <w:r w:rsidR="00B37DB8">
        <w:rPr>
          <w:rFonts w:ascii="Times New Roman" w:eastAsia="Times New Roman" w:hAnsi="Times New Roman" w:cs="Times New Roman"/>
          <w:color w:val="000000"/>
          <w:sz w:val="28"/>
          <w:szCs w:val="28"/>
          <w:lang w:eastAsia="ru-RU"/>
        </w:rPr>
        <w:t xml:space="preserve"> кадастровой стоимости земли.</w:t>
      </w:r>
    </w:p>
    <w:p w14:paraId="56939BA5" w14:textId="77777777" w:rsidR="003C206E" w:rsidRDefault="003C206E" w:rsidP="00B72BC2">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F9733C">
        <w:rPr>
          <w:rFonts w:ascii="Times New Roman" w:eastAsia="Times New Roman" w:hAnsi="Times New Roman" w:cs="Times New Roman"/>
          <w:color w:val="000000"/>
          <w:sz w:val="28"/>
          <w:szCs w:val="28"/>
          <w:lang w:eastAsia="ru-RU"/>
        </w:rPr>
        <w:t xml:space="preserve">В целях сокращения недоимки по данному налогу администрацией проводилась работа с населением по уплате налога за землю, </w:t>
      </w:r>
      <w:r>
        <w:rPr>
          <w:rFonts w:ascii="Times New Roman" w:eastAsia="Times New Roman" w:hAnsi="Times New Roman" w:cs="Times New Roman"/>
          <w:color w:val="000000"/>
          <w:sz w:val="28"/>
          <w:szCs w:val="28"/>
          <w:lang w:eastAsia="ru-RU"/>
        </w:rPr>
        <w:t xml:space="preserve">проводились выездные </w:t>
      </w:r>
      <w:proofErr w:type="gramStart"/>
      <w:r>
        <w:rPr>
          <w:rFonts w:ascii="Times New Roman" w:eastAsia="Times New Roman" w:hAnsi="Times New Roman" w:cs="Times New Roman"/>
          <w:color w:val="000000"/>
          <w:sz w:val="28"/>
          <w:szCs w:val="28"/>
          <w:lang w:eastAsia="ru-RU"/>
        </w:rPr>
        <w:t xml:space="preserve">заседания </w:t>
      </w:r>
      <w:r w:rsidRPr="00F9733C">
        <w:rPr>
          <w:rFonts w:ascii="Times New Roman" w:eastAsia="Times New Roman" w:hAnsi="Times New Roman" w:cs="Times New Roman"/>
          <w:color w:val="000000"/>
          <w:sz w:val="28"/>
          <w:szCs w:val="28"/>
          <w:lang w:eastAsia="ru-RU"/>
        </w:rPr>
        <w:t xml:space="preserve"> межведомственн</w:t>
      </w:r>
      <w:r>
        <w:rPr>
          <w:rFonts w:ascii="Times New Roman" w:eastAsia="Times New Roman" w:hAnsi="Times New Roman" w:cs="Times New Roman"/>
          <w:color w:val="000000"/>
          <w:sz w:val="28"/>
          <w:szCs w:val="28"/>
          <w:lang w:eastAsia="ru-RU"/>
        </w:rPr>
        <w:t>ой</w:t>
      </w:r>
      <w:proofErr w:type="gramEnd"/>
      <w:r w:rsidRPr="00F9733C">
        <w:rPr>
          <w:rFonts w:ascii="Times New Roman" w:eastAsia="Times New Roman" w:hAnsi="Times New Roman" w:cs="Times New Roman"/>
          <w:color w:val="000000"/>
          <w:sz w:val="28"/>
          <w:szCs w:val="28"/>
          <w:lang w:eastAsia="ru-RU"/>
        </w:rPr>
        <w:t xml:space="preserve"> комисси</w:t>
      </w:r>
      <w:r>
        <w:rPr>
          <w:rFonts w:ascii="Times New Roman" w:eastAsia="Times New Roman" w:hAnsi="Times New Roman" w:cs="Times New Roman"/>
          <w:color w:val="000000"/>
          <w:sz w:val="28"/>
          <w:szCs w:val="28"/>
          <w:lang w:eastAsia="ru-RU"/>
        </w:rPr>
        <w:t>и</w:t>
      </w:r>
      <w:r w:rsidRPr="00F9733C">
        <w:rPr>
          <w:rFonts w:ascii="Times New Roman" w:eastAsia="Times New Roman" w:hAnsi="Times New Roman" w:cs="Times New Roman"/>
          <w:color w:val="000000"/>
          <w:sz w:val="28"/>
          <w:szCs w:val="28"/>
          <w:lang w:eastAsia="ru-RU"/>
        </w:rPr>
        <w:t xml:space="preserve"> с представителями налоговых органов в целях работы с  недоимщиками.</w:t>
      </w:r>
    </w:p>
    <w:p w14:paraId="63871ED9" w14:textId="4F57193A" w:rsidR="0040029D" w:rsidRPr="00F9733C" w:rsidRDefault="0040029D" w:rsidP="0040029D">
      <w:pPr>
        <w:autoSpaceDE w:val="0"/>
        <w:autoSpaceDN w:val="0"/>
        <w:adjustRightInd w:val="0"/>
        <w:spacing w:after="0" w:line="276" w:lineRule="auto"/>
        <w:ind w:firstLine="700"/>
        <w:jc w:val="both"/>
        <w:rPr>
          <w:rFonts w:ascii="Times New Roman" w:eastAsia="Times New Roman" w:hAnsi="Times New Roman" w:cs="Times New Roman"/>
          <w:sz w:val="28"/>
          <w:szCs w:val="28"/>
          <w:lang w:eastAsia="ru-RU"/>
        </w:rPr>
      </w:pPr>
      <w:r w:rsidRPr="00F9733C">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b/>
          <w:bCs/>
          <w:color w:val="000000"/>
          <w:sz w:val="28"/>
          <w:szCs w:val="28"/>
          <w:lang w:eastAsia="ru-RU"/>
        </w:rPr>
        <w:t>государственная пошлина</w:t>
      </w:r>
      <w:r w:rsidRPr="00F9733C">
        <w:rPr>
          <w:rFonts w:ascii="Times New Roman" w:eastAsia="Times New Roman" w:hAnsi="Times New Roman" w:cs="Times New Roman"/>
          <w:color w:val="000000"/>
          <w:sz w:val="28"/>
          <w:szCs w:val="28"/>
          <w:lang w:eastAsia="ru-RU"/>
        </w:rPr>
        <w:t xml:space="preserve"> поступила в размере </w:t>
      </w:r>
      <w:r w:rsidR="00B37DB8">
        <w:rPr>
          <w:rFonts w:ascii="Times New Roman" w:eastAsia="Times New Roman" w:hAnsi="Times New Roman" w:cs="Times New Roman"/>
          <w:color w:val="000000"/>
          <w:sz w:val="28"/>
          <w:szCs w:val="28"/>
          <w:lang w:eastAsia="ru-RU"/>
        </w:rPr>
        <w:t>10400</w:t>
      </w:r>
      <w:r w:rsidRPr="00F9733C">
        <w:rPr>
          <w:rFonts w:ascii="Times New Roman" w:eastAsia="Times New Roman" w:hAnsi="Times New Roman" w:cs="Times New Roman"/>
          <w:color w:val="000000"/>
          <w:sz w:val="28"/>
          <w:szCs w:val="28"/>
          <w:lang w:eastAsia="ru-RU"/>
        </w:rPr>
        <w:t xml:space="preserve"> руб. при </w:t>
      </w:r>
      <w:proofErr w:type="gramStart"/>
      <w:r w:rsidRPr="00F9733C">
        <w:rPr>
          <w:rFonts w:ascii="Times New Roman" w:eastAsia="Times New Roman" w:hAnsi="Times New Roman" w:cs="Times New Roman"/>
          <w:color w:val="000000"/>
          <w:sz w:val="28"/>
          <w:szCs w:val="28"/>
          <w:lang w:eastAsia="ru-RU"/>
        </w:rPr>
        <w:t xml:space="preserve">плане </w:t>
      </w:r>
      <w:r>
        <w:rPr>
          <w:rFonts w:ascii="Times New Roman" w:eastAsia="Times New Roman" w:hAnsi="Times New Roman" w:cs="Times New Roman"/>
          <w:color w:val="000000"/>
          <w:sz w:val="28"/>
          <w:szCs w:val="28"/>
          <w:lang w:eastAsia="ru-RU"/>
        </w:rPr>
        <w:t xml:space="preserve"> </w:t>
      </w:r>
      <w:r w:rsidR="00B37DB8">
        <w:rPr>
          <w:rFonts w:ascii="Times New Roman" w:eastAsia="Times New Roman" w:hAnsi="Times New Roman" w:cs="Times New Roman"/>
          <w:color w:val="000000"/>
          <w:sz w:val="28"/>
          <w:szCs w:val="28"/>
          <w:lang w:eastAsia="ru-RU"/>
        </w:rPr>
        <w:t>9000</w:t>
      </w:r>
      <w:proofErr w:type="gramEnd"/>
      <w:r w:rsidRPr="00F9733C">
        <w:rPr>
          <w:rFonts w:ascii="Times New Roman" w:eastAsia="Times New Roman" w:hAnsi="Times New Roman" w:cs="Times New Roman"/>
          <w:color w:val="000000"/>
          <w:sz w:val="28"/>
          <w:szCs w:val="28"/>
          <w:lang w:eastAsia="ru-RU"/>
        </w:rPr>
        <w:t xml:space="preserve"> руб</w:t>
      </w:r>
      <w:r>
        <w:rPr>
          <w:rFonts w:ascii="Times New Roman" w:eastAsia="Times New Roman" w:hAnsi="Times New Roman" w:cs="Times New Roman"/>
          <w:color w:val="000000"/>
          <w:sz w:val="28"/>
          <w:szCs w:val="28"/>
          <w:lang w:eastAsia="ru-RU"/>
        </w:rPr>
        <w:t xml:space="preserve">. </w:t>
      </w:r>
      <w:r w:rsidR="00B37D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w:t>
      </w:r>
      <w:r w:rsidR="00B37DB8">
        <w:rPr>
          <w:rFonts w:ascii="Times New Roman" w:eastAsia="Times New Roman" w:hAnsi="Times New Roman" w:cs="Times New Roman"/>
          <w:color w:val="000000"/>
          <w:sz w:val="28"/>
          <w:szCs w:val="28"/>
          <w:lang w:eastAsia="ru-RU"/>
        </w:rPr>
        <w:t>5,5</w:t>
      </w:r>
      <w:r>
        <w:rPr>
          <w:rFonts w:ascii="Times New Roman" w:eastAsia="Times New Roman" w:hAnsi="Times New Roman" w:cs="Times New Roman"/>
          <w:color w:val="000000"/>
          <w:sz w:val="28"/>
          <w:szCs w:val="28"/>
          <w:lang w:eastAsia="ru-RU"/>
        </w:rPr>
        <w:t>%</w:t>
      </w:r>
      <w:r w:rsidRPr="00F9733C">
        <w:rPr>
          <w:rFonts w:ascii="Times New Roman" w:eastAsia="Times New Roman" w:hAnsi="Times New Roman" w:cs="Times New Roman"/>
          <w:color w:val="000000"/>
          <w:sz w:val="28"/>
          <w:szCs w:val="28"/>
          <w:lang w:eastAsia="ru-RU"/>
        </w:rPr>
        <w:t xml:space="preserve"> </w:t>
      </w:r>
      <w:r w:rsidR="00B37DB8">
        <w:rPr>
          <w:rFonts w:ascii="Times New Roman" w:eastAsia="Times New Roman" w:hAnsi="Times New Roman" w:cs="Times New Roman"/>
          <w:color w:val="000000"/>
          <w:sz w:val="28"/>
          <w:szCs w:val="28"/>
          <w:lang w:eastAsia="ru-RU"/>
        </w:rPr>
        <w:t>).</w:t>
      </w:r>
    </w:p>
    <w:p w14:paraId="47870EF1" w14:textId="77777777" w:rsidR="00B37DB8" w:rsidRDefault="00B37DB8" w:rsidP="0040029D">
      <w:pPr>
        <w:autoSpaceDE w:val="0"/>
        <w:autoSpaceDN w:val="0"/>
        <w:adjustRightInd w:val="0"/>
        <w:spacing w:after="0" w:line="276" w:lineRule="auto"/>
        <w:ind w:firstLine="700"/>
        <w:jc w:val="both"/>
        <w:rPr>
          <w:rFonts w:ascii="Times New Roman" w:eastAsia="Times New Roman" w:hAnsi="Times New Roman" w:cs="Times New Roman"/>
          <w:b/>
          <w:bCs/>
          <w:color w:val="000000"/>
          <w:sz w:val="28"/>
          <w:szCs w:val="28"/>
          <w:lang w:eastAsia="ru-RU"/>
        </w:rPr>
      </w:pPr>
    </w:p>
    <w:p w14:paraId="7C04664C" w14:textId="70C8562F" w:rsidR="0040029D" w:rsidRPr="00F9733C" w:rsidRDefault="0040029D" w:rsidP="0040029D">
      <w:pPr>
        <w:autoSpaceDE w:val="0"/>
        <w:autoSpaceDN w:val="0"/>
        <w:adjustRightInd w:val="0"/>
        <w:spacing w:after="0" w:line="276" w:lineRule="auto"/>
        <w:ind w:firstLine="700"/>
        <w:jc w:val="both"/>
        <w:rPr>
          <w:rFonts w:ascii="Times New Roman" w:eastAsia="Times New Roman" w:hAnsi="Times New Roman" w:cs="Times New Roman"/>
          <w:sz w:val="28"/>
          <w:szCs w:val="28"/>
          <w:lang w:eastAsia="ru-RU"/>
        </w:rPr>
      </w:pPr>
      <w:r w:rsidRPr="00F9733C">
        <w:rPr>
          <w:rFonts w:ascii="Times New Roman" w:eastAsia="Times New Roman" w:hAnsi="Times New Roman" w:cs="Times New Roman"/>
          <w:b/>
          <w:bCs/>
          <w:color w:val="000000"/>
          <w:sz w:val="28"/>
          <w:szCs w:val="28"/>
          <w:lang w:eastAsia="ru-RU"/>
        </w:rPr>
        <w:t>- доходы от оказания платных услуг и компенсации затрат государства</w:t>
      </w:r>
      <w:r w:rsidRPr="00F9733C">
        <w:rPr>
          <w:rFonts w:ascii="Times New Roman" w:eastAsia="Times New Roman" w:hAnsi="Times New Roman" w:cs="Times New Roman"/>
          <w:color w:val="000000"/>
          <w:sz w:val="28"/>
          <w:szCs w:val="28"/>
          <w:lang w:eastAsia="ru-RU"/>
        </w:rPr>
        <w:t xml:space="preserve"> поступили в сумме </w:t>
      </w:r>
      <w:r w:rsidR="00B37DB8">
        <w:rPr>
          <w:rFonts w:ascii="Times New Roman" w:eastAsia="Times New Roman" w:hAnsi="Times New Roman" w:cs="Times New Roman"/>
          <w:color w:val="000000"/>
          <w:sz w:val="28"/>
          <w:szCs w:val="28"/>
          <w:lang w:eastAsia="ru-RU"/>
        </w:rPr>
        <w:t>120026,55</w:t>
      </w:r>
      <w:r w:rsidRPr="00F9733C">
        <w:rPr>
          <w:rFonts w:ascii="Times New Roman" w:eastAsia="Times New Roman" w:hAnsi="Times New Roman" w:cs="Times New Roman"/>
          <w:color w:val="000000"/>
          <w:sz w:val="28"/>
          <w:szCs w:val="28"/>
          <w:lang w:eastAsia="ru-RU"/>
        </w:rPr>
        <w:t xml:space="preserve"> руб. </w:t>
      </w:r>
      <w:r w:rsidR="00B37DB8">
        <w:rPr>
          <w:rFonts w:ascii="Times New Roman" w:eastAsia="Times New Roman" w:hAnsi="Times New Roman" w:cs="Times New Roman"/>
          <w:color w:val="000000"/>
          <w:sz w:val="28"/>
          <w:szCs w:val="28"/>
          <w:lang w:eastAsia="ru-RU"/>
        </w:rPr>
        <w:t xml:space="preserve">при плане 104767,6 рублей </w:t>
      </w:r>
      <w:r w:rsidRPr="00F9733C">
        <w:rPr>
          <w:rFonts w:ascii="Times New Roman" w:eastAsia="Times New Roman" w:hAnsi="Times New Roman" w:cs="Times New Roman"/>
          <w:color w:val="000000"/>
          <w:sz w:val="28"/>
          <w:szCs w:val="28"/>
          <w:lang w:eastAsia="ru-RU"/>
        </w:rPr>
        <w:t>или 1</w:t>
      </w:r>
      <w:r w:rsidR="00B37DB8">
        <w:rPr>
          <w:rFonts w:ascii="Times New Roman" w:eastAsia="Times New Roman" w:hAnsi="Times New Roman" w:cs="Times New Roman"/>
          <w:color w:val="000000"/>
          <w:sz w:val="28"/>
          <w:szCs w:val="28"/>
          <w:lang w:eastAsia="ru-RU"/>
        </w:rPr>
        <w:t>14,56</w:t>
      </w:r>
      <w:r w:rsidRPr="00F9733C">
        <w:rPr>
          <w:rFonts w:ascii="Times New Roman" w:eastAsia="Times New Roman" w:hAnsi="Times New Roman" w:cs="Times New Roman"/>
          <w:color w:val="000000"/>
          <w:sz w:val="28"/>
          <w:szCs w:val="28"/>
          <w:lang w:eastAsia="ru-RU"/>
        </w:rPr>
        <w:t xml:space="preserve">% от плана. </w:t>
      </w:r>
    </w:p>
    <w:p w14:paraId="14187774" w14:textId="77777777" w:rsidR="00B37DB8" w:rsidRDefault="0040029D" w:rsidP="0040029D">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F9733C">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b/>
          <w:bCs/>
          <w:color w:val="000000"/>
          <w:sz w:val="28"/>
          <w:szCs w:val="28"/>
          <w:lang w:eastAsia="ru-RU"/>
        </w:rPr>
        <w:t>штрафы, санкции, возмещения ущерба</w:t>
      </w:r>
      <w:r w:rsidR="00B37DB8">
        <w:rPr>
          <w:rFonts w:ascii="Times New Roman" w:eastAsia="Times New Roman" w:hAnsi="Times New Roman" w:cs="Times New Roman"/>
          <w:b/>
          <w:bCs/>
          <w:color w:val="000000"/>
          <w:sz w:val="28"/>
          <w:szCs w:val="28"/>
          <w:lang w:eastAsia="ru-RU"/>
        </w:rPr>
        <w:t xml:space="preserve"> при плане 12721рублей поступило в бюджет 15821,05рублей или 124,37%, что связано с тем, что поступили платежи</w:t>
      </w:r>
      <w:r w:rsidRPr="00F9733C">
        <w:rPr>
          <w:rFonts w:ascii="Times New Roman" w:eastAsia="Times New Roman" w:hAnsi="Times New Roman" w:cs="Times New Roman"/>
          <w:color w:val="000000"/>
          <w:sz w:val="28"/>
          <w:szCs w:val="28"/>
          <w:lang w:eastAsia="ru-RU"/>
        </w:rPr>
        <w:t xml:space="preserve"> </w:t>
      </w:r>
      <w:r w:rsidR="00B37DB8">
        <w:rPr>
          <w:rFonts w:ascii="Times New Roman" w:eastAsia="Times New Roman" w:hAnsi="Times New Roman" w:cs="Times New Roman"/>
          <w:color w:val="000000"/>
          <w:sz w:val="28"/>
          <w:szCs w:val="28"/>
          <w:lang w:eastAsia="ru-RU"/>
        </w:rPr>
        <w:t xml:space="preserve">в счет погашения </w:t>
      </w:r>
      <w:proofErr w:type="gramStart"/>
      <w:r w:rsidR="00B37DB8">
        <w:rPr>
          <w:rFonts w:ascii="Times New Roman" w:eastAsia="Times New Roman" w:hAnsi="Times New Roman" w:cs="Times New Roman"/>
          <w:color w:val="000000"/>
          <w:sz w:val="28"/>
          <w:szCs w:val="28"/>
          <w:lang w:eastAsia="ru-RU"/>
        </w:rPr>
        <w:t>задолженности ,</w:t>
      </w:r>
      <w:proofErr w:type="gramEnd"/>
      <w:r w:rsidR="00B37DB8">
        <w:rPr>
          <w:rFonts w:ascii="Times New Roman" w:eastAsia="Times New Roman" w:hAnsi="Times New Roman" w:cs="Times New Roman"/>
          <w:color w:val="000000"/>
          <w:sz w:val="28"/>
          <w:szCs w:val="28"/>
          <w:lang w:eastAsia="ru-RU"/>
        </w:rPr>
        <w:t xml:space="preserve"> образовавшейся до 01.01.2020г, которая не планировалась.</w:t>
      </w:r>
    </w:p>
    <w:p w14:paraId="0FD2A5F3" w14:textId="77777777" w:rsidR="00B37DB8" w:rsidRDefault="00B37DB8" w:rsidP="0040029D">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p>
    <w:p w14:paraId="47B8EA20" w14:textId="623901D0" w:rsidR="0040029D" w:rsidRPr="00F9733C" w:rsidRDefault="0040029D" w:rsidP="0040029D">
      <w:pPr>
        <w:autoSpaceDE w:val="0"/>
        <w:autoSpaceDN w:val="0"/>
        <w:adjustRightInd w:val="0"/>
        <w:spacing w:after="0" w:line="276" w:lineRule="auto"/>
        <w:ind w:firstLine="700"/>
        <w:jc w:val="both"/>
        <w:rPr>
          <w:rFonts w:ascii="Times New Roman" w:eastAsia="Times New Roman" w:hAnsi="Times New Roman" w:cs="Times New Roman"/>
          <w:sz w:val="28"/>
          <w:szCs w:val="28"/>
          <w:lang w:eastAsia="ru-RU"/>
        </w:rPr>
      </w:pPr>
      <w:r w:rsidRPr="00F9733C">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b/>
          <w:bCs/>
          <w:color w:val="000000"/>
          <w:sz w:val="28"/>
          <w:szCs w:val="28"/>
          <w:lang w:eastAsia="ru-RU"/>
        </w:rPr>
        <w:t>Безвозмездные поступления</w:t>
      </w:r>
      <w:r w:rsidRPr="00F973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 других бюджетов поступили в объеме 98,</w:t>
      </w:r>
      <w:r w:rsidR="002B7893">
        <w:rPr>
          <w:rFonts w:ascii="Times New Roman" w:eastAsia="Times New Roman" w:hAnsi="Times New Roman" w:cs="Times New Roman"/>
          <w:color w:val="000000"/>
          <w:sz w:val="28"/>
          <w:szCs w:val="28"/>
          <w:lang w:eastAsia="ru-RU"/>
        </w:rPr>
        <w:t>88</w:t>
      </w:r>
      <w:proofErr w:type="gramStart"/>
      <w:r w:rsidRPr="00F973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при плане </w:t>
      </w:r>
      <w:r w:rsidR="002B7893">
        <w:rPr>
          <w:rFonts w:ascii="Times New Roman" w:eastAsia="Times New Roman" w:hAnsi="Times New Roman" w:cs="Times New Roman"/>
          <w:color w:val="000000"/>
          <w:sz w:val="28"/>
          <w:szCs w:val="28"/>
          <w:lang w:eastAsia="ru-RU"/>
        </w:rPr>
        <w:t>9991966,4</w:t>
      </w:r>
      <w:r>
        <w:rPr>
          <w:rFonts w:ascii="Times New Roman" w:eastAsia="Times New Roman" w:hAnsi="Times New Roman" w:cs="Times New Roman"/>
          <w:color w:val="000000"/>
          <w:sz w:val="28"/>
          <w:szCs w:val="28"/>
          <w:lang w:eastAsia="ru-RU"/>
        </w:rPr>
        <w:t xml:space="preserve"> руб. поступило в бюджет поселения </w:t>
      </w:r>
      <w:r w:rsidR="002B7893">
        <w:rPr>
          <w:rFonts w:ascii="Times New Roman" w:eastAsia="Times New Roman" w:hAnsi="Times New Roman" w:cs="Times New Roman"/>
          <w:color w:val="000000"/>
          <w:sz w:val="28"/>
          <w:szCs w:val="28"/>
          <w:lang w:eastAsia="ru-RU"/>
        </w:rPr>
        <w:t>9880342,54</w:t>
      </w:r>
      <w:r>
        <w:rPr>
          <w:rFonts w:ascii="Times New Roman" w:eastAsia="Times New Roman" w:hAnsi="Times New Roman" w:cs="Times New Roman"/>
          <w:color w:val="000000"/>
          <w:sz w:val="28"/>
          <w:szCs w:val="28"/>
          <w:lang w:eastAsia="ru-RU"/>
        </w:rPr>
        <w:t xml:space="preserve"> рублей.</w:t>
      </w:r>
    </w:p>
    <w:p w14:paraId="1BFA97F5" w14:textId="77777777" w:rsidR="0040029D" w:rsidRPr="00F9733C" w:rsidRDefault="0040029D" w:rsidP="0040029D">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9733C">
        <w:rPr>
          <w:rFonts w:ascii="Times New Roman" w:eastAsia="Times New Roman" w:hAnsi="Times New Roman" w:cs="Times New Roman"/>
          <w:color w:val="000000"/>
          <w:sz w:val="28"/>
          <w:szCs w:val="28"/>
          <w:lang w:eastAsia="ru-RU"/>
        </w:rPr>
        <w:t>       </w:t>
      </w:r>
    </w:p>
    <w:p w14:paraId="70D45F54" w14:textId="77777777" w:rsidR="002B7893" w:rsidRDefault="0040029D" w:rsidP="0040029D">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color w:val="000000"/>
          <w:sz w:val="28"/>
          <w:szCs w:val="28"/>
          <w:lang w:eastAsia="ru-RU"/>
        </w:rPr>
        <w:t xml:space="preserve">В 2020 году </w:t>
      </w:r>
      <w:proofErr w:type="gramStart"/>
      <w:r w:rsidRPr="00F9733C">
        <w:rPr>
          <w:rFonts w:ascii="Times New Roman" w:eastAsia="Times New Roman" w:hAnsi="Times New Roman" w:cs="Times New Roman"/>
          <w:color w:val="000000"/>
          <w:sz w:val="28"/>
          <w:szCs w:val="28"/>
          <w:lang w:eastAsia="ru-RU"/>
        </w:rPr>
        <w:t>объем</w:t>
      </w:r>
      <w:r w:rsidRPr="00F9733C">
        <w:rPr>
          <w:rFonts w:ascii="Times New Roman" w:eastAsia="Times New Roman" w:hAnsi="Times New Roman" w:cs="Times New Roman"/>
          <w:b/>
          <w:bCs/>
          <w:color w:val="000000"/>
          <w:sz w:val="28"/>
          <w:szCs w:val="28"/>
          <w:lang w:eastAsia="ru-RU"/>
        </w:rPr>
        <w:t xml:space="preserve">  </w:t>
      </w:r>
      <w:r w:rsidRPr="00F9733C">
        <w:rPr>
          <w:rFonts w:ascii="Times New Roman" w:eastAsia="Times New Roman" w:hAnsi="Times New Roman" w:cs="Times New Roman"/>
          <w:color w:val="000000"/>
          <w:sz w:val="28"/>
          <w:szCs w:val="28"/>
          <w:lang w:eastAsia="ru-RU"/>
        </w:rPr>
        <w:t>безвозмездных</w:t>
      </w:r>
      <w:proofErr w:type="gramEnd"/>
      <w:r w:rsidRPr="00F9733C">
        <w:rPr>
          <w:rFonts w:ascii="Times New Roman" w:eastAsia="Times New Roman" w:hAnsi="Times New Roman" w:cs="Times New Roman"/>
          <w:color w:val="000000"/>
          <w:sz w:val="28"/>
          <w:szCs w:val="28"/>
          <w:lang w:eastAsia="ru-RU"/>
        </w:rPr>
        <w:t xml:space="preserve"> поступления </w:t>
      </w:r>
      <w:r>
        <w:rPr>
          <w:rFonts w:ascii="Times New Roman" w:eastAsia="Times New Roman" w:hAnsi="Times New Roman" w:cs="Times New Roman"/>
          <w:color w:val="000000"/>
          <w:sz w:val="28"/>
          <w:szCs w:val="28"/>
          <w:lang w:eastAsia="ru-RU"/>
        </w:rPr>
        <w:t>из</w:t>
      </w:r>
      <w:r w:rsidRPr="00F9733C">
        <w:rPr>
          <w:rFonts w:ascii="Times New Roman" w:eastAsia="Times New Roman" w:hAnsi="Times New Roman" w:cs="Times New Roman"/>
          <w:color w:val="000000"/>
          <w:sz w:val="28"/>
          <w:szCs w:val="28"/>
          <w:lang w:eastAsia="ru-RU"/>
        </w:rPr>
        <w:t xml:space="preserve"> других бюджетов бюджетной системы Российской федерации по сравнению с 2019 годом</w:t>
      </w:r>
      <w:r w:rsidR="002B7893">
        <w:rPr>
          <w:rFonts w:ascii="Times New Roman" w:eastAsia="Times New Roman" w:hAnsi="Times New Roman" w:cs="Times New Roman"/>
          <w:color w:val="000000"/>
          <w:sz w:val="28"/>
          <w:szCs w:val="28"/>
          <w:lang w:eastAsia="ru-RU"/>
        </w:rPr>
        <w:t xml:space="preserve"> вырос </w:t>
      </w:r>
      <w:r w:rsidRPr="00F9733C">
        <w:rPr>
          <w:rFonts w:ascii="Times New Roman" w:eastAsia="Times New Roman" w:hAnsi="Times New Roman" w:cs="Times New Roman"/>
          <w:color w:val="000000"/>
          <w:sz w:val="28"/>
          <w:szCs w:val="28"/>
          <w:lang w:eastAsia="ru-RU"/>
        </w:rPr>
        <w:t xml:space="preserve"> на </w:t>
      </w:r>
      <w:r w:rsidR="002B7893">
        <w:rPr>
          <w:rFonts w:ascii="Times New Roman" w:eastAsia="Times New Roman" w:hAnsi="Times New Roman" w:cs="Times New Roman"/>
          <w:color w:val="000000"/>
          <w:sz w:val="28"/>
          <w:szCs w:val="28"/>
          <w:lang w:eastAsia="ru-RU"/>
        </w:rPr>
        <w:t>14,01</w:t>
      </w:r>
      <w:r>
        <w:rPr>
          <w:rFonts w:ascii="Times New Roman" w:eastAsia="Times New Roman" w:hAnsi="Times New Roman" w:cs="Times New Roman"/>
          <w:color w:val="000000"/>
          <w:sz w:val="28"/>
          <w:szCs w:val="28"/>
          <w:lang w:eastAsia="ru-RU"/>
        </w:rPr>
        <w:t xml:space="preserve">% или на </w:t>
      </w:r>
      <w:r w:rsidR="002B7893">
        <w:rPr>
          <w:rFonts w:ascii="Times New Roman" w:eastAsia="Times New Roman" w:hAnsi="Times New Roman" w:cs="Times New Roman"/>
          <w:color w:val="000000"/>
          <w:sz w:val="28"/>
          <w:szCs w:val="28"/>
          <w:lang w:eastAsia="ru-RU"/>
        </w:rPr>
        <w:t>1214415,23</w:t>
      </w:r>
      <w:r>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color w:val="000000"/>
          <w:sz w:val="28"/>
          <w:szCs w:val="28"/>
          <w:lang w:eastAsia="ru-RU"/>
        </w:rPr>
        <w:t>рублей</w:t>
      </w:r>
      <w:r>
        <w:rPr>
          <w:rFonts w:ascii="Times New Roman" w:eastAsia="Times New Roman" w:hAnsi="Times New Roman" w:cs="Times New Roman"/>
          <w:color w:val="000000"/>
          <w:sz w:val="28"/>
          <w:szCs w:val="28"/>
          <w:lang w:eastAsia="ru-RU"/>
        </w:rPr>
        <w:t>, в том числе</w:t>
      </w:r>
      <w:r w:rsidR="002B7893">
        <w:rPr>
          <w:rFonts w:ascii="Times New Roman" w:eastAsia="Times New Roman" w:hAnsi="Times New Roman" w:cs="Times New Roman"/>
          <w:color w:val="000000"/>
          <w:sz w:val="28"/>
          <w:szCs w:val="28"/>
          <w:lang w:eastAsia="ru-RU"/>
        </w:rPr>
        <w:t>:</w:t>
      </w:r>
    </w:p>
    <w:p w14:paraId="48BA9A99" w14:textId="6F918D11" w:rsidR="002B7893" w:rsidRDefault="002B7893" w:rsidP="0040029D">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 счет дотации </w:t>
      </w:r>
      <w:r w:rsidRPr="002B7893">
        <w:rPr>
          <w:rFonts w:ascii="Times New Roman" w:eastAsia="Times New Roman" w:hAnsi="Times New Roman" w:cs="Times New Roman"/>
          <w:color w:val="000000"/>
          <w:sz w:val="28"/>
          <w:szCs w:val="28"/>
          <w:lang w:eastAsia="ru-RU"/>
        </w:rPr>
        <w:t>бюджетам сельских поселений на выравнивание бюджетной обеспеченности из бюджета субъекта Российской Федерации</w:t>
      </w:r>
      <w:r w:rsidR="004002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объем безвозмездных поступлений увеличился на 48,03% или на 1727300,0 рублей;</w:t>
      </w:r>
    </w:p>
    <w:p w14:paraId="63EE7F56" w14:textId="3EDFB4B5" w:rsidR="002B7893" w:rsidRDefault="002B7893" w:rsidP="002B7893">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 счет с</w:t>
      </w:r>
      <w:r w:rsidRPr="002B7893">
        <w:rPr>
          <w:rFonts w:ascii="Times New Roman" w:eastAsia="Times New Roman" w:hAnsi="Times New Roman" w:cs="Times New Roman"/>
          <w:color w:val="000000"/>
          <w:sz w:val="28"/>
          <w:szCs w:val="28"/>
          <w:lang w:eastAsia="ru-RU"/>
        </w:rPr>
        <w:t>убсидии бюджетам сельских поселений из местных бюджетов</w:t>
      </w:r>
      <w:r>
        <w:rPr>
          <w:rFonts w:ascii="Times New Roman" w:eastAsia="Times New Roman" w:hAnsi="Times New Roman" w:cs="Times New Roman"/>
          <w:color w:val="000000"/>
          <w:sz w:val="28"/>
          <w:szCs w:val="28"/>
          <w:lang w:eastAsia="ru-RU"/>
        </w:rPr>
        <w:t xml:space="preserve"> </w:t>
      </w:r>
      <w:proofErr w:type="gramStart"/>
      <w:r w:rsidRPr="00F9733C">
        <w:rPr>
          <w:rFonts w:ascii="Times New Roman" w:eastAsia="Times New Roman" w:hAnsi="Times New Roman" w:cs="Times New Roman"/>
          <w:color w:val="000000"/>
          <w:sz w:val="28"/>
          <w:szCs w:val="28"/>
          <w:lang w:eastAsia="ru-RU"/>
        </w:rPr>
        <w:t>объем</w:t>
      </w:r>
      <w:r w:rsidRPr="00F9733C">
        <w:rPr>
          <w:rFonts w:ascii="Times New Roman" w:eastAsia="Times New Roman" w:hAnsi="Times New Roman" w:cs="Times New Roman"/>
          <w:b/>
          <w:bCs/>
          <w:color w:val="000000"/>
          <w:sz w:val="28"/>
          <w:szCs w:val="28"/>
          <w:lang w:eastAsia="ru-RU"/>
        </w:rPr>
        <w:t xml:space="preserve">  </w:t>
      </w:r>
      <w:r w:rsidRPr="00F9733C">
        <w:rPr>
          <w:rFonts w:ascii="Times New Roman" w:eastAsia="Times New Roman" w:hAnsi="Times New Roman" w:cs="Times New Roman"/>
          <w:color w:val="000000"/>
          <w:sz w:val="28"/>
          <w:szCs w:val="28"/>
          <w:lang w:eastAsia="ru-RU"/>
        </w:rPr>
        <w:t>безвозмездных</w:t>
      </w:r>
      <w:proofErr w:type="gramEnd"/>
      <w:r w:rsidRPr="00F9733C">
        <w:rPr>
          <w:rFonts w:ascii="Times New Roman" w:eastAsia="Times New Roman" w:hAnsi="Times New Roman" w:cs="Times New Roman"/>
          <w:color w:val="000000"/>
          <w:sz w:val="28"/>
          <w:szCs w:val="28"/>
          <w:lang w:eastAsia="ru-RU"/>
        </w:rPr>
        <w:t xml:space="preserve"> </w:t>
      </w:r>
      <w:r w:rsidR="0042396D" w:rsidRPr="00F9733C">
        <w:rPr>
          <w:rFonts w:ascii="Times New Roman" w:eastAsia="Times New Roman" w:hAnsi="Times New Roman" w:cs="Times New Roman"/>
          <w:color w:val="000000"/>
          <w:sz w:val="28"/>
          <w:szCs w:val="28"/>
          <w:lang w:eastAsia="ru-RU"/>
        </w:rPr>
        <w:t>поступлени</w:t>
      </w:r>
      <w:r w:rsidR="0042396D">
        <w:rPr>
          <w:rFonts w:ascii="Times New Roman" w:eastAsia="Times New Roman" w:hAnsi="Times New Roman" w:cs="Times New Roman"/>
          <w:color w:val="000000"/>
          <w:sz w:val="28"/>
          <w:szCs w:val="28"/>
        </w:rPr>
        <w:t>й</w:t>
      </w:r>
      <w:r w:rsidR="0042396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увеличился  на 93060,4 рублей или на 100%</w:t>
      </w:r>
    </w:p>
    <w:p w14:paraId="1E5B7845" w14:textId="38444C1C" w:rsidR="00D96874" w:rsidRDefault="00D96874" w:rsidP="00D96874">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 счет с</w:t>
      </w:r>
      <w:r w:rsidRPr="001860E8">
        <w:rPr>
          <w:rFonts w:ascii="Times New Roman" w:eastAsia="Times New Roman" w:hAnsi="Times New Roman" w:cs="Times New Roman"/>
          <w:sz w:val="28"/>
          <w:szCs w:val="28"/>
          <w:lang w:eastAsia="ru-RU"/>
        </w:rPr>
        <w:t>убвенции бюджетам сельских поселений на осуществление первичного воинского учета на территориях, где отсутствуют военные комиссариаты</w:t>
      </w:r>
      <w:r w:rsidRPr="001860E8">
        <w:rPr>
          <w:rFonts w:ascii="Times New Roman" w:eastAsia="Times New Roman" w:hAnsi="Times New Roman" w:cs="Times New Roman"/>
          <w:color w:val="000000"/>
          <w:sz w:val="28"/>
          <w:szCs w:val="28"/>
          <w:lang w:eastAsia="ru-RU"/>
        </w:rPr>
        <w:t> </w:t>
      </w:r>
      <w:proofErr w:type="gramStart"/>
      <w:r w:rsidRPr="00F9733C">
        <w:rPr>
          <w:rFonts w:ascii="Times New Roman" w:eastAsia="Times New Roman" w:hAnsi="Times New Roman" w:cs="Times New Roman"/>
          <w:color w:val="000000"/>
          <w:sz w:val="28"/>
          <w:szCs w:val="28"/>
          <w:lang w:eastAsia="ru-RU"/>
        </w:rPr>
        <w:t>объем</w:t>
      </w:r>
      <w:r w:rsidRPr="00F9733C">
        <w:rPr>
          <w:rFonts w:ascii="Times New Roman" w:eastAsia="Times New Roman" w:hAnsi="Times New Roman" w:cs="Times New Roman"/>
          <w:b/>
          <w:bCs/>
          <w:color w:val="000000"/>
          <w:sz w:val="28"/>
          <w:szCs w:val="28"/>
          <w:lang w:eastAsia="ru-RU"/>
        </w:rPr>
        <w:t xml:space="preserve">  </w:t>
      </w:r>
      <w:r w:rsidRPr="00F9733C">
        <w:rPr>
          <w:rFonts w:ascii="Times New Roman" w:eastAsia="Times New Roman" w:hAnsi="Times New Roman" w:cs="Times New Roman"/>
          <w:color w:val="000000"/>
          <w:sz w:val="28"/>
          <w:szCs w:val="28"/>
          <w:lang w:eastAsia="ru-RU"/>
        </w:rPr>
        <w:t>безвозмездных</w:t>
      </w:r>
      <w:proofErr w:type="gramEnd"/>
      <w:r w:rsidRPr="00F9733C">
        <w:rPr>
          <w:rFonts w:ascii="Times New Roman" w:eastAsia="Times New Roman" w:hAnsi="Times New Roman" w:cs="Times New Roman"/>
          <w:color w:val="000000"/>
          <w:sz w:val="28"/>
          <w:szCs w:val="28"/>
          <w:lang w:eastAsia="ru-RU"/>
        </w:rPr>
        <w:t xml:space="preserve"> </w:t>
      </w:r>
      <w:r w:rsidR="0042396D" w:rsidRPr="00F9733C">
        <w:rPr>
          <w:rFonts w:ascii="Times New Roman" w:eastAsia="Times New Roman" w:hAnsi="Times New Roman" w:cs="Times New Roman"/>
          <w:color w:val="000000"/>
          <w:sz w:val="28"/>
          <w:szCs w:val="28"/>
          <w:lang w:eastAsia="ru-RU"/>
        </w:rPr>
        <w:t>поступлени</w:t>
      </w:r>
      <w:r w:rsidR="0042396D">
        <w:rPr>
          <w:rFonts w:ascii="Times New Roman" w:eastAsia="Times New Roman" w:hAnsi="Times New Roman" w:cs="Times New Roman"/>
          <w:color w:val="000000"/>
          <w:sz w:val="28"/>
          <w:szCs w:val="28"/>
        </w:rPr>
        <w:t>й</w:t>
      </w:r>
      <w:r w:rsidRPr="00F973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увеличился  на 64478 рублей или на 23,22%</w:t>
      </w:r>
    </w:p>
    <w:p w14:paraId="0C28475F" w14:textId="42BD0F8D" w:rsidR="00D96874" w:rsidRDefault="00D96874" w:rsidP="00D96874">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 счет межбюджетных трансфертов</w:t>
      </w:r>
      <w:r w:rsidRPr="00D96874">
        <w:rPr>
          <w:rFonts w:ascii="Times New Roman" w:eastAsia="Times New Roman" w:hAnsi="Times New Roman" w:cs="Times New Roman"/>
          <w:color w:val="000000"/>
          <w:sz w:val="28"/>
          <w:szCs w:val="28"/>
          <w:lang w:eastAsia="ru-RU"/>
        </w:rPr>
        <w:t>, передаваемы</w:t>
      </w:r>
      <w:r>
        <w:rPr>
          <w:rFonts w:ascii="Times New Roman" w:eastAsia="Times New Roman" w:hAnsi="Times New Roman" w:cs="Times New Roman"/>
          <w:color w:val="000000"/>
          <w:sz w:val="28"/>
          <w:szCs w:val="28"/>
          <w:lang w:eastAsia="ru-RU"/>
        </w:rPr>
        <w:t>х</w:t>
      </w:r>
      <w:r w:rsidRPr="00D96874">
        <w:rPr>
          <w:rFonts w:ascii="Times New Roman" w:eastAsia="Times New Roman" w:hAnsi="Times New Roman" w:cs="Times New Roman"/>
          <w:color w:val="000000"/>
          <w:sz w:val="28"/>
          <w:szCs w:val="28"/>
          <w:lang w:eastAsia="ru-RU"/>
        </w:rPr>
        <w:t xml:space="preserve"> бюджетам сельских поселений из бюджетов муниципальных районов на осуществление части </w:t>
      </w:r>
      <w:r w:rsidRPr="00D96874">
        <w:rPr>
          <w:rFonts w:ascii="Times New Roman" w:eastAsia="Times New Roman" w:hAnsi="Times New Roman" w:cs="Times New Roman"/>
          <w:color w:val="000000"/>
          <w:sz w:val="28"/>
          <w:szCs w:val="28"/>
          <w:lang w:eastAsia="ru-RU"/>
        </w:rPr>
        <w:lastRenderedPageBreak/>
        <w:t>полномочий по решению вопросов местного значения в соответствии с заключенными соглашениями</w:t>
      </w:r>
      <w:r>
        <w:rPr>
          <w:rFonts w:ascii="Times New Roman" w:eastAsia="Times New Roman" w:hAnsi="Times New Roman" w:cs="Times New Roman"/>
          <w:color w:val="000000"/>
          <w:sz w:val="28"/>
          <w:szCs w:val="28"/>
          <w:lang w:eastAsia="ru-RU"/>
        </w:rPr>
        <w:t xml:space="preserve"> </w:t>
      </w:r>
      <w:proofErr w:type="gramStart"/>
      <w:r w:rsidRPr="00F9733C">
        <w:rPr>
          <w:rFonts w:ascii="Times New Roman" w:eastAsia="Times New Roman" w:hAnsi="Times New Roman" w:cs="Times New Roman"/>
          <w:color w:val="000000"/>
          <w:sz w:val="28"/>
          <w:szCs w:val="28"/>
          <w:lang w:eastAsia="ru-RU"/>
        </w:rPr>
        <w:t>объем</w:t>
      </w:r>
      <w:r w:rsidRPr="00F9733C">
        <w:rPr>
          <w:rFonts w:ascii="Times New Roman" w:eastAsia="Times New Roman" w:hAnsi="Times New Roman" w:cs="Times New Roman"/>
          <w:b/>
          <w:bCs/>
          <w:color w:val="000000"/>
          <w:sz w:val="28"/>
          <w:szCs w:val="28"/>
          <w:lang w:eastAsia="ru-RU"/>
        </w:rPr>
        <w:t xml:space="preserve">  </w:t>
      </w:r>
      <w:r w:rsidRPr="00F9733C">
        <w:rPr>
          <w:rFonts w:ascii="Times New Roman" w:eastAsia="Times New Roman" w:hAnsi="Times New Roman" w:cs="Times New Roman"/>
          <w:color w:val="000000"/>
          <w:sz w:val="28"/>
          <w:szCs w:val="28"/>
          <w:lang w:eastAsia="ru-RU"/>
        </w:rPr>
        <w:t>безвозмездных</w:t>
      </w:r>
      <w:proofErr w:type="gramEnd"/>
      <w:r w:rsidRPr="00F9733C">
        <w:rPr>
          <w:rFonts w:ascii="Times New Roman" w:eastAsia="Times New Roman" w:hAnsi="Times New Roman" w:cs="Times New Roman"/>
          <w:color w:val="000000"/>
          <w:sz w:val="28"/>
          <w:szCs w:val="28"/>
          <w:lang w:eastAsia="ru-RU"/>
        </w:rPr>
        <w:t xml:space="preserve"> </w:t>
      </w:r>
      <w:r w:rsidR="0042396D" w:rsidRPr="00F9733C">
        <w:rPr>
          <w:rFonts w:ascii="Times New Roman" w:eastAsia="Times New Roman" w:hAnsi="Times New Roman" w:cs="Times New Roman"/>
          <w:color w:val="000000"/>
          <w:sz w:val="28"/>
          <w:szCs w:val="28"/>
          <w:lang w:eastAsia="ru-RU"/>
        </w:rPr>
        <w:t>поступлени</w:t>
      </w:r>
      <w:r w:rsidR="0042396D">
        <w:rPr>
          <w:rFonts w:ascii="Times New Roman" w:eastAsia="Times New Roman" w:hAnsi="Times New Roman" w:cs="Times New Roman"/>
          <w:color w:val="000000"/>
          <w:sz w:val="28"/>
          <w:szCs w:val="28"/>
        </w:rPr>
        <w:t>й</w:t>
      </w:r>
      <w:r w:rsidRPr="00F973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увеличился  на 414368,79 рублей или на 58,57%</w:t>
      </w:r>
    </w:p>
    <w:p w14:paraId="3898E369" w14:textId="2C83951E" w:rsidR="00D96874" w:rsidRDefault="00D96874" w:rsidP="00D96874">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 </w:t>
      </w:r>
      <w:proofErr w:type="gramStart"/>
      <w:r>
        <w:rPr>
          <w:rFonts w:ascii="Times New Roman" w:eastAsia="Times New Roman" w:hAnsi="Times New Roman" w:cs="Times New Roman"/>
          <w:color w:val="000000"/>
          <w:sz w:val="28"/>
          <w:szCs w:val="28"/>
          <w:lang w:eastAsia="ru-RU"/>
        </w:rPr>
        <w:t>счет  субсидий</w:t>
      </w:r>
      <w:proofErr w:type="gramEnd"/>
      <w:r>
        <w:rPr>
          <w:rFonts w:ascii="Times New Roman" w:eastAsia="Times New Roman" w:hAnsi="Times New Roman" w:cs="Times New Roman"/>
          <w:color w:val="000000"/>
          <w:sz w:val="28"/>
          <w:szCs w:val="28"/>
          <w:lang w:eastAsia="ru-RU"/>
        </w:rPr>
        <w:t xml:space="preserve"> из краевого бюджета на </w:t>
      </w:r>
      <w:proofErr w:type="spellStart"/>
      <w:r>
        <w:rPr>
          <w:rFonts w:ascii="Times New Roman" w:eastAsia="Times New Roman" w:hAnsi="Times New Roman" w:cs="Times New Roman"/>
          <w:color w:val="000000"/>
          <w:sz w:val="28"/>
          <w:szCs w:val="28"/>
          <w:lang w:eastAsia="ru-RU"/>
        </w:rPr>
        <w:t>софинансирование</w:t>
      </w:r>
      <w:proofErr w:type="spellEnd"/>
      <w:r>
        <w:rPr>
          <w:rFonts w:ascii="Times New Roman" w:eastAsia="Times New Roman" w:hAnsi="Times New Roman" w:cs="Times New Roman"/>
          <w:color w:val="000000"/>
          <w:sz w:val="28"/>
          <w:szCs w:val="28"/>
          <w:lang w:eastAsia="ru-RU"/>
        </w:rPr>
        <w:t xml:space="preserve"> мероприятий  по решению вопросов местного значения </w:t>
      </w:r>
      <w:r w:rsidRPr="00F9733C">
        <w:rPr>
          <w:rFonts w:ascii="Times New Roman" w:eastAsia="Times New Roman" w:hAnsi="Times New Roman" w:cs="Times New Roman"/>
          <w:color w:val="000000"/>
          <w:sz w:val="28"/>
          <w:szCs w:val="28"/>
          <w:lang w:eastAsia="ru-RU"/>
        </w:rPr>
        <w:t>объем</w:t>
      </w:r>
      <w:r w:rsidRPr="00F9733C">
        <w:rPr>
          <w:rFonts w:ascii="Times New Roman" w:eastAsia="Times New Roman" w:hAnsi="Times New Roman" w:cs="Times New Roman"/>
          <w:b/>
          <w:bCs/>
          <w:color w:val="000000"/>
          <w:sz w:val="28"/>
          <w:szCs w:val="28"/>
          <w:lang w:eastAsia="ru-RU"/>
        </w:rPr>
        <w:t xml:space="preserve">  </w:t>
      </w:r>
      <w:r w:rsidRPr="00F9733C">
        <w:rPr>
          <w:rFonts w:ascii="Times New Roman" w:eastAsia="Times New Roman" w:hAnsi="Times New Roman" w:cs="Times New Roman"/>
          <w:color w:val="000000"/>
          <w:sz w:val="28"/>
          <w:szCs w:val="28"/>
          <w:lang w:eastAsia="ru-RU"/>
        </w:rPr>
        <w:t xml:space="preserve">безвозмездных </w:t>
      </w:r>
      <w:r w:rsidR="0042396D" w:rsidRPr="00F9733C">
        <w:rPr>
          <w:rFonts w:ascii="Times New Roman" w:eastAsia="Times New Roman" w:hAnsi="Times New Roman" w:cs="Times New Roman"/>
          <w:color w:val="000000"/>
          <w:sz w:val="28"/>
          <w:szCs w:val="28"/>
          <w:lang w:eastAsia="ru-RU"/>
        </w:rPr>
        <w:t>поступлени</w:t>
      </w:r>
      <w:r w:rsidR="0042396D">
        <w:rPr>
          <w:rFonts w:ascii="Times New Roman" w:eastAsia="Times New Roman" w:hAnsi="Times New Roman" w:cs="Times New Roman"/>
          <w:color w:val="000000"/>
          <w:sz w:val="28"/>
          <w:szCs w:val="28"/>
        </w:rPr>
        <w:t>й</w:t>
      </w:r>
      <w:r w:rsidRPr="00F973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сократился на 1084791,96 рублей или на 26,56%</w:t>
      </w:r>
    </w:p>
    <w:p w14:paraId="1D911C8B" w14:textId="500831BB" w:rsidR="00316248" w:rsidRPr="00316248" w:rsidRDefault="0040029D" w:rsidP="00D96874">
      <w:p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B02873">
        <w:rPr>
          <w:rFonts w:ascii="Times New Roman" w:eastAsia="Times New Roman" w:hAnsi="Times New Roman" w:cs="Times New Roman"/>
          <w:sz w:val="24"/>
          <w:szCs w:val="24"/>
          <w:lang w:eastAsia="ru-RU"/>
        </w:rPr>
        <w:t xml:space="preserve">  </w:t>
      </w:r>
    </w:p>
    <w:p w14:paraId="6300CBDF"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 </w:t>
      </w:r>
    </w:p>
    <w:p w14:paraId="09E35BBF" w14:textId="77777777" w:rsidR="00D96874" w:rsidRDefault="00D96874" w:rsidP="0031624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14:paraId="309A1FE0" w14:textId="73D09B68" w:rsidR="00316248" w:rsidRDefault="00316248" w:rsidP="0031624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16248">
        <w:rPr>
          <w:rFonts w:ascii="Times New Roman" w:eastAsia="Times New Roman" w:hAnsi="Times New Roman" w:cs="Times New Roman"/>
          <w:b/>
          <w:bCs/>
          <w:color w:val="000000"/>
          <w:sz w:val="28"/>
          <w:szCs w:val="28"/>
          <w:lang w:eastAsia="ru-RU"/>
        </w:rPr>
        <w:t>РАСХОДЫ БЮДЖЕТА</w:t>
      </w:r>
    </w:p>
    <w:p w14:paraId="24E6E85B" w14:textId="496CC366" w:rsidR="0093243B" w:rsidRDefault="0093243B" w:rsidP="0031624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14:paraId="0DE1C8F5" w14:textId="6BBCE6CF" w:rsidR="0093243B" w:rsidRDefault="0093243B" w:rsidP="0093243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xml:space="preserve">Расходная часть бюджета поселения </w:t>
      </w:r>
      <w:proofErr w:type="gramStart"/>
      <w:r w:rsidRPr="00316248">
        <w:rPr>
          <w:rFonts w:ascii="Times New Roman" w:eastAsia="Times New Roman" w:hAnsi="Times New Roman" w:cs="Times New Roman"/>
          <w:color w:val="000000"/>
          <w:sz w:val="28"/>
          <w:szCs w:val="28"/>
          <w:lang w:eastAsia="ru-RU"/>
        </w:rPr>
        <w:t>в  2020</w:t>
      </w:r>
      <w:proofErr w:type="gramEnd"/>
      <w:r w:rsidRPr="00316248">
        <w:rPr>
          <w:rFonts w:ascii="Times New Roman" w:eastAsia="Times New Roman" w:hAnsi="Times New Roman" w:cs="Times New Roman"/>
          <w:color w:val="000000"/>
          <w:sz w:val="28"/>
          <w:szCs w:val="28"/>
          <w:lang w:eastAsia="ru-RU"/>
        </w:rPr>
        <w:t xml:space="preserve"> году составила 11071,514 тыс. рублей при плане 11448,715 тыс. рублей, расходы исполнены на 96,70 %.</w:t>
      </w:r>
    </w:p>
    <w:p w14:paraId="48EF8491" w14:textId="27BD81C6" w:rsidR="00D6600D" w:rsidRDefault="00D6600D" w:rsidP="0093243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2128F65B" w14:textId="77777777" w:rsidR="00D6600D" w:rsidRPr="00D6600D" w:rsidRDefault="00D6600D" w:rsidP="00D6600D">
      <w:pPr>
        <w:spacing w:line="240" w:lineRule="auto"/>
        <w:jc w:val="center"/>
        <w:rPr>
          <w:rFonts w:ascii="Times New Roman" w:eastAsia="Times New Roman" w:hAnsi="Times New Roman" w:cs="Times New Roman"/>
          <w:sz w:val="28"/>
          <w:szCs w:val="28"/>
          <w:lang w:eastAsia="ru-RU"/>
        </w:rPr>
      </w:pPr>
      <w:r w:rsidRPr="00D6600D">
        <w:rPr>
          <w:rFonts w:ascii="Times New Roman" w:eastAsia="Times New Roman" w:hAnsi="Times New Roman" w:cs="Times New Roman"/>
          <w:sz w:val="28"/>
          <w:szCs w:val="28"/>
          <w:lang w:eastAsia="ru-RU"/>
        </w:rPr>
        <w:t>Структура исполнения расходов бюджета поселения по разделам в 2020 году представлена диаграммой</w:t>
      </w:r>
    </w:p>
    <w:p w14:paraId="3B7FD3EE" w14:textId="77777777" w:rsidR="00D6600D" w:rsidRDefault="00D6600D" w:rsidP="00D6600D">
      <w:pPr>
        <w:ind w:left="-280" w:firstLine="700"/>
        <w:jc w:val="both"/>
        <w:rPr>
          <w:rFonts w:ascii="Times New Roman" w:eastAsia="Times New Roman" w:hAnsi="Times New Roman" w:cs="Times New Roman"/>
          <w:sz w:val="28"/>
          <w:szCs w:val="28"/>
          <w:lang w:eastAsia="ru-RU"/>
        </w:rPr>
      </w:pPr>
    </w:p>
    <w:p w14:paraId="4A1F8BC9" w14:textId="41858E0F" w:rsidR="00D6600D" w:rsidRDefault="00D6600D" w:rsidP="0093243B">
      <w:pPr>
        <w:spacing w:line="240" w:lineRule="auto"/>
        <w:rPr>
          <w:rFonts w:ascii="Times New Roman" w:eastAsia="Times New Roman" w:hAnsi="Times New Roman" w:cs="Times New Roman"/>
          <w:b/>
          <w:bCs/>
          <w:sz w:val="28"/>
          <w:szCs w:val="28"/>
          <w:lang w:eastAsia="ru-RU"/>
        </w:rPr>
      </w:pPr>
      <w:r>
        <w:rPr>
          <w:noProof/>
          <w:lang w:eastAsia="ru-RU"/>
        </w:rPr>
        <w:drawing>
          <wp:inline distT="0" distB="0" distL="0" distR="0" wp14:anchorId="3BA7BEF3" wp14:editId="79F308DD">
            <wp:extent cx="6440170" cy="4533900"/>
            <wp:effectExtent l="0" t="0" r="17780" b="0"/>
            <wp:docPr id="3" name="Диаграмма 3">
              <a:extLst xmlns:a="http://schemas.openxmlformats.org/drawingml/2006/main">
                <a:ext uri="{FF2B5EF4-FFF2-40B4-BE49-F238E27FC236}">
                  <a16:creationId xmlns:a16="http://schemas.microsoft.com/office/drawing/2014/main" id="{C73C4127-2E25-403A-910B-780CE989A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9B85EB9" w14:textId="011686B3" w:rsidR="00D6600D" w:rsidRDefault="00D6600D" w:rsidP="0093243B">
      <w:pPr>
        <w:spacing w:line="240" w:lineRule="auto"/>
        <w:rPr>
          <w:rFonts w:ascii="Times New Roman" w:eastAsia="Times New Roman" w:hAnsi="Times New Roman" w:cs="Times New Roman"/>
          <w:b/>
          <w:bCs/>
          <w:sz w:val="28"/>
          <w:szCs w:val="28"/>
          <w:lang w:eastAsia="ru-RU"/>
        </w:rPr>
      </w:pPr>
    </w:p>
    <w:p w14:paraId="793E6D72" w14:textId="77777777" w:rsidR="00D6600D" w:rsidRDefault="00D6600D" w:rsidP="0093243B">
      <w:pPr>
        <w:spacing w:line="240" w:lineRule="auto"/>
        <w:rPr>
          <w:rFonts w:ascii="Times New Roman" w:eastAsia="Times New Roman" w:hAnsi="Times New Roman" w:cs="Times New Roman"/>
          <w:b/>
          <w:bCs/>
          <w:sz w:val="28"/>
          <w:szCs w:val="28"/>
          <w:lang w:eastAsia="ru-RU"/>
        </w:rPr>
        <w:sectPr w:rsidR="00D6600D" w:rsidSect="00B2149F">
          <w:pgSz w:w="12240" w:h="15840"/>
          <w:pgMar w:top="1134" w:right="851" w:bottom="851" w:left="992" w:header="720" w:footer="720" w:gutter="0"/>
          <w:cols w:space="720"/>
          <w:noEndnote/>
        </w:sectPr>
      </w:pPr>
    </w:p>
    <w:p w14:paraId="5AD99AC9" w14:textId="77777777" w:rsidR="00D6600D" w:rsidRDefault="00D6600D" w:rsidP="0093243B">
      <w:pPr>
        <w:spacing w:line="240" w:lineRule="auto"/>
        <w:rPr>
          <w:rFonts w:ascii="Times New Roman" w:eastAsia="Times New Roman" w:hAnsi="Times New Roman" w:cs="Times New Roman"/>
          <w:b/>
          <w:bCs/>
          <w:sz w:val="28"/>
          <w:szCs w:val="28"/>
          <w:lang w:eastAsia="ru-RU"/>
        </w:rPr>
      </w:pPr>
    </w:p>
    <w:p w14:paraId="7EF561E9" w14:textId="01C1546E" w:rsidR="0093243B" w:rsidRDefault="0093243B" w:rsidP="0093243B">
      <w:pPr>
        <w:spacing w:line="240" w:lineRule="auto"/>
        <w:rPr>
          <w:rFonts w:ascii="Times New Roman" w:eastAsia="Times New Roman" w:hAnsi="Times New Roman" w:cs="Times New Roman"/>
          <w:b/>
          <w:bCs/>
          <w:sz w:val="28"/>
          <w:szCs w:val="28"/>
          <w:lang w:eastAsia="ru-RU"/>
        </w:rPr>
      </w:pPr>
      <w:r w:rsidRPr="00A01451">
        <w:rPr>
          <w:rFonts w:ascii="Times New Roman" w:eastAsia="Times New Roman" w:hAnsi="Times New Roman" w:cs="Times New Roman"/>
          <w:b/>
          <w:bCs/>
          <w:sz w:val="28"/>
          <w:szCs w:val="28"/>
          <w:lang w:eastAsia="ru-RU"/>
        </w:rPr>
        <w:t>Структура исполнения расходов бюджета</w:t>
      </w:r>
      <w:r w:rsidR="00435FE3">
        <w:rPr>
          <w:rFonts w:ascii="Times New Roman" w:eastAsia="Times New Roman" w:hAnsi="Times New Roman" w:cs="Times New Roman"/>
          <w:b/>
          <w:bCs/>
          <w:sz w:val="28"/>
          <w:szCs w:val="28"/>
          <w:lang w:eastAsia="ru-RU"/>
        </w:rPr>
        <w:t xml:space="preserve"> </w:t>
      </w:r>
      <w:proofErr w:type="gramStart"/>
      <w:r w:rsidR="00435FE3">
        <w:rPr>
          <w:rFonts w:ascii="Times New Roman" w:eastAsia="Times New Roman" w:hAnsi="Times New Roman" w:cs="Times New Roman"/>
          <w:b/>
          <w:bCs/>
          <w:sz w:val="28"/>
          <w:szCs w:val="28"/>
          <w:lang w:eastAsia="ru-RU"/>
        </w:rPr>
        <w:t xml:space="preserve">поселения </w:t>
      </w:r>
      <w:r w:rsidRPr="00A01451">
        <w:rPr>
          <w:rFonts w:ascii="Times New Roman" w:eastAsia="Times New Roman" w:hAnsi="Times New Roman" w:cs="Times New Roman"/>
          <w:b/>
          <w:bCs/>
          <w:sz w:val="28"/>
          <w:szCs w:val="28"/>
          <w:lang w:eastAsia="ru-RU"/>
        </w:rPr>
        <w:t xml:space="preserve"> по</w:t>
      </w:r>
      <w:proofErr w:type="gramEnd"/>
      <w:r w:rsidRPr="00A01451">
        <w:rPr>
          <w:rFonts w:ascii="Times New Roman" w:eastAsia="Times New Roman" w:hAnsi="Times New Roman" w:cs="Times New Roman"/>
          <w:b/>
          <w:bCs/>
          <w:sz w:val="28"/>
          <w:szCs w:val="28"/>
          <w:lang w:eastAsia="ru-RU"/>
        </w:rPr>
        <w:t xml:space="preserve"> разделам в 20</w:t>
      </w:r>
      <w:r w:rsidR="00A94104" w:rsidRPr="00A01451">
        <w:rPr>
          <w:rFonts w:ascii="Times New Roman" w:eastAsia="Times New Roman" w:hAnsi="Times New Roman" w:cs="Times New Roman"/>
          <w:b/>
          <w:bCs/>
          <w:sz w:val="28"/>
          <w:szCs w:val="28"/>
          <w:lang w:eastAsia="ru-RU"/>
        </w:rPr>
        <w:t>20</w:t>
      </w:r>
      <w:r w:rsidRPr="00A01451">
        <w:rPr>
          <w:rFonts w:ascii="Times New Roman" w:eastAsia="Times New Roman" w:hAnsi="Times New Roman" w:cs="Times New Roman"/>
          <w:b/>
          <w:bCs/>
          <w:sz w:val="28"/>
          <w:szCs w:val="28"/>
          <w:lang w:eastAsia="ru-RU"/>
        </w:rPr>
        <w:t xml:space="preserve"> году</w:t>
      </w:r>
      <w:r w:rsidR="00114794" w:rsidRPr="00A01451">
        <w:rPr>
          <w:rFonts w:ascii="Times New Roman" w:eastAsia="Times New Roman" w:hAnsi="Times New Roman" w:cs="Times New Roman"/>
          <w:b/>
          <w:bCs/>
          <w:sz w:val="28"/>
          <w:szCs w:val="28"/>
          <w:lang w:eastAsia="ru-RU"/>
        </w:rPr>
        <w:t xml:space="preserve"> по сравнению с 2019 годом</w:t>
      </w:r>
      <w:r w:rsidRPr="00A01451">
        <w:rPr>
          <w:rFonts w:ascii="Times New Roman" w:eastAsia="Times New Roman" w:hAnsi="Times New Roman" w:cs="Times New Roman"/>
          <w:b/>
          <w:bCs/>
          <w:sz w:val="28"/>
          <w:szCs w:val="28"/>
          <w:lang w:eastAsia="ru-RU"/>
        </w:rPr>
        <w:t xml:space="preserve"> представлена </w:t>
      </w:r>
      <w:r w:rsidR="00A94104" w:rsidRPr="00A01451">
        <w:rPr>
          <w:rFonts w:ascii="Times New Roman" w:eastAsia="Times New Roman" w:hAnsi="Times New Roman" w:cs="Times New Roman"/>
          <w:b/>
          <w:bCs/>
          <w:sz w:val="28"/>
          <w:szCs w:val="28"/>
          <w:lang w:eastAsia="ru-RU"/>
        </w:rPr>
        <w:t>в таблице</w:t>
      </w:r>
      <w:r w:rsidR="00A01451" w:rsidRPr="00A01451">
        <w:rPr>
          <w:rFonts w:ascii="Times New Roman" w:eastAsia="Times New Roman" w:hAnsi="Times New Roman" w:cs="Times New Roman"/>
          <w:b/>
          <w:bCs/>
          <w:sz w:val="28"/>
          <w:szCs w:val="28"/>
          <w:lang w:eastAsia="ru-RU"/>
        </w:rPr>
        <w:t>:</w:t>
      </w:r>
    </w:p>
    <w:p w14:paraId="70D0AFB0" w14:textId="10F0E7D5" w:rsidR="00D6600D" w:rsidRDefault="00D6600D" w:rsidP="0093243B">
      <w:pPr>
        <w:spacing w:line="240" w:lineRule="auto"/>
        <w:rPr>
          <w:rFonts w:ascii="Times New Roman" w:eastAsia="Times New Roman" w:hAnsi="Times New Roman" w:cs="Times New Roman"/>
          <w:b/>
          <w:bCs/>
          <w:sz w:val="28"/>
          <w:szCs w:val="28"/>
          <w:lang w:eastAsia="ru-RU"/>
        </w:rPr>
      </w:pPr>
    </w:p>
    <w:tbl>
      <w:tblPr>
        <w:tblW w:w="13750" w:type="dxa"/>
        <w:tblInd w:w="392" w:type="dxa"/>
        <w:tblLayout w:type="fixed"/>
        <w:tblLook w:val="04A0" w:firstRow="1" w:lastRow="0" w:firstColumn="1" w:lastColumn="0" w:noHBand="0" w:noVBand="1"/>
      </w:tblPr>
      <w:tblGrid>
        <w:gridCol w:w="4252"/>
        <w:gridCol w:w="1276"/>
        <w:gridCol w:w="1276"/>
        <w:gridCol w:w="1276"/>
        <w:gridCol w:w="1417"/>
        <w:gridCol w:w="1276"/>
        <w:gridCol w:w="992"/>
        <w:gridCol w:w="992"/>
        <w:gridCol w:w="993"/>
      </w:tblGrid>
      <w:tr w:rsidR="00A94104" w:rsidRPr="00A94104" w14:paraId="3C4C38FA" w14:textId="77777777" w:rsidTr="00D6600D">
        <w:trPr>
          <w:trHeight w:val="495"/>
        </w:trPr>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264BE7"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43AB10F"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2019год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A78BFB"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 xml:space="preserve">Удельный вес (%) расходов по </w:t>
            </w:r>
            <w:proofErr w:type="spellStart"/>
            <w:r w:rsidRPr="00A94104">
              <w:rPr>
                <w:rFonts w:ascii="Times New Roman" w:eastAsia="Times New Roman" w:hAnsi="Times New Roman" w:cs="Times New Roman"/>
                <w:sz w:val="20"/>
                <w:szCs w:val="20"/>
                <w:lang w:eastAsia="ru-RU"/>
              </w:rPr>
              <w:t>отр</w:t>
            </w:r>
            <w:proofErr w:type="spellEnd"/>
            <w:r w:rsidRPr="00A94104">
              <w:rPr>
                <w:rFonts w:ascii="Times New Roman" w:eastAsia="Times New Roman" w:hAnsi="Times New Roman" w:cs="Times New Roman"/>
                <w:sz w:val="20"/>
                <w:szCs w:val="20"/>
                <w:lang w:eastAsia="ru-RU"/>
              </w:rPr>
              <w:t>. к общей сумме расходов за 2019г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8B1D5A7"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Уточненный бюджет 2020года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5E4DB9"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 xml:space="preserve">Удельный вес (%) расходов по </w:t>
            </w:r>
            <w:proofErr w:type="spellStart"/>
            <w:r w:rsidRPr="00A94104">
              <w:rPr>
                <w:rFonts w:ascii="Times New Roman" w:eastAsia="Times New Roman" w:hAnsi="Times New Roman" w:cs="Times New Roman"/>
                <w:sz w:val="20"/>
                <w:szCs w:val="20"/>
                <w:lang w:eastAsia="ru-RU"/>
              </w:rPr>
              <w:t>отр</w:t>
            </w:r>
            <w:proofErr w:type="spellEnd"/>
            <w:r w:rsidRPr="00A94104">
              <w:rPr>
                <w:rFonts w:ascii="Times New Roman" w:eastAsia="Times New Roman" w:hAnsi="Times New Roman" w:cs="Times New Roman"/>
                <w:sz w:val="20"/>
                <w:szCs w:val="20"/>
                <w:lang w:eastAsia="ru-RU"/>
              </w:rPr>
              <w:t>. к общей сумме расходов за 2020г.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D874D1"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 xml:space="preserve">Исполнение </w:t>
            </w:r>
            <w:proofErr w:type="gramStart"/>
            <w:r w:rsidRPr="00A94104">
              <w:rPr>
                <w:rFonts w:ascii="Times New Roman" w:eastAsia="Times New Roman" w:hAnsi="Times New Roman" w:cs="Times New Roman"/>
                <w:sz w:val="20"/>
                <w:szCs w:val="20"/>
                <w:lang w:eastAsia="ru-RU"/>
              </w:rPr>
              <w:t>бюджета  2020</w:t>
            </w:r>
            <w:proofErr w:type="gramEnd"/>
            <w:r w:rsidRPr="00A94104">
              <w:rPr>
                <w:rFonts w:ascii="Times New Roman" w:eastAsia="Times New Roman" w:hAnsi="Times New Roman" w:cs="Times New Roman"/>
                <w:sz w:val="20"/>
                <w:szCs w:val="20"/>
                <w:lang w:eastAsia="ru-RU"/>
              </w:rPr>
              <w:t>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066220"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 xml:space="preserve">Уд. вес (%) р-в по </w:t>
            </w:r>
            <w:proofErr w:type="spellStart"/>
            <w:proofErr w:type="gramStart"/>
            <w:r w:rsidRPr="00A94104">
              <w:rPr>
                <w:rFonts w:ascii="Times New Roman" w:eastAsia="Times New Roman" w:hAnsi="Times New Roman" w:cs="Times New Roman"/>
                <w:sz w:val="20"/>
                <w:szCs w:val="20"/>
                <w:lang w:eastAsia="ru-RU"/>
              </w:rPr>
              <w:t>отр.к</w:t>
            </w:r>
            <w:proofErr w:type="spellEnd"/>
            <w:proofErr w:type="gramEnd"/>
            <w:r w:rsidRPr="00A94104">
              <w:rPr>
                <w:rFonts w:ascii="Times New Roman" w:eastAsia="Times New Roman" w:hAnsi="Times New Roman" w:cs="Times New Roman"/>
                <w:sz w:val="20"/>
                <w:szCs w:val="20"/>
                <w:lang w:eastAsia="ru-RU"/>
              </w:rPr>
              <w:t xml:space="preserve"> </w:t>
            </w:r>
            <w:proofErr w:type="spellStart"/>
            <w:r w:rsidRPr="00A94104">
              <w:rPr>
                <w:rFonts w:ascii="Times New Roman" w:eastAsia="Times New Roman" w:hAnsi="Times New Roman" w:cs="Times New Roman"/>
                <w:sz w:val="20"/>
                <w:szCs w:val="20"/>
                <w:lang w:eastAsia="ru-RU"/>
              </w:rPr>
              <w:t>общсум</w:t>
            </w:r>
            <w:proofErr w:type="spellEnd"/>
            <w:r w:rsidRPr="00A94104">
              <w:rPr>
                <w:rFonts w:ascii="Times New Roman" w:eastAsia="Times New Roman" w:hAnsi="Times New Roman" w:cs="Times New Roman"/>
                <w:sz w:val="20"/>
                <w:szCs w:val="20"/>
                <w:lang w:eastAsia="ru-RU"/>
              </w:rPr>
              <w:t xml:space="preserve">. </w:t>
            </w:r>
            <w:proofErr w:type="spellStart"/>
            <w:r w:rsidRPr="00A94104">
              <w:rPr>
                <w:rFonts w:ascii="Times New Roman" w:eastAsia="Times New Roman" w:hAnsi="Times New Roman" w:cs="Times New Roman"/>
                <w:sz w:val="20"/>
                <w:szCs w:val="20"/>
                <w:lang w:eastAsia="ru-RU"/>
              </w:rPr>
              <w:t>расх.за</w:t>
            </w:r>
            <w:proofErr w:type="spellEnd"/>
            <w:r w:rsidRPr="00A94104">
              <w:rPr>
                <w:rFonts w:ascii="Times New Roman" w:eastAsia="Times New Roman" w:hAnsi="Times New Roman" w:cs="Times New Roman"/>
                <w:sz w:val="20"/>
                <w:szCs w:val="20"/>
                <w:lang w:eastAsia="ru-RU"/>
              </w:rPr>
              <w:t xml:space="preserve"> 2020г</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47EF2431"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 xml:space="preserve">Рост (снижение) удельного веса расходов </w:t>
            </w:r>
          </w:p>
        </w:tc>
      </w:tr>
      <w:tr w:rsidR="00A94104" w:rsidRPr="00A94104" w14:paraId="25630B59" w14:textId="77777777" w:rsidTr="00D6600D">
        <w:trPr>
          <w:trHeight w:val="1470"/>
        </w:trPr>
        <w:tc>
          <w:tcPr>
            <w:tcW w:w="4252" w:type="dxa"/>
            <w:vMerge/>
            <w:tcBorders>
              <w:top w:val="single" w:sz="4" w:space="0" w:color="auto"/>
              <w:left w:val="single" w:sz="4" w:space="0" w:color="auto"/>
              <w:bottom w:val="single" w:sz="4" w:space="0" w:color="auto"/>
              <w:right w:val="single" w:sz="4" w:space="0" w:color="auto"/>
            </w:tcBorders>
            <w:vAlign w:val="center"/>
            <w:hideMark/>
          </w:tcPr>
          <w:p w14:paraId="5332AC1B" w14:textId="77777777" w:rsidR="00A94104" w:rsidRPr="00A94104" w:rsidRDefault="00A94104" w:rsidP="00A9410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A01671E" w14:textId="77777777" w:rsidR="00A94104" w:rsidRPr="00A94104" w:rsidRDefault="00A94104" w:rsidP="00A9410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2DDC58A" w14:textId="77777777" w:rsidR="00A94104" w:rsidRPr="00A94104" w:rsidRDefault="00A94104" w:rsidP="00A9410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0EFF83B" w14:textId="77777777" w:rsidR="00A94104" w:rsidRPr="00A94104" w:rsidRDefault="00A94104" w:rsidP="00A94104">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112B2A5" w14:textId="77777777" w:rsidR="00A94104" w:rsidRPr="00A94104" w:rsidRDefault="00A94104" w:rsidP="00A94104">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5C522A" w14:textId="77777777" w:rsidR="00A94104" w:rsidRPr="00A94104" w:rsidRDefault="00A94104" w:rsidP="00A94104">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C8D026" w14:textId="77777777" w:rsidR="00A94104" w:rsidRPr="00A94104" w:rsidRDefault="00A94104" w:rsidP="00A94104">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14:paraId="6FE6392A"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2020год к 2019году (%)</w:t>
            </w:r>
          </w:p>
        </w:tc>
        <w:tc>
          <w:tcPr>
            <w:tcW w:w="993" w:type="dxa"/>
            <w:tcBorders>
              <w:top w:val="nil"/>
              <w:left w:val="nil"/>
              <w:bottom w:val="single" w:sz="4" w:space="0" w:color="auto"/>
              <w:right w:val="single" w:sz="4" w:space="0" w:color="auto"/>
            </w:tcBorders>
            <w:shd w:val="clear" w:color="auto" w:fill="auto"/>
            <w:hideMark/>
          </w:tcPr>
          <w:p w14:paraId="6E2BE7A8"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 xml:space="preserve">исполнение к уточненному </w:t>
            </w:r>
            <w:proofErr w:type="gramStart"/>
            <w:r w:rsidRPr="00A94104">
              <w:rPr>
                <w:rFonts w:ascii="Times New Roman" w:eastAsia="Times New Roman" w:hAnsi="Times New Roman" w:cs="Times New Roman"/>
                <w:sz w:val="20"/>
                <w:szCs w:val="20"/>
                <w:lang w:eastAsia="ru-RU"/>
              </w:rPr>
              <w:t>бюджету  %</w:t>
            </w:r>
            <w:proofErr w:type="gramEnd"/>
          </w:p>
        </w:tc>
      </w:tr>
      <w:tr w:rsidR="00A94104" w:rsidRPr="00A94104" w14:paraId="724DAE0C" w14:textId="77777777" w:rsidTr="00D6600D">
        <w:trPr>
          <w:trHeight w:val="270"/>
        </w:trPr>
        <w:tc>
          <w:tcPr>
            <w:tcW w:w="4252" w:type="dxa"/>
            <w:tcBorders>
              <w:top w:val="nil"/>
              <w:left w:val="single" w:sz="8" w:space="0" w:color="auto"/>
              <w:bottom w:val="nil"/>
              <w:right w:val="single" w:sz="8" w:space="0" w:color="auto"/>
            </w:tcBorders>
            <w:shd w:val="clear" w:color="auto" w:fill="auto"/>
            <w:vAlign w:val="bottom"/>
            <w:hideMark/>
          </w:tcPr>
          <w:p w14:paraId="63B71DC9"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1</w:t>
            </w:r>
          </w:p>
        </w:tc>
        <w:tc>
          <w:tcPr>
            <w:tcW w:w="1276" w:type="dxa"/>
            <w:tcBorders>
              <w:top w:val="nil"/>
              <w:left w:val="nil"/>
              <w:bottom w:val="nil"/>
              <w:right w:val="single" w:sz="8" w:space="0" w:color="auto"/>
            </w:tcBorders>
            <w:shd w:val="clear" w:color="auto" w:fill="auto"/>
            <w:vAlign w:val="bottom"/>
            <w:hideMark/>
          </w:tcPr>
          <w:p w14:paraId="02FE9AAA"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w:t>
            </w:r>
          </w:p>
        </w:tc>
        <w:tc>
          <w:tcPr>
            <w:tcW w:w="1276" w:type="dxa"/>
            <w:tcBorders>
              <w:top w:val="nil"/>
              <w:left w:val="nil"/>
              <w:bottom w:val="nil"/>
              <w:right w:val="single" w:sz="8" w:space="0" w:color="auto"/>
            </w:tcBorders>
            <w:shd w:val="clear" w:color="auto" w:fill="auto"/>
            <w:vAlign w:val="bottom"/>
            <w:hideMark/>
          </w:tcPr>
          <w:p w14:paraId="7C801BC9"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3</w:t>
            </w:r>
          </w:p>
        </w:tc>
        <w:tc>
          <w:tcPr>
            <w:tcW w:w="1276" w:type="dxa"/>
            <w:tcBorders>
              <w:top w:val="nil"/>
              <w:left w:val="nil"/>
              <w:bottom w:val="nil"/>
              <w:right w:val="single" w:sz="8" w:space="0" w:color="auto"/>
            </w:tcBorders>
            <w:shd w:val="clear" w:color="auto" w:fill="auto"/>
            <w:vAlign w:val="bottom"/>
            <w:hideMark/>
          </w:tcPr>
          <w:p w14:paraId="59B6D86B"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4</w:t>
            </w:r>
          </w:p>
        </w:tc>
        <w:tc>
          <w:tcPr>
            <w:tcW w:w="1417" w:type="dxa"/>
            <w:tcBorders>
              <w:top w:val="nil"/>
              <w:left w:val="nil"/>
              <w:bottom w:val="nil"/>
              <w:right w:val="single" w:sz="8" w:space="0" w:color="auto"/>
            </w:tcBorders>
            <w:shd w:val="clear" w:color="auto" w:fill="auto"/>
            <w:hideMark/>
          </w:tcPr>
          <w:p w14:paraId="56996F17"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5</w:t>
            </w:r>
          </w:p>
        </w:tc>
        <w:tc>
          <w:tcPr>
            <w:tcW w:w="1276" w:type="dxa"/>
            <w:tcBorders>
              <w:top w:val="nil"/>
              <w:left w:val="nil"/>
              <w:bottom w:val="nil"/>
              <w:right w:val="single" w:sz="8" w:space="0" w:color="auto"/>
            </w:tcBorders>
            <w:shd w:val="clear" w:color="auto" w:fill="auto"/>
            <w:hideMark/>
          </w:tcPr>
          <w:p w14:paraId="5747A69C"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6</w:t>
            </w:r>
          </w:p>
        </w:tc>
        <w:tc>
          <w:tcPr>
            <w:tcW w:w="992" w:type="dxa"/>
            <w:tcBorders>
              <w:top w:val="nil"/>
              <w:left w:val="nil"/>
              <w:bottom w:val="nil"/>
              <w:right w:val="nil"/>
            </w:tcBorders>
            <w:shd w:val="clear" w:color="auto" w:fill="auto"/>
            <w:hideMark/>
          </w:tcPr>
          <w:p w14:paraId="72CFA608"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7</w:t>
            </w:r>
          </w:p>
        </w:tc>
        <w:tc>
          <w:tcPr>
            <w:tcW w:w="992" w:type="dxa"/>
            <w:tcBorders>
              <w:top w:val="nil"/>
              <w:left w:val="single" w:sz="4" w:space="0" w:color="auto"/>
              <w:bottom w:val="single" w:sz="4" w:space="0" w:color="auto"/>
              <w:right w:val="single" w:sz="4" w:space="0" w:color="auto"/>
            </w:tcBorders>
            <w:shd w:val="clear" w:color="auto" w:fill="auto"/>
            <w:hideMark/>
          </w:tcPr>
          <w:p w14:paraId="2321684F"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8</w:t>
            </w:r>
          </w:p>
        </w:tc>
        <w:tc>
          <w:tcPr>
            <w:tcW w:w="993" w:type="dxa"/>
            <w:tcBorders>
              <w:top w:val="nil"/>
              <w:left w:val="nil"/>
              <w:bottom w:val="single" w:sz="4" w:space="0" w:color="auto"/>
              <w:right w:val="single" w:sz="4" w:space="0" w:color="auto"/>
            </w:tcBorders>
            <w:shd w:val="clear" w:color="auto" w:fill="auto"/>
            <w:hideMark/>
          </w:tcPr>
          <w:p w14:paraId="53AB6BA6"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9</w:t>
            </w:r>
          </w:p>
        </w:tc>
      </w:tr>
      <w:tr w:rsidR="00A94104" w:rsidRPr="00A94104" w14:paraId="5363A795" w14:textId="77777777" w:rsidTr="00D6600D">
        <w:trPr>
          <w:trHeight w:val="660"/>
        </w:trPr>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1AEE08" w14:textId="77777777" w:rsidR="00A94104" w:rsidRPr="00A94104" w:rsidRDefault="00A94104" w:rsidP="00A94104">
            <w:pPr>
              <w:spacing w:after="0" w:line="240" w:lineRule="auto"/>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1.Общегосударственные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hideMark/>
          </w:tcPr>
          <w:p w14:paraId="092A8380"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2525687,70</w:t>
            </w:r>
          </w:p>
        </w:tc>
        <w:tc>
          <w:tcPr>
            <w:tcW w:w="1276" w:type="dxa"/>
            <w:tcBorders>
              <w:top w:val="single" w:sz="4" w:space="0" w:color="auto"/>
              <w:left w:val="nil"/>
              <w:bottom w:val="single" w:sz="4" w:space="0" w:color="auto"/>
              <w:right w:val="single" w:sz="4" w:space="0" w:color="auto"/>
            </w:tcBorders>
            <w:shd w:val="clear" w:color="auto" w:fill="auto"/>
            <w:hideMark/>
          </w:tcPr>
          <w:p w14:paraId="3F0369C4"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25,18</w:t>
            </w:r>
          </w:p>
        </w:tc>
        <w:tc>
          <w:tcPr>
            <w:tcW w:w="1276" w:type="dxa"/>
            <w:tcBorders>
              <w:top w:val="single" w:sz="4" w:space="0" w:color="auto"/>
              <w:left w:val="nil"/>
              <w:bottom w:val="single" w:sz="4" w:space="0" w:color="auto"/>
              <w:right w:val="single" w:sz="4" w:space="0" w:color="auto"/>
            </w:tcBorders>
            <w:shd w:val="clear" w:color="auto" w:fill="auto"/>
            <w:hideMark/>
          </w:tcPr>
          <w:p w14:paraId="00FD5AC0"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3156111,82</w:t>
            </w:r>
          </w:p>
        </w:tc>
        <w:tc>
          <w:tcPr>
            <w:tcW w:w="1417" w:type="dxa"/>
            <w:tcBorders>
              <w:top w:val="single" w:sz="4" w:space="0" w:color="auto"/>
              <w:left w:val="nil"/>
              <w:bottom w:val="single" w:sz="4" w:space="0" w:color="auto"/>
              <w:right w:val="single" w:sz="4" w:space="0" w:color="auto"/>
            </w:tcBorders>
            <w:shd w:val="clear" w:color="auto" w:fill="auto"/>
            <w:hideMark/>
          </w:tcPr>
          <w:p w14:paraId="128F235D"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27,57</w:t>
            </w:r>
          </w:p>
        </w:tc>
        <w:tc>
          <w:tcPr>
            <w:tcW w:w="1276" w:type="dxa"/>
            <w:tcBorders>
              <w:top w:val="single" w:sz="4" w:space="0" w:color="auto"/>
              <w:left w:val="nil"/>
              <w:bottom w:val="single" w:sz="4" w:space="0" w:color="auto"/>
              <w:right w:val="single" w:sz="4" w:space="0" w:color="auto"/>
            </w:tcBorders>
            <w:shd w:val="clear" w:color="auto" w:fill="auto"/>
            <w:hideMark/>
          </w:tcPr>
          <w:p w14:paraId="184C4F53"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2897434,68</w:t>
            </w:r>
          </w:p>
        </w:tc>
        <w:tc>
          <w:tcPr>
            <w:tcW w:w="992" w:type="dxa"/>
            <w:tcBorders>
              <w:top w:val="single" w:sz="4" w:space="0" w:color="auto"/>
              <w:left w:val="nil"/>
              <w:bottom w:val="single" w:sz="4" w:space="0" w:color="auto"/>
              <w:right w:val="nil"/>
            </w:tcBorders>
            <w:shd w:val="clear" w:color="auto" w:fill="auto"/>
            <w:hideMark/>
          </w:tcPr>
          <w:p w14:paraId="428BEC65"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26,17</w:t>
            </w:r>
          </w:p>
        </w:tc>
        <w:tc>
          <w:tcPr>
            <w:tcW w:w="992" w:type="dxa"/>
            <w:tcBorders>
              <w:top w:val="nil"/>
              <w:left w:val="single" w:sz="4" w:space="0" w:color="auto"/>
              <w:bottom w:val="single" w:sz="4" w:space="0" w:color="auto"/>
              <w:right w:val="single" w:sz="4" w:space="0" w:color="auto"/>
            </w:tcBorders>
            <w:shd w:val="clear" w:color="auto" w:fill="auto"/>
            <w:hideMark/>
          </w:tcPr>
          <w:p w14:paraId="0CF8BA98"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0,99</w:t>
            </w:r>
          </w:p>
        </w:tc>
        <w:tc>
          <w:tcPr>
            <w:tcW w:w="993" w:type="dxa"/>
            <w:tcBorders>
              <w:top w:val="nil"/>
              <w:left w:val="nil"/>
              <w:bottom w:val="single" w:sz="4" w:space="0" w:color="auto"/>
              <w:right w:val="single" w:sz="4" w:space="0" w:color="auto"/>
            </w:tcBorders>
            <w:shd w:val="clear" w:color="auto" w:fill="auto"/>
            <w:noWrap/>
            <w:hideMark/>
          </w:tcPr>
          <w:p w14:paraId="3D1B178F"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-1,40</w:t>
            </w:r>
          </w:p>
        </w:tc>
      </w:tr>
      <w:tr w:rsidR="00A94104" w:rsidRPr="00A94104" w14:paraId="7ECFEDF3" w14:textId="77777777" w:rsidTr="00D6600D">
        <w:trPr>
          <w:trHeight w:val="330"/>
        </w:trPr>
        <w:tc>
          <w:tcPr>
            <w:tcW w:w="4252" w:type="dxa"/>
            <w:tcBorders>
              <w:top w:val="nil"/>
              <w:left w:val="single" w:sz="4" w:space="0" w:color="auto"/>
              <w:bottom w:val="single" w:sz="4" w:space="0" w:color="auto"/>
              <w:right w:val="single" w:sz="4" w:space="0" w:color="auto"/>
            </w:tcBorders>
            <w:shd w:val="clear" w:color="auto" w:fill="auto"/>
            <w:hideMark/>
          </w:tcPr>
          <w:p w14:paraId="3120E8C7" w14:textId="77777777" w:rsidR="00A94104" w:rsidRPr="00A94104" w:rsidRDefault="00A94104" w:rsidP="00A94104">
            <w:pPr>
              <w:spacing w:after="0" w:line="240" w:lineRule="auto"/>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 Национальная оборона</w:t>
            </w:r>
          </w:p>
        </w:tc>
        <w:tc>
          <w:tcPr>
            <w:tcW w:w="1276" w:type="dxa"/>
            <w:tcBorders>
              <w:top w:val="nil"/>
              <w:left w:val="nil"/>
              <w:bottom w:val="single" w:sz="4" w:space="0" w:color="auto"/>
              <w:right w:val="single" w:sz="4" w:space="0" w:color="auto"/>
            </w:tcBorders>
            <w:shd w:val="clear" w:color="auto" w:fill="auto"/>
            <w:hideMark/>
          </w:tcPr>
          <w:p w14:paraId="568EF87A"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277662,00</w:t>
            </w:r>
          </w:p>
        </w:tc>
        <w:tc>
          <w:tcPr>
            <w:tcW w:w="1276" w:type="dxa"/>
            <w:tcBorders>
              <w:top w:val="nil"/>
              <w:left w:val="nil"/>
              <w:bottom w:val="single" w:sz="4" w:space="0" w:color="auto"/>
              <w:right w:val="single" w:sz="4" w:space="0" w:color="auto"/>
            </w:tcBorders>
            <w:shd w:val="clear" w:color="auto" w:fill="auto"/>
            <w:hideMark/>
          </w:tcPr>
          <w:p w14:paraId="45DF4686"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2,77</w:t>
            </w:r>
          </w:p>
        </w:tc>
        <w:tc>
          <w:tcPr>
            <w:tcW w:w="1276" w:type="dxa"/>
            <w:tcBorders>
              <w:top w:val="nil"/>
              <w:left w:val="nil"/>
              <w:bottom w:val="single" w:sz="4" w:space="0" w:color="auto"/>
              <w:right w:val="single" w:sz="4" w:space="0" w:color="auto"/>
            </w:tcBorders>
            <w:shd w:val="clear" w:color="auto" w:fill="auto"/>
            <w:hideMark/>
          </w:tcPr>
          <w:p w14:paraId="21A1533B"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342140,00</w:t>
            </w:r>
          </w:p>
        </w:tc>
        <w:tc>
          <w:tcPr>
            <w:tcW w:w="1417" w:type="dxa"/>
            <w:tcBorders>
              <w:top w:val="nil"/>
              <w:left w:val="nil"/>
              <w:bottom w:val="single" w:sz="4" w:space="0" w:color="auto"/>
              <w:right w:val="single" w:sz="4" w:space="0" w:color="auto"/>
            </w:tcBorders>
            <w:shd w:val="clear" w:color="auto" w:fill="auto"/>
            <w:hideMark/>
          </w:tcPr>
          <w:p w14:paraId="4502BC06"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2,99</w:t>
            </w:r>
          </w:p>
        </w:tc>
        <w:tc>
          <w:tcPr>
            <w:tcW w:w="1276" w:type="dxa"/>
            <w:tcBorders>
              <w:top w:val="nil"/>
              <w:left w:val="nil"/>
              <w:bottom w:val="single" w:sz="4" w:space="0" w:color="auto"/>
              <w:right w:val="single" w:sz="4" w:space="0" w:color="auto"/>
            </w:tcBorders>
            <w:shd w:val="clear" w:color="auto" w:fill="auto"/>
            <w:hideMark/>
          </w:tcPr>
          <w:p w14:paraId="14F417DC"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342140,00</w:t>
            </w:r>
          </w:p>
        </w:tc>
        <w:tc>
          <w:tcPr>
            <w:tcW w:w="992" w:type="dxa"/>
            <w:tcBorders>
              <w:top w:val="nil"/>
              <w:left w:val="nil"/>
              <w:bottom w:val="single" w:sz="4" w:space="0" w:color="auto"/>
              <w:right w:val="nil"/>
            </w:tcBorders>
            <w:shd w:val="clear" w:color="auto" w:fill="auto"/>
            <w:hideMark/>
          </w:tcPr>
          <w:p w14:paraId="7344190D"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3,09</w:t>
            </w:r>
          </w:p>
        </w:tc>
        <w:tc>
          <w:tcPr>
            <w:tcW w:w="992" w:type="dxa"/>
            <w:tcBorders>
              <w:top w:val="nil"/>
              <w:left w:val="single" w:sz="4" w:space="0" w:color="auto"/>
              <w:bottom w:val="single" w:sz="4" w:space="0" w:color="auto"/>
              <w:right w:val="single" w:sz="4" w:space="0" w:color="auto"/>
            </w:tcBorders>
            <w:shd w:val="clear" w:color="auto" w:fill="auto"/>
            <w:hideMark/>
          </w:tcPr>
          <w:p w14:paraId="16820887"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0,32</w:t>
            </w:r>
          </w:p>
        </w:tc>
        <w:tc>
          <w:tcPr>
            <w:tcW w:w="993" w:type="dxa"/>
            <w:tcBorders>
              <w:top w:val="nil"/>
              <w:left w:val="nil"/>
              <w:bottom w:val="single" w:sz="4" w:space="0" w:color="auto"/>
              <w:right w:val="single" w:sz="4" w:space="0" w:color="auto"/>
            </w:tcBorders>
            <w:shd w:val="clear" w:color="auto" w:fill="auto"/>
            <w:noWrap/>
            <w:hideMark/>
          </w:tcPr>
          <w:p w14:paraId="158DDFD0"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0,10</w:t>
            </w:r>
          </w:p>
        </w:tc>
      </w:tr>
      <w:tr w:rsidR="00A94104" w:rsidRPr="00A94104" w14:paraId="00AA8CAA" w14:textId="77777777" w:rsidTr="00D6600D">
        <w:trPr>
          <w:trHeight w:val="859"/>
        </w:trPr>
        <w:tc>
          <w:tcPr>
            <w:tcW w:w="4252" w:type="dxa"/>
            <w:tcBorders>
              <w:top w:val="nil"/>
              <w:left w:val="single" w:sz="4" w:space="0" w:color="auto"/>
              <w:bottom w:val="single" w:sz="4" w:space="0" w:color="auto"/>
              <w:right w:val="single" w:sz="4" w:space="0" w:color="auto"/>
            </w:tcBorders>
            <w:shd w:val="clear" w:color="auto" w:fill="auto"/>
            <w:hideMark/>
          </w:tcPr>
          <w:p w14:paraId="09E876BF" w14:textId="77777777" w:rsidR="00A94104" w:rsidRPr="00A94104" w:rsidRDefault="00A94104" w:rsidP="00A94104">
            <w:pPr>
              <w:spacing w:after="0" w:line="240" w:lineRule="auto"/>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3.Национальная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14:paraId="36202D6B"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195489,92</w:t>
            </w:r>
          </w:p>
        </w:tc>
        <w:tc>
          <w:tcPr>
            <w:tcW w:w="1276" w:type="dxa"/>
            <w:tcBorders>
              <w:top w:val="nil"/>
              <w:left w:val="nil"/>
              <w:bottom w:val="single" w:sz="4" w:space="0" w:color="auto"/>
              <w:right w:val="single" w:sz="4" w:space="0" w:color="auto"/>
            </w:tcBorders>
            <w:shd w:val="clear" w:color="auto" w:fill="auto"/>
            <w:hideMark/>
          </w:tcPr>
          <w:p w14:paraId="0B7B25E9"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1,95</w:t>
            </w:r>
          </w:p>
        </w:tc>
        <w:tc>
          <w:tcPr>
            <w:tcW w:w="1276" w:type="dxa"/>
            <w:tcBorders>
              <w:top w:val="nil"/>
              <w:left w:val="nil"/>
              <w:bottom w:val="single" w:sz="4" w:space="0" w:color="auto"/>
              <w:right w:val="single" w:sz="4" w:space="0" w:color="auto"/>
            </w:tcBorders>
            <w:shd w:val="clear" w:color="auto" w:fill="auto"/>
            <w:hideMark/>
          </w:tcPr>
          <w:p w14:paraId="0E6A0C6D"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143572,35</w:t>
            </w:r>
          </w:p>
        </w:tc>
        <w:tc>
          <w:tcPr>
            <w:tcW w:w="1417" w:type="dxa"/>
            <w:tcBorders>
              <w:top w:val="nil"/>
              <w:left w:val="nil"/>
              <w:bottom w:val="single" w:sz="4" w:space="0" w:color="auto"/>
              <w:right w:val="single" w:sz="4" w:space="0" w:color="auto"/>
            </w:tcBorders>
            <w:shd w:val="clear" w:color="auto" w:fill="auto"/>
            <w:hideMark/>
          </w:tcPr>
          <w:p w14:paraId="156B6E98"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1,25</w:t>
            </w:r>
          </w:p>
        </w:tc>
        <w:tc>
          <w:tcPr>
            <w:tcW w:w="1276" w:type="dxa"/>
            <w:tcBorders>
              <w:top w:val="nil"/>
              <w:left w:val="nil"/>
              <w:bottom w:val="single" w:sz="4" w:space="0" w:color="auto"/>
              <w:right w:val="single" w:sz="4" w:space="0" w:color="auto"/>
            </w:tcBorders>
            <w:shd w:val="clear" w:color="auto" w:fill="auto"/>
            <w:hideMark/>
          </w:tcPr>
          <w:p w14:paraId="557E6B26"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143572,35</w:t>
            </w:r>
          </w:p>
        </w:tc>
        <w:tc>
          <w:tcPr>
            <w:tcW w:w="992" w:type="dxa"/>
            <w:tcBorders>
              <w:top w:val="nil"/>
              <w:left w:val="nil"/>
              <w:bottom w:val="single" w:sz="4" w:space="0" w:color="auto"/>
              <w:right w:val="nil"/>
            </w:tcBorders>
            <w:shd w:val="clear" w:color="auto" w:fill="auto"/>
            <w:hideMark/>
          </w:tcPr>
          <w:p w14:paraId="6DE177E7"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1,30</w:t>
            </w:r>
          </w:p>
        </w:tc>
        <w:tc>
          <w:tcPr>
            <w:tcW w:w="992" w:type="dxa"/>
            <w:tcBorders>
              <w:top w:val="nil"/>
              <w:left w:val="single" w:sz="4" w:space="0" w:color="auto"/>
              <w:bottom w:val="single" w:sz="4" w:space="0" w:color="auto"/>
              <w:right w:val="single" w:sz="4" w:space="0" w:color="auto"/>
            </w:tcBorders>
            <w:shd w:val="clear" w:color="auto" w:fill="auto"/>
            <w:hideMark/>
          </w:tcPr>
          <w:p w14:paraId="7DC1D6B8"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-0,65</w:t>
            </w:r>
          </w:p>
        </w:tc>
        <w:tc>
          <w:tcPr>
            <w:tcW w:w="993" w:type="dxa"/>
            <w:tcBorders>
              <w:top w:val="nil"/>
              <w:left w:val="nil"/>
              <w:bottom w:val="single" w:sz="4" w:space="0" w:color="auto"/>
              <w:right w:val="single" w:sz="4" w:space="0" w:color="auto"/>
            </w:tcBorders>
            <w:shd w:val="clear" w:color="auto" w:fill="auto"/>
            <w:noWrap/>
            <w:hideMark/>
          </w:tcPr>
          <w:p w14:paraId="10575026"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0,04</w:t>
            </w:r>
          </w:p>
        </w:tc>
      </w:tr>
      <w:tr w:rsidR="00A94104" w:rsidRPr="00A94104" w14:paraId="690E0F04" w14:textId="77777777" w:rsidTr="00D6600D">
        <w:trPr>
          <w:trHeight w:val="555"/>
        </w:trPr>
        <w:tc>
          <w:tcPr>
            <w:tcW w:w="4252" w:type="dxa"/>
            <w:tcBorders>
              <w:top w:val="nil"/>
              <w:left w:val="single" w:sz="4" w:space="0" w:color="auto"/>
              <w:bottom w:val="single" w:sz="4" w:space="0" w:color="auto"/>
              <w:right w:val="single" w:sz="4" w:space="0" w:color="auto"/>
            </w:tcBorders>
            <w:shd w:val="clear" w:color="auto" w:fill="auto"/>
            <w:hideMark/>
          </w:tcPr>
          <w:p w14:paraId="29E2F47B" w14:textId="77777777" w:rsidR="00A94104" w:rsidRPr="00A94104" w:rsidRDefault="00A94104" w:rsidP="00A94104">
            <w:pPr>
              <w:spacing w:after="0" w:line="240" w:lineRule="auto"/>
              <w:jc w:val="both"/>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4.Национальная экономика</w:t>
            </w:r>
          </w:p>
        </w:tc>
        <w:tc>
          <w:tcPr>
            <w:tcW w:w="1276" w:type="dxa"/>
            <w:tcBorders>
              <w:top w:val="nil"/>
              <w:left w:val="nil"/>
              <w:bottom w:val="single" w:sz="4" w:space="0" w:color="auto"/>
              <w:right w:val="single" w:sz="4" w:space="0" w:color="auto"/>
            </w:tcBorders>
            <w:shd w:val="clear" w:color="auto" w:fill="auto"/>
            <w:hideMark/>
          </w:tcPr>
          <w:p w14:paraId="02C9D84C"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634466,15</w:t>
            </w:r>
          </w:p>
        </w:tc>
        <w:tc>
          <w:tcPr>
            <w:tcW w:w="1276" w:type="dxa"/>
            <w:tcBorders>
              <w:top w:val="nil"/>
              <w:left w:val="nil"/>
              <w:bottom w:val="single" w:sz="4" w:space="0" w:color="auto"/>
              <w:right w:val="single" w:sz="4" w:space="0" w:color="auto"/>
            </w:tcBorders>
            <w:shd w:val="clear" w:color="auto" w:fill="auto"/>
            <w:hideMark/>
          </w:tcPr>
          <w:p w14:paraId="147B90C6"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6,32</w:t>
            </w:r>
          </w:p>
        </w:tc>
        <w:tc>
          <w:tcPr>
            <w:tcW w:w="1276" w:type="dxa"/>
            <w:tcBorders>
              <w:top w:val="nil"/>
              <w:left w:val="nil"/>
              <w:bottom w:val="single" w:sz="4" w:space="0" w:color="auto"/>
              <w:right w:val="single" w:sz="4" w:space="0" w:color="auto"/>
            </w:tcBorders>
            <w:shd w:val="clear" w:color="auto" w:fill="auto"/>
            <w:hideMark/>
          </w:tcPr>
          <w:p w14:paraId="636DBDC1"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1085685,00</w:t>
            </w:r>
          </w:p>
        </w:tc>
        <w:tc>
          <w:tcPr>
            <w:tcW w:w="1417" w:type="dxa"/>
            <w:tcBorders>
              <w:top w:val="nil"/>
              <w:left w:val="nil"/>
              <w:bottom w:val="single" w:sz="4" w:space="0" w:color="auto"/>
              <w:right w:val="single" w:sz="4" w:space="0" w:color="auto"/>
            </w:tcBorders>
            <w:shd w:val="clear" w:color="auto" w:fill="auto"/>
            <w:hideMark/>
          </w:tcPr>
          <w:p w14:paraId="041588B2"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9,48</w:t>
            </w:r>
          </w:p>
        </w:tc>
        <w:tc>
          <w:tcPr>
            <w:tcW w:w="1276" w:type="dxa"/>
            <w:tcBorders>
              <w:top w:val="nil"/>
              <w:left w:val="nil"/>
              <w:bottom w:val="single" w:sz="4" w:space="0" w:color="auto"/>
              <w:right w:val="single" w:sz="4" w:space="0" w:color="auto"/>
            </w:tcBorders>
            <w:shd w:val="clear" w:color="auto" w:fill="auto"/>
            <w:hideMark/>
          </w:tcPr>
          <w:p w14:paraId="4929BBED"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974061,14</w:t>
            </w:r>
          </w:p>
        </w:tc>
        <w:tc>
          <w:tcPr>
            <w:tcW w:w="992" w:type="dxa"/>
            <w:tcBorders>
              <w:top w:val="nil"/>
              <w:left w:val="nil"/>
              <w:bottom w:val="single" w:sz="4" w:space="0" w:color="auto"/>
              <w:right w:val="nil"/>
            </w:tcBorders>
            <w:shd w:val="clear" w:color="auto" w:fill="auto"/>
            <w:hideMark/>
          </w:tcPr>
          <w:p w14:paraId="611B53D4"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8,80</w:t>
            </w:r>
          </w:p>
        </w:tc>
        <w:tc>
          <w:tcPr>
            <w:tcW w:w="992" w:type="dxa"/>
            <w:tcBorders>
              <w:top w:val="nil"/>
              <w:left w:val="single" w:sz="4" w:space="0" w:color="auto"/>
              <w:bottom w:val="single" w:sz="4" w:space="0" w:color="auto"/>
              <w:right w:val="single" w:sz="4" w:space="0" w:color="auto"/>
            </w:tcBorders>
            <w:shd w:val="clear" w:color="auto" w:fill="auto"/>
            <w:hideMark/>
          </w:tcPr>
          <w:p w14:paraId="706BD8F5"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2,47</w:t>
            </w:r>
          </w:p>
        </w:tc>
        <w:tc>
          <w:tcPr>
            <w:tcW w:w="993" w:type="dxa"/>
            <w:tcBorders>
              <w:top w:val="nil"/>
              <w:left w:val="nil"/>
              <w:bottom w:val="single" w:sz="4" w:space="0" w:color="auto"/>
              <w:right w:val="single" w:sz="4" w:space="0" w:color="auto"/>
            </w:tcBorders>
            <w:shd w:val="clear" w:color="auto" w:fill="auto"/>
            <w:noWrap/>
            <w:hideMark/>
          </w:tcPr>
          <w:p w14:paraId="746F3340"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-0,69</w:t>
            </w:r>
          </w:p>
        </w:tc>
      </w:tr>
      <w:tr w:rsidR="00A94104" w:rsidRPr="00A94104" w14:paraId="6ED4D1C7" w14:textId="77777777" w:rsidTr="00D6600D">
        <w:trPr>
          <w:trHeight w:val="660"/>
        </w:trPr>
        <w:tc>
          <w:tcPr>
            <w:tcW w:w="4252" w:type="dxa"/>
            <w:tcBorders>
              <w:top w:val="nil"/>
              <w:left w:val="single" w:sz="4" w:space="0" w:color="auto"/>
              <w:bottom w:val="single" w:sz="4" w:space="0" w:color="auto"/>
              <w:right w:val="single" w:sz="4" w:space="0" w:color="auto"/>
            </w:tcBorders>
            <w:shd w:val="clear" w:color="auto" w:fill="auto"/>
            <w:hideMark/>
          </w:tcPr>
          <w:p w14:paraId="5B62F487" w14:textId="77777777" w:rsidR="00A94104" w:rsidRPr="00A94104" w:rsidRDefault="00A94104" w:rsidP="00A94104">
            <w:pPr>
              <w:spacing w:after="0" w:line="240" w:lineRule="auto"/>
              <w:jc w:val="both"/>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5.Жилищно-коммунальное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14:paraId="7E4BC458"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3482349,09</w:t>
            </w:r>
          </w:p>
        </w:tc>
        <w:tc>
          <w:tcPr>
            <w:tcW w:w="1276" w:type="dxa"/>
            <w:tcBorders>
              <w:top w:val="nil"/>
              <w:left w:val="nil"/>
              <w:bottom w:val="single" w:sz="4" w:space="0" w:color="auto"/>
              <w:right w:val="single" w:sz="4" w:space="0" w:color="auto"/>
            </w:tcBorders>
            <w:shd w:val="clear" w:color="auto" w:fill="auto"/>
            <w:hideMark/>
          </w:tcPr>
          <w:p w14:paraId="3BB853FD"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34,71</w:t>
            </w:r>
          </w:p>
        </w:tc>
        <w:tc>
          <w:tcPr>
            <w:tcW w:w="1276" w:type="dxa"/>
            <w:tcBorders>
              <w:top w:val="nil"/>
              <w:left w:val="nil"/>
              <w:bottom w:val="single" w:sz="4" w:space="0" w:color="auto"/>
              <w:right w:val="single" w:sz="4" w:space="0" w:color="auto"/>
            </w:tcBorders>
            <w:shd w:val="clear" w:color="auto" w:fill="auto"/>
            <w:hideMark/>
          </w:tcPr>
          <w:p w14:paraId="297AD9AB"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4330023,16</w:t>
            </w:r>
          </w:p>
        </w:tc>
        <w:tc>
          <w:tcPr>
            <w:tcW w:w="1417" w:type="dxa"/>
            <w:tcBorders>
              <w:top w:val="nil"/>
              <w:left w:val="nil"/>
              <w:bottom w:val="single" w:sz="4" w:space="0" w:color="auto"/>
              <w:right w:val="single" w:sz="4" w:space="0" w:color="auto"/>
            </w:tcBorders>
            <w:shd w:val="clear" w:color="auto" w:fill="auto"/>
            <w:hideMark/>
          </w:tcPr>
          <w:p w14:paraId="68FD36E8"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37,82</w:t>
            </w:r>
          </w:p>
        </w:tc>
        <w:tc>
          <w:tcPr>
            <w:tcW w:w="1276" w:type="dxa"/>
            <w:tcBorders>
              <w:top w:val="nil"/>
              <w:left w:val="nil"/>
              <w:bottom w:val="single" w:sz="4" w:space="0" w:color="auto"/>
              <w:right w:val="single" w:sz="4" w:space="0" w:color="auto"/>
            </w:tcBorders>
            <w:shd w:val="clear" w:color="auto" w:fill="auto"/>
            <w:hideMark/>
          </w:tcPr>
          <w:p w14:paraId="55304E8D"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4330023,16</w:t>
            </w:r>
          </w:p>
        </w:tc>
        <w:tc>
          <w:tcPr>
            <w:tcW w:w="992" w:type="dxa"/>
            <w:tcBorders>
              <w:top w:val="nil"/>
              <w:left w:val="nil"/>
              <w:bottom w:val="single" w:sz="4" w:space="0" w:color="auto"/>
              <w:right w:val="nil"/>
            </w:tcBorders>
            <w:shd w:val="clear" w:color="auto" w:fill="auto"/>
            <w:hideMark/>
          </w:tcPr>
          <w:p w14:paraId="3942631F"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39,11</w:t>
            </w:r>
          </w:p>
        </w:tc>
        <w:tc>
          <w:tcPr>
            <w:tcW w:w="992" w:type="dxa"/>
            <w:tcBorders>
              <w:top w:val="nil"/>
              <w:left w:val="single" w:sz="4" w:space="0" w:color="auto"/>
              <w:bottom w:val="single" w:sz="4" w:space="0" w:color="auto"/>
              <w:right w:val="single" w:sz="4" w:space="0" w:color="auto"/>
            </w:tcBorders>
            <w:shd w:val="clear" w:color="auto" w:fill="auto"/>
            <w:hideMark/>
          </w:tcPr>
          <w:p w14:paraId="42E16551"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4,40</w:t>
            </w:r>
          </w:p>
        </w:tc>
        <w:tc>
          <w:tcPr>
            <w:tcW w:w="993" w:type="dxa"/>
            <w:tcBorders>
              <w:top w:val="nil"/>
              <w:left w:val="nil"/>
              <w:bottom w:val="single" w:sz="4" w:space="0" w:color="auto"/>
              <w:right w:val="single" w:sz="4" w:space="0" w:color="auto"/>
            </w:tcBorders>
            <w:shd w:val="clear" w:color="auto" w:fill="auto"/>
            <w:noWrap/>
            <w:hideMark/>
          </w:tcPr>
          <w:p w14:paraId="5BF8B216"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1,29</w:t>
            </w:r>
          </w:p>
        </w:tc>
      </w:tr>
      <w:tr w:rsidR="00A94104" w:rsidRPr="00A94104" w14:paraId="42F26F5C" w14:textId="77777777" w:rsidTr="00D6600D">
        <w:trPr>
          <w:trHeight w:val="660"/>
        </w:trPr>
        <w:tc>
          <w:tcPr>
            <w:tcW w:w="4252" w:type="dxa"/>
            <w:tcBorders>
              <w:top w:val="nil"/>
              <w:left w:val="single" w:sz="4" w:space="0" w:color="auto"/>
              <w:bottom w:val="single" w:sz="4" w:space="0" w:color="auto"/>
              <w:right w:val="single" w:sz="4" w:space="0" w:color="auto"/>
            </w:tcBorders>
            <w:shd w:val="clear" w:color="auto" w:fill="auto"/>
            <w:hideMark/>
          </w:tcPr>
          <w:p w14:paraId="7580ACAF" w14:textId="77777777" w:rsidR="00A94104" w:rsidRPr="00A94104" w:rsidRDefault="00A94104" w:rsidP="00A94104">
            <w:pPr>
              <w:spacing w:after="0" w:line="240" w:lineRule="auto"/>
              <w:jc w:val="both"/>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8.Культура, кинематография</w:t>
            </w:r>
          </w:p>
        </w:tc>
        <w:tc>
          <w:tcPr>
            <w:tcW w:w="1276" w:type="dxa"/>
            <w:tcBorders>
              <w:top w:val="nil"/>
              <w:left w:val="nil"/>
              <w:bottom w:val="single" w:sz="4" w:space="0" w:color="auto"/>
              <w:right w:val="single" w:sz="4" w:space="0" w:color="auto"/>
            </w:tcBorders>
            <w:shd w:val="clear" w:color="auto" w:fill="auto"/>
            <w:hideMark/>
          </w:tcPr>
          <w:p w14:paraId="646DBD44"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2916320,61</w:t>
            </w:r>
          </w:p>
        </w:tc>
        <w:tc>
          <w:tcPr>
            <w:tcW w:w="1276" w:type="dxa"/>
            <w:tcBorders>
              <w:top w:val="nil"/>
              <w:left w:val="nil"/>
              <w:bottom w:val="single" w:sz="4" w:space="0" w:color="auto"/>
              <w:right w:val="single" w:sz="4" w:space="0" w:color="auto"/>
            </w:tcBorders>
            <w:shd w:val="clear" w:color="auto" w:fill="auto"/>
            <w:hideMark/>
          </w:tcPr>
          <w:p w14:paraId="6102D81B"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29,07</w:t>
            </w:r>
          </w:p>
        </w:tc>
        <w:tc>
          <w:tcPr>
            <w:tcW w:w="1276" w:type="dxa"/>
            <w:tcBorders>
              <w:top w:val="nil"/>
              <w:left w:val="nil"/>
              <w:bottom w:val="single" w:sz="4" w:space="0" w:color="auto"/>
              <w:right w:val="single" w:sz="4" w:space="0" w:color="auto"/>
            </w:tcBorders>
            <w:shd w:val="clear" w:color="auto" w:fill="auto"/>
            <w:hideMark/>
          </w:tcPr>
          <w:p w14:paraId="45296E0F"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2391182,67</w:t>
            </w:r>
          </w:p>
        </w:tc>
        <w:tc>
          <w:tcPr>
            <w:tcW w:w="1417" w:type="dxa"/>
            <w:tcBorders>
              <w:top w:val="nil"/>
              <w:left w:val="nil"/>
              <w:bottom w:val="single" w:sz="4" w:space="0" w:color="auto"/>
              <w:right w:val="single" w:sz="4" w:space="0" w:color="auto"/>
            </w:tcBorders>
            <w:shd w:val="clear" w:color="auto" w:fill="auto"/>
            <w:hideMark/>
          </w:tcPr>
          <w:p w14:paraId="616FFEA7"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20,89</w:t>
            </w:r>
          </w:p>
        </w:tc>
        <w:tc>
          <w:tcPr>
            <w:tcW w:w="1276" w:type="dxa"/>
            <w:tcBorders>
              <w:top w:val="nil"/>
              <w:left w:val="nil"/>
              <w:bottom w:val="single" w:sz="4" w:space="0" w:color="auto"/>
              <w:right w:val="single" w:sz="4" w:space="0" w:color="auto"/>
            </w:tcBorders>
            <w:shd w:val="clear" w:color="auto" w:fill="auto"/>
            <w:hideMark/>
          </w:tcPr>
          <w:p w14:paraId="20893844"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2384282,67</w:t>
            </w:r>
          </w:p>
        </w:tc>
        <w:tc>
          <w:tcPr>
            <w:tcW w:w="992" w:type="dxa"/>
            <w:tcBorders>
              <w:top w:val="nil"/>
              <w:left w:val="nil"/>
              <w:bottom w:val="single" w:sz="4" w:space="0" w:color="auto"/>
              <w:right w:val="nil"/>
            </w:tcBorders>
            <w:shd w:val="clear" w:color="auto" w:fill="auto"/>
            <w:hideMark/>
          </w:tcPr>
          <w:p w14:paraId="4B405C3F"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21,54</w:t>
            </w:r>
          </w:p>
        </w:tc>
        <w:tc>
          <w:tcPr>
            <w:tcW w:w="992" w:type="dxa"/>
            <w:tcBorders>
              <w:top w:val="nil"/>
              <w:left w:val="single" w:sz="4" w:space="0" w:color="auto"/>
              <w:bottom w:val="single" w:sz="4" w:space="0" w:color="auto"/>
              <w:right w:val="single" w:sz="4" w:space="0" w:color="auto"/>
            </w:tcBorders>
            <w:shd w:val="clear" w:color="auto" w:fill="auto"/>
            <w:hideMark/>
          </w:tcPr>
          <w:p w14:paraId="7F1FCB07"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-7,53</w:t>
            </w:r>
          </w:p>
        </w:tc>
        <w:tc>
          <w:tcPr>
            <w:tcW w:w="993" w:type="dxa"/>
            <w:tcBorders>
              <w:top w:val="nil"/>
              <w:left w:val="nil"/>
              <w:bottom w:val="single" w:sz="4" w:space="0" w:color="auto"/>
              <w:right w:val="single" w:sz="4" w:space="0" w:color="auto"/>
            </w:tcBorders>
            <w:shd w:val="clear" w:color="auto" w:fill="auto"/>
            <w:noWrap/>
            <w:hideMark/>
          </w:tcPr>
          <w:p w14:paraId="01BCCC33"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0,65</w:t>
            </w:r>
          </w:p>
        </w:tc>
      </w:tr>
      <w:tr w:rsidR="00A94104" w:rsidRPr="00A94104" w14:paraId="46C1D7CD" w14:textId="77777777" w:rsidTr="00D6600D">
        <w:trPr>
          <w:trHeight w:val="330"/>
        </w:trPr>
        <w:tc>
          <w:tcPr>
            <w:tcW w:w="4252" w:type="dxa"/>
            <w:tcBorders>
              <w:top w:val="nil"/>
              <w:left w:val="single" w:sz="4" w:space="0" w:color="auto"/>
              <w:bottom w:val="single" w:sz="4" w:space="0" w:color="auto"/>
              <w:right w:val="single" w:sz="4" w:space="0" w:color="auto"/>
            </w:tcBorders>
            <w:shd w:val="clear" w:color="auto" w:fill="auto"/>
            <w:hideMark/>
          </w:tcPr>
          <w:p w14:paraId="69A6E40E" w14:textId="77777777" w:rsidR="00A94104" w:rsidRPr="00A94104" w:rsidRDefault="00A94104" w:rsidP="00A94104">
            <w:pPr>
              <w:spacing w:after="0" w:line="240" w:lineRule="auto"/>
              <w:jc w:val="both"/>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Всего расходов</w:t>
            </w:r>
          </w:p>
        </w:tc>
        <w:tc>
          <w:tcPr>
            <w:tcW w:w="1276" w:type="dxa"/>
            <w:tcBorders>
              <w:top w:val="nil"/>
              <w:left w:val="nil"/>
              <w:bottom w:val="single" w:sz="4" w:space="0" w:color="auto"/>
              <w:right w:val="single" w:sz="4" w:space="0" w:color="auto"/>
            </w:tcBorders>
            <w:shd w:val="clear" w:color="auto" w:fill="auto"/>
            <w:hideMark/>
          </w:tcPr>
          <w:p w14:paraId="4287D071" w14:textId="77777777" w:rsidR="00A94104" w:rsidRPr="00A94104" w:rsidRDefault="00A94104" w:rsidP="00A94104">
            <w:pPr>
              <w:spacing w:after="0" w:line="240" w:lineRule="auto"/>
              <w:jc w:val="center"/>
              <w:rPr>
                <w:rFonts w:ascii="Times New Roman" w:eastAsia="Times New Roman" w:hAnsi="Times New Roman" w:cs="Times New Roman"/>
                <w:b/>
                <w:bCs/>
                <w:sz w:val="20"/>
                <w:szCs w:val="20"/>
                <w:lang w:eastAsia="ru-RU"/>
              </w:rPr>
            </w:pPr>
            <w:r w:rsidRPr="00A94104">
              <w:rPr>
                <w:rFonts w:ascii="Times New Roman" w:eastAsia="Times New Roman" w:hAnsi="Times New Roman" w:cs="Times New Roman"/>
                <w:b/>
                <w:bCs/>
                <w:sz w:val="20"/>
                <w:szCs w:val="20"/>
                <w:lang w:eastAsia="ru-RU"/>
              </w:rPr>
              <w:t>10031975,47</w:t>
            </w:r>
          </w:p>
        </w:tc>
        <w:tc>
          <w:tcPr>
            <w:tcW w:w="1276" w:type="dxa"/>
            <w:tcBorders>
              <w:top w:val="nil"/>
              <w:left w:val="nil"/>
              <w:bottom w:val="single" w:sz="4" w:space="0" w:color="auto"/>
              <w:right w:val="single" w:sz="4" w:space="0" w:color="auto"/>
            </w:tcBorders>
            <w:shd w:val="clear" w:color="auto" w:fill="auto"/>
            <w:hideMark/>
          </w:tcPr>
          <w:p w14:paraId="6F545358"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hideMark/>
          </w:tcPr>
          <w:p w14:paraId="110E3E13" w14:textId="77777777" w:rsidR="00A94104" w:rsidRPr="00A94104" w:rsidRDefault="00A94104" w:rsidP="00A94104">
            <w:pPr>
              <w:spacing w:after="0" w:line="240" w:lineRule="auto"/>
              <w:jc w:val="center"/>
              <w:rPr>
                <w:rFonts w:ascii="Times New Roman" w:eastAsia="Times New Roman" w:hAnsi="Times New Roman" w:cs="Times New Roman"/>
                <w:b/>
                <w:bCs/>
                <w:sz w:val="20"/>
                <w:szCs w:val="20"/>
                <w:lang w:eastAsia="ru-RU"/>
              </w:rPr>
            </w:pPr>
            <w:r w:rsidRPr="00A94104">
              <w:rPr>
                <w:rFonts w:ascii="Times New Roman" w:eastAsia="Times New Roman" w:hAnsi="Times New Roman" w:cs="Times New Roman"/>
                <w:b/>
                <w:bCs/>
                <w:sz w:val="20"/>
                <w:szCs w:val="20"/>
                <w:lang w:eastAsia="ru-RU"/>
              </w:rPr>
              <w:t>11448715,00</w:t>
            </w:r>
          </w:p>
        </w:tc>
        <w:tc>
          <w:tcPr>
            <w:tcW w:w="1417" w:type="dxa"/>
            <w:tcBorders>
              <w:top w:val="nil"/>
              <w:left w:val="nil"/>
              <w:bottom w:val="single" w:sz="4" w:space="0" w:color="auto"/>
              <w:right w:val="single" w:sz="4" w:space="0" w:color="auto"/>
            </w:tcBorders>
            <w:shd w:val="clear" w:color="auto" w:fill="auto"/>
            <w:hideMark/>
          </w:tcPr>
          <w:p w14:paraId="6A700FFA" w14:textId="77777777" w:rsidR="00A94104" w:rsidRPr="00A94104" w:rsidRDefault="00A94104" w:rsidP="00A94104">
            <w:pPr>
              <w:spacing w:after="0" w:line="240" w:lineRule="auto"/>
              <w:jc w:val="center"/>
              <w:rPr>
                <w:rFonts w:ascii="Times New Roman" w:eastAsia="Times New Roman" w:hAnsi="Times New Roman" w:cs="Times New Roman"/>
                <w:b/>
                <w:bCs/>
                <w:sz w:val="20"/>
                <w:szCs w:val="20"/>
                <w:lang w:eastAsia="ru-RU"/>
              </w:rPr>
            </w:pPr>
            <w:r w:rsidRPr="00A94104">
              <w:rPr>
                <w:rFonts w:ascii="Times New Roman" w:eastAsia="Times New Roman" w:hAnsi="Times New Roman" w:cs="Times New Roman"/>
                <w:b/>
                <w:bCs/>
                <w:sz w:val="20"/>
                <w:szCs w:val="20"/>
                <w:lang w:eastAsia="ru-RU"/>
              </w:rPr>
              <w:t>100,00</w:t>
            </w:r>
          </w:p>
        </w:tc>
        <w:tc>
          <w:tcPr>
            <w:tcW w:w="1276" w:type="dxa"/>
            <w:tcBorders>
              <w:top w:val="nil"/>
              <w:left w:val="nil"/>
              <w:bottom w:val="single" w:sz="4" w:space="0" w:color="auto"/>
              <w:right w:val="single" w:sz="4" w:space="0" w:color="auto"/>
            </w:tcBorders>
            <w:shd w:val="clear" w:color="auto" w:fill="auto"/>
            <w:hideMark/>
          </w:tcPr>
          <w:p w14:paraId="6821E90C" w14:textId="77777777" w:rsidR="00A94104" w:rsidRPr="00A94104" w:rsidRDefault="00A94104" w:rsidP="00A94104">
            <w:pPr>
              <w:spacing w:after="0" w:line="240" w:lineRule="auto"/>
              <w:jc w:val="center"/>
              <w:rPr>
                <w:rFonts w:ascii="Times New Roman" w:eastAsia="Times New Roman" w:hAnsi="Times New Roman" w:cs="Times New Roman"/>
                <w:b/>
                <w:bCs/>
                <w:sz w:val="20"/>
                <w:szCs w:val="20"/>
                <w:lang w:eastAsia="ru-RU"/>
              </w:rPr>
            </w:pPr>
            <w:r w:rsidRPr="00A94104">
              <w:rPr>
                <w:rFonts w:ascii="Times New Roman" w:eastAsia="Times New Roman" w:hAnsi="Times New Roman" w:cs="Times New Roman"/>
                <w:b/>
                <w:bCs/>
                <w:sz w:val="20"/>
                <w:szCs w:val="20"/>
                <w:lang w:eastAsia="ru-RU"/>
              </w:rPr>
              <w:t>11071514,00</w:t>
            </w:r>
          </w:p>
        </w:tc>
        <w:tc>
          <w:tcPr>
            <w:tcW w:w="992" w:type="dxa"/>
            <w:tcBorders>
              <w:top w:val="nil"/>
              <w:left w:val="nil"/>
              <w:bottom w:val="single" w:sz="4" w:space="0" w:color="auto"/>
              <w:right w:val="nil"/>
            </w:tcBorders>
            <w:shd w:val="clear" w:color="auto" w:fill="auto"/>
            <w:hideMark/>
          </w:tcPr>
          <w:p w14:paraId="77F65B88" w14:textId="0C521DFB" w:rsidR="00A94104" w:rsidRPr="00A94104" w:rsidRDefault="00A94104" w:rsidP="00A94104">
            <w:pPr>
              <w:spacing w:after="0" w:line="240" w:lineRule="auto"/>
              <w:jc w:val="center"/>
              <w:rPr>
                <w:rFonts w:ascii="Times New Roman" w:eastAsia="Times New Roman" w:hAnsi="Times New Roman" w:cs="Times New Roman"/>
                <w:b/>
                <w:bCs/>
                <w:sz w:val="20"/>
                <w:szCs w:val="20"/>
                <w:lang w:eastAsia="ru-RU"/>
              </w:rPr>
            </w:pPr>
            <w:r w:rsidRPr="00A94104">
              <w:rPr>
                <w:rFonts w:ascii="Times New Roman" w:eastAsia="Times New Roman" w:hAnsi="Times New Roman" w:cs="Times New Roman"/>
                <w:b/>
                <w:bCs/>
                <w:sz w:val="20"/>
                <w:szCs w:val="20"/>
                <w:lang w:eastAsia="ru-RU"/>
              </w:rPr>
              <w:t>100,0</w:t>
            </w:r>
          </w:p>
        </w:tc>
        <w:tc>
          <w:tcPr>
            <w:tcW w:w="992" w:type="dxa"/>
            <w:tcBorders>
              <w:top w:val="nil"/>
              <w:left w:val="single" w:sz="4" w:space="0" w:color="auto"/>
              <w:bottom w:val="single" w:sz="4" w:space="0" w:color="auto"/>
              <w:right w:val="single" w:sz="4" w:space="0" w:color="auto"/>
            </w:tcBorders>
            <w:shd w:val="clear" w:color="auto" w:fill="auto"/>
            <w:hideMark/>
          </w:tcPr>
          <w:p w14:paraId="41225902"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noWrap/>
            <w:hideMark/>
          </w:tcPr>
          <w:p w14:paraId="5DBD6B14"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0,00</w:t>
            </w:r>
          </w:p>
        </w:tc>
      </w:tr>
      <w:tr w:rsidR="00A94104" w:rsidRPr="00A94104" w14:paraId="2DD2A3A9" w14:textId="77777777" w:rsidTr="00D6600D">
        <w:trPr>
          <w:trHeight w:val="330"/>
        </w:trPr>
        <w:tc>
          <w:tcPr>
            <w:tcW w:w="4252" w:type="dxa"/>
            <w:tcBorders>
              <w:top w:val="nil"/>
              <w:left w:val="single" w:sz="4" w:space="0" w:color="auto"/>
              <w:bottom w:val="single" w:sz="4" w:space="0" w:color="auto"/>
              <w:right w:val="single" w:sz="4" w:space="0" w:color="auto"/>
            </w:tcBorders>
            <w:shd w:val="clear" w:color="auto" w:fill="auto"/>
            <w:hideMark/>
          </w:tcPr>
          <w:p w14:paraId="15809EC7" w14:textId="77777777" w:rsidR="00A94104" w:rsidRPr="00A94104" w:rsidRDefault="00A94104" w:rsidP="00A94104">
            <w:pPr>
              <w:spacing w:after="0" w:line="240" w:lineRule="auto"/>
              <w:jc w:val="both"/>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14:paraId="025800D4" w14:textId="77777777" w:rsidR="00A94104" w:rsidRPr="00A94104" w:rsidRDefault="00A94104" w:rsidP="00A94104">
            <w:pPr>
              <w:spacing w:after="0" w:line="240" w:lineRule="auto"/>
              <w:jc w:val="both"/>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14:paraId="052471E7" w14:textId="77777777" w:rsidR="00A94104" w:rsidRPr="00A94104" w:rsidRDefault="00A94104" w:rsidP="00A94104">
            <w:pPr>
              <w:spacing w:after="0" w:line="240" w:lineRule="auto"/>
              <w:jc w:val="both"/>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23256D4" w14:textId="77777777" w:rsidR="00A94104" w:rsidRPr="00A94104" w:rsidRDefault="00A94104" w:rsidP="00A94104">
            <w:pPr>
              <w:spacing w:after="0" w:line="240" w:lineRule="auto"/>
              <w:jc w:val="center"/>
              <w:rPr>
                <w:rFonts w:ascii="Times New Roman" w:eastAsia="Times New Roman" w:hAnsi="Times New Roman" w:cs="Times New Roman"/>
                <w:b/>
                <w:bCs/>
                <w:sz w:val="20"/>
                <w:szCs w:val="20"/>
                <w:lang w:eastAsia="ru-RU"/>
              </w:rPr>
            </w:pPr>
            <w:r w:rsidRPr="00A94104">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039DE6B" w14:textId="77777777" w:rsidR="00A94104" w:rsidRPr="00A94104" w:rsidRDefault="00A94104" w:rsidP="00A94104">
            <w:pPr>
              <w:spacing w:after="0" w:line="240" w:lineRule="auto"/>
              <w:jc w:val="center"/>
              <w:rPr>
                <w:rFonts w:ascii="Times New Roman" w:eastAsia="Times New Roman" w:hAnsi="Times New Roman" w:cs="Times New Roman"/>
                <w:b/>
                <w:bCs/>
                <w:sz w:val="20"/>
                <w:szCs w:val="20"/>
                <w:lang w:eastAsia="ru-RU"/>
              </w:rPr>
            </w:pPr>
            <w:r w:rsidRPr="00A94104">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14:paraId="07169082" w14:textId="77777777" w:rsidR="00A94104" w:rsidRPr="00A94104" w:rsidRDefault="00A94104" w:rsidP="00A94104">
            <w:pPr>
              <w:spacing w:after="0" w:line="240" w:lineRule="auto"/>
              <w:jc w:val="center"/>
              <w:rPr>
                <w:rFonts w:ascii="Times New Roman" w:eastAsia="Times New Roman" w:hAnsi="Times New Roman" w:cs="Times New Roman"/>
                <w:b/>
                <w:bCs/>
                <w:sz w:val="20"/>
                <w:szCs w:val="20"/>
                <w:lang w:eastAsia="ru-RU"/>
              </w:rPr>
            </w:pPr>
            <w:r w:rsidRPr="00A94104">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nil"/>
            </w:tcBorders>
            <w:shd w:val="clear" w:color="auto" w:fill="auto"/>
            <w:hideMark/>
          </w:tcPr>
          <w:p w14:paraId="07B27258"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63D94666" w14:textId="77777777" w:rsidR="00A94104" w:rsidRPr="00A94104" w:rsidRDefault="00A94104" w:rsidP="00A94104">
            <w:pPr>
              <w:spacing w:after="0" w:line="240" w:lineRule="auto"/>
              <w:jc w:val="center"/>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216EAC3F" w14:textId="77777777" w:rsidR="00A94104" w:rsidRPr="00A94104" w:rsidRDefault="00A94104" w:rsidP="00A94104">
            <w:pPr>
              <w:spacing w:after="0" w:line="240" w:lineRule="auto"/>
              <w:rPr>
                <w:rFonts w:ascii="Times New Roman" w:eastAsia="Times New Roman" w:hAnsi="Times New Roman" w:cs="Times New Roman"/>
                <w:sz w:val="20"/>
                <w:szCs w:val="20"/>
                <w:lang w:eastAsia="ru-RU"/>
              </w:rPr>
            </w:pPr>
            <w:r w:rsidRPr="00A94104">
              <w:rPr>
                <w:rFonts w:ascii="Times New Roman" w:eastAsia="Times New Roman" w:hAnsi="Times New Roman" w:cs="Times New Roman"/>
                <w:sz w:val="20"/>
                <w:szCs w:val="20"/>
                <w:lang w:eastAsia="ru-RU"/>
              </w:rPr>
              <w:t> </w:t>
            </w:r>
          </w:p>
        </w:tc>
      </w:tr>
    </w:tbl>
    <w:p w14:paraId="3DC02B20" w14:textId="10433FD2" w:rsidR="00A94104" w:rsidRPr="00A94104" w:rsidRDefault="00A94104" w:rsidP="0093243B">
      <w:pPr>
        <w:spacing w:line="240" w:lineRule="auto"/>
        <w:rPr>
          <w:rFonts w:ascii="Times New Roman" w:eastAsia="Times New Roman" w:hAnsi="Times New Roman" w:cs="Times New Roman"/>
          <w:sz w:val="20"/>
          <w:szCs w:val="20"/>
          <w:lang w:eastAsia="ru-RU"/>
        </w:rPr>
      </w:pPr>
    </w:p>
    <w:p w14:paraId="7EF422EB" w14:textId="76EC8415" w:rsidR="00A94104" w:rsidRDefault="00A94104" w:rsidP="0093243B">
      <w:pPr>
        <w:spacing w:line="240" w:lineRule="auto"/>
        <w:rPr>
          <w:rFonts w:ascii="Times New Roman" w:eastAsia="Times New Roman" w:hAnsi="Times New Roman" w:cs="Times New Roman"/>
          <w:sz w:val="28"/>
          <w:szCs w:val="28"/>
          <w:lang w:eastAsia="ru-RU"/>
        </w:rPr>
      </w:pPr>
    </w:p>
    <w:p w14:paraId="1BA0EB4B" w14:textId="77777777" w:rsidR="00D6600D" w:rsidRDefault="00D6600D" w:rsidP="00CE2137">
      <w:pPr>
        <w:ind w:left="-280" w:firstLine="700"/>
        <w:jc w:val="both"/>
        <w:rPr>
          <w:rFonts w:ascii="Times New Roman" w:eastAsia="Times New Roman" w:hAnsi="Times New Roman"/>
          <w:color w:val="000000"/>
          <w:sz w:val="28"/>
        </w:rPr>
      </w:pPr>
      <w:bookmarkStart w:id="18" w:name="_Hlk65828046"/>
    </w:p>
    <w:p w14:paraId="49C37012" w14:textId="77777777" w:rsidR="00D6600D" w:rsidRDefault="00D6600D" w:rsidP="00CE2137">
      <w:pPr>
        <w:ind w:left="-280" w:firstLine="700"/>
        <w:jc w:val="both"/>
        <w:rPr>
          <w:rFonts w:ascii="Times New Roman" w:eastAsia="Times New Roman" w:hAnsi="Times New Roman"/>
          <w:color w:val="000000"/>
          <w:sz w:val="28"/>
        </w:rPr>
        <w:sectPr w:rsidR="00D6600D" w:rsidSect="00D6600D">
          <w:pgSz w:w="15840" w:h="12240" w:orient="landscape"/>
          <w:pgMar w:top="992" w:right="1134" w:bottom="851" w:left="851" w:header="720" w:footer="720" w:gutter="0"/>
          <w:cols w:space="720"/>
          <w:noEndnote/>
        </w:sectPr>
      </w:pPr>
    </w:p>
    <w:p w14:paraId="571B1DCE" w14:textId="12B8773F" w:rsidR="00D6600D" w:rsidRDefault="00D6600D" w:rsidP="00CE2137">
      <w:pPr>
        <w:ind w:left="-280" w:firstLine="700"/>
        <w:jc w:val="both"/>
        <w:rPr>
          <w:rFonts w:ascii="Times New Roman" w:eastAsia="Times New Roman" w:hAnsi="Times New Roman"/>
          <w:color w:val="000000"/>
          <w:sz w:val="28"/>
        </w:rPr>
      </w:pPr>
    </w:p>
    <w:p w14:paraId="050B0481" w14:textId="77777777" w:rsidR="00D6600D" w:rsidRDefault="00D6600D" w:rsidP="00CE2137">
      <w:pPr>
        <w:ind w:left="-280" w:firstLine="700"/>
        <w:jc w:val="both"/>
        <w:rPr>
          <w:rFonts w:ascii="Times New Roman" w:eastAsia="Times New Roman" w:hAnsi="Times New Roman"/>
          <w:color w:val="000000"/>
          <w:sz w:val="28"/>
        </w:rPr>
      </w:pPr>
    </w:p>
    <w:p w14:paraId="48576EF4" w14:textId="46534F03" w:rsidR="00CE2137" w:rsidRDefault="00CE2137" w:rsidP="00CE2137">
      <w:pPr>
        <w:ind w:left="-280" w:firstLine="700"/>
        <w:jc w:val="both"/>
        <w:rPr>
          <w:rFonts w:ascii="Times New Roman" w:eastAsia="Times New Roman" w:hAnsi="Times New Roman"/>
          <w:color w:val="000000"/>
          <w:sz w:val="28"/>
        </w:rPr>
      </w:pPr>
      <w:r>
        <w:rPr>
          <w:rFonts w:ascii="Times New Roman" w:eastAsia="Times New Roman" w:hAnsi="Times New Roman"/>
          <w:color w:val="000000"/>
          <w:sz w:val="28"/>
        </w:rPr>
        <w:t xml:space="preserve">Структура исполнения расходов бюджета поселения по </w:t>
      </w:r>
      <w:proofErr w:type="gramStart"/>
      <w:r>
        <w:rPr>
          <w:rFonts w:ascii="Times New Roman" w:eastAsia="Times New Roman" w:hAnsi="Times New Roman"/>
          <w:color w:val="000000"/>
          <w:sz w:val="28"/>
        </w:rPr>
        <w:t>разделам  в</w:t>
      </w:r>
      <w:proofErr w:type="gramEnd"/>
      <w:r>
        <w:rPr>
          <w:rFonts w:ascii="Times New Roman" w:eastAsia="Times New Roman" w:hAnsi="Times New Roman"/>
          <w:color w:val="000000"/>
          <w:sz w:val="28"/>
        </w:rPr>
        <w:t xml:space="preserve"> 2020 году по сравнению с 2019 годом претерпела изменения:</w:t>
      </w:r>
      <w:r w:rsidRPr="00CE2137">
        <w:rPr>
          <w:rFonts w:ascii="Times New Roman" w:eastAsia="Times New Roman" w:hAnsi="Times New Roman"/>
          <w:color w:val="000000"/>
          <w:sz w:val="28"/>
        </w:rPr>
        <w:t xml:space="preserve"> </w:t>
      </w:r>
    </w:p>
    <w:p w14:paraId="65872611" w14:textId="369358A1" w:rsidR="00114794" w:rsidRDefault="00114794" w:rsidP="00CE2137">
      <w:pPr>
        <w:ind w:left="-280" w:firstLine="700"/>
        <w:jc w:val="both"/>
        <w:rPr>
          <w:rFonts w:ascii="Times New Roman" w:eastAsia="Times New Roman" w:hAnsi="Times New Roman"/>
          <w:color w:val="000000"/>
          <w:sz w:val="28"/>
        </w:rPr>
      </w:pPr>
      <w:r>
        <w:rPr>
          <w:rFonts w:ascii="Times New Roman" w:eastAsia="Times New Roman" w:hAnsi="Times New Roman"/>
          <w:color w:val="000000"/>
          <w:sz w:val="28"/>
        </w:rPr>
        <w:t>Так удельный вес расходов в области культуры, кинематографии снизился на 7,53 пункта, в пользу таких отраслей как «Жилищно- коммунальное хозяйство», «Национальная экономика», «Общегосударственные вопросы».</w:t>
      </w:r>
    </w:p>
    <w:p w14:paraId="2844508C" w14:textId="0227B539" w:rsidR="00C379CD" w:rsidRPr="00761FA9" w:rsidRDefault="00761FA9" w:rsidP="00C379CD">
      <w:pPr>
        <w:widowControl w:val="0"/>
        <w:autoSpaceDE w:val="0"/>
        <w:autoSpaceDN w:val="0"/>
        <w:adjustRightInd w:val="0"/>
        <w:spacing w:after="0" w:line="240" w:lineRule="auto"/>
        <w:jc w:val="both"/>
        <w:rPr>
          <w:rFonts w:ascii="Arial" w:hAnsi="Arial" w:cs="Arial"/>
          <w:sz w:val="28"/>
          <w:szCs w:val="28"/>
        </w:rPr>
      </w:pPr>
      <w:r>
        <w:rPr>
          <w:rFonts w:ascii="Times New Roman" w:eastAsia="Times New Roman" w:hAnsi="Times New Roman"/>
          <w:color w:val="000000"/>
          <w:sz w:val="28"/>
          <w:szCs w:val="28"/>
        </w:rPr>
        <w:t xml:space="preserve">       </w:t>
      </w:r>
      <w:r w:rsidR="00A01451" w:rsidRPr="00761FA9">
        <w:rPr>
          <w:rFonts w:ascii="Times New Roman" w:eastAsia="Times New Roman" w:hAnsi="Times New Roman"/>
          <w:color w:val="000000"/>
          <w:sz w:val="28"/>
          <w:szCs w:val="28"/>
        </w:rPr>
        <w:t>Увеличение доли расходов в такой отрасли как «Жилищно- коммунальное хозяйство» связано с участием поселения в</w:t>
      </w:r>
      <w:r w:rsidR="00C379CD" w:rsidRPr="00761FA9">
        <w:rPr>
          <w:rFonts w:ascii="Times New Roman" w:eastAsia="Times New Roman" w:hAnsi="Times New Roman"/>
          <w:color w:val="000000"/>
          <w:sz w:val="28"/>
          <w:szCs w:val="28"/>
        </w:rPr>
        <w:t xml:space="preserve"> </w:t>
      </w:r>
      <w:proofErr w:type="gramStart"/>
      <w:r w:rsidR="00C379CD" w:rsidRPr="00761FA9">
        <w:rPr>
          <w:rFonts w:ascii="Times New Roman" w:eastAsia="Times New Roman" w:hAnsi="Times New Roman"/>
          <w:color w:val="000000"/>
          <w:sz w:val="28"/>
          <w:szCs w:val="28"/>
        </w:rPr>
        <w:t xml:space="preserve">государственной </w:t>
      </w:r>
      <w:r w:rsidR="00C379CD" w:rsidRPr="00761FA9">
        <w:rPr>
          <w:rFonts w:ascii="Times New Roman" w:hAnsi="Times New Roman"/>
          <w:color w:val="000000"/>
          <w:sz w:val="28"/>
          <w:szCs w:val="28"/>
        </w:rPr>
        <w:t xml:space="preserve"> программе</w:t>
      </w:r>
      <w:proofErr w:type="gramEnd"/>
      <w:r w:rsidR="00C379CD" w:rsidRPr="00761FA9">
        <w:rPr>
          <w:rFonts w:ascii="Times New Roman" w:hAnsi="Times New Roman"/>
          <w:color w:val="000000"/>
          <w:sz w:val="28"/>
          <w:szCs w:val="28"/>
        </w:rPr>
        <w:t xml:space="preserve"> Приморского края "Формирование современной городской среды муниципальных образований Приморского края" на 2020-2027 годы, подпрограмма "Благоустройство территорий муниципальных образований Приморского края", в рамках которой поселению предоставлены субсидии </w:t>
      </w:r>
      <w:r w:rsidRPr="00761FA9">
        <w:rPr>
          <w:rFonts w:ascii="Times New Roman" w:hAnsi="Times New Roman"/>
          <w:color w:val="000000"/>
          <w:sz w:val="28"/>
          <w:szCs w:val="28"/>
        </w:rPr>
        <w:t xml:space="preserve">в сумме 3000,0 </w:t>
      </w:r>
      <w:proofErr w:type="spellStart"/>
      <w:r w:rsidRPr="00761FA9">
        <w:rPr>
          <w:rFonts w:ascii="Times New Roman" w:hAnsi="Times New Roman"/>
          <w:color w:val="000000"/>
          <w:sz w:val="28"/>
          <w:szCs w:val="28"/>
        </w:rPr>
        <w:t>тыс.рублей</w:t>
      </w:r>
      <w:proofErr w:type="spellEnd"/>
      <w:r w:rsidRPr="00761FA9">
        <w:rPr>
          <w:rFonts w:ascii="Times New Roman" w:hAnsi="Times New Roman"/>
          <w:color w:val="000000"/>
          <w:sz w:val="28"/>
          <w:szCs w:val="28"/>
        </w:rPr>
        <w:t>.</w:t>
      </w:r>
    </w:p>
    <w:p w14:paraId="7F6FCE70" w14:textId="0449D545" w:rsidR="00C379CD" w:rsidRPr="00761FA9" w:rsidRDefault="00761FA9" w:rsidP="00B72BC2">
      <w:pPr>
        <w:spacing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Снижение удельного веса </w:t>
      </w:r>
      <w:r>
        <w:rPr>
          <w:rFonts w:ascii="Times New Roman" w:eastAsia="Times New Roman" w:hAnsi="Times New Roman"/>
          <w:color w:val="000000"/>
          <w:sz w:val="28"/>
        </w:rPr>
        <w:t xml:space="preserve">расходов в области культуры, кинематографии объясняется также тем, что в 2019году поселению из краевого бюджета были выделены субсидии в сумме 1114,8 </w:t>
      </w:r>
      <w:proofErr w:type="spellStart"/>
      <w:proofErr w:type="gramStart"/>
      <w:r>
        <w:rPr>
          <w:rFonts w:ascii="Times New Roman" w:eastAsia="Times New Roman" w:hAnsi="Times New Roman"/>
          <w:color w:val="000000"/>
          <w:sz w:val="28"/>
        </w:rPr>
        <w:t>тыс.рублей</w:t>
      </w:r>
      <w:proofErr w:type="spellEnd"/>
      <w:proofErr w:type="gramEnd"/>
      <w:r>
        <w:rPr>
          <w:rFonts w:ascii="Times New Roman" w:eastAsia="Times New Roman" w:hAnsi="Times New Roman"/>
          <w:color w:val="000000"/>
          <w:sz w:val="28"/>
        </w:rPr>
        <w:t xml:space="preserve"> на капитальный ремонт здания дома культуры.</w:t>
      </w:r>
    </w:p>
    <w:p w14:paraId="74E61988" w14:textId="5553805A" w:rsidR="00A01451" w:rsidRDefault="00CE2137" w:rsidP="00B72BC2">
      <w:pPr>
        <w:spacing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w:t>
      </w:r>
      <w:bookmarkStart w:id="19" w:name="_Hlk64722100"/>
      <w:r w:rsidR="00A01451">
        <w:rPr>
          <w:rFonts w:ascii="Times New Roman" w:eastAsia="Times New Roman" w:hAnsi="Times New Roman"/>
          <w:color w:val="000000"/>
          <w:sz w:val="28"/>
        </w:rPr>
        <w:t>По сравнению с планом структура исполнения бюджета поселения в основном выдержана.</w:t>
      </w:r>
    </w:p>
    <w:bookmarkEnd w:id="18"/>
    <w:bookmarkEnd w:id="19"/>
    <w:p w14:paraId="50DD8F72" w14:textId="5ED4EE8A" w:rsidR="0093243B" w:rsidRDefault="0093243B" w:rsidP="0031624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14:paraId="66EFDE1E" w14:textId="345851B0" w:rsidR="00761FA9" w:rsidRDefault="00761FA9" w:rsidP="00761FA9">
      <w:pPr>
        <w:ind w:firstLine="708"/>
        <w:rPr>
          <w:rFonts w:ascii="Times New Roman" w:eastAsia="Times New Roman" w:hAnsi="Times New Roman" w:cs="Times New Roman"/>
          <w:color w:val="000000"/>
          <w:sz w:val="28"/>
          <w:szCs w:val="28"/>
          <w:lang w:eastAsia="ru-RU"/>
        </w:rPr>
      </w:pPr>
      <w:bookmarkStart w:id="20" w:name="_Hlk65830881"/>
      <w:r>
        <w:rPr>
          <w:rFonts w:ascii="Times New Roman" w:eastAsia="Times New Roman" w:hAnsi="Times New Roman" w:cs="Times New Roman"/>
          <w:color w:val="000000"/>
          <w:sz w:val="28"/>
          <w:szCs w:val="28"/>
          <w:lang w:eastAsia="ru-RU"/>
        </w:rPr>
        <w:t xml:space="preserve">Развернутые </w:t>
      </w:r>
      <w:proofErr w:type="gramStart"/>
      <w:r>
        <w:rPr>
          <w:rFonts w:ascii="Times New Roman" w:eastAsia="Times New Roman" w:hAnsi="Times New Roman" w:cs="Times New Roman"/>
          <w:color w:val="000000"/>
          <w:sz w:val="28"/>
          <w:szCs w:val="28"/>
          <w:lang w:eastAsia="ru-RU"/>
        </w:rPr>
        <w:t>пояснения  главного</w:t>
      </w:r>
      <w:proofErr w:type="gramEnd"/>
      <w:r>
        <w:rPr>
          <w:rFonts w:ascii="Times New Roman" w:eastAsia="Times New Roman" w:hAnsi="Times New Roman" w:cs="Times New Roman"/>
          <w:color w:val="000000"/>
          <w:sz w:val="28"/>
          <w:szCs w:val="28"/>
          <w:lang w:eastAsia="ru-RU"/>
        </w:rPr>
        <w:t xml:space="preserve"> распорядителя бюджетных средств по исполнению расходной части бюджета поселения приведены в пояснительной записке ниже, в том числе:</w:t>
      </w:r>
    </w:p>
    <w:bookmarkEnd w:id="20"/>
    <w:p w14:paraId="701E3825"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 </w:t>
      </w:r>
    </w:p>
    <w:p w14:paraId="1362F8A2" w14:textId="22381786" w:rsidR="00316248" w:rsidRPr="00316248" w:rsidRDefault="00316248" w:rsidP="00B72BC2">
      <w:pPr>
        <w:autoSpaceDE w:val="0"/>
        <w:autoSpaceDN w:val="0"/>
        <w:adjustRightInd w:val="0"/>
        <w:spacing w:after="120" w:line="240" w:lineRule="auto"/>
        <w:ind w:left="-42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r w:rsidR="00B72BC2">
        <w:rPr>
          <w:rFonts w:ascii="Times New Roman" w:eastAsia="Times New Roman" w:hAnsi="Times New Roman" w:cs="Times New Roman"/>
          <w:color w:val="000000"/>
          <w:sz w:val="28"/>
          <w:szCs w:val="28"/>
          <w:lang w:eastAsia="ru-RU"/>
        </w:rPr>
        <w:t xml:space="preserve">             </w:t>
      </w:r>
      <w:bookmarkStart w:id="21" w:name="_Hlk65830926"/>
      <w:r w:rsidRPr="00316248">
        <w:rPr>
          <w:rFonts w:ascii="Times New Roman" w:eastAsia="Times New Roman" w:hAnsi="Times New Roman" w:cs="Times New Roman"/>
          <w:b/>
          <w:bCs/>
          <w:color w:val="000000"/>
          <w:sz w:val="28"/>
          <w:szCs w:val="28"/>
          <w:u w:val="single"/>
          <w:lang w:eastAsia="ru-RU"/>
        </w:rPr>
        <w:t>РАЗДЕЛ 01 «ОБЩЕГОСУДАРСТВЕННЫЕ ВОПРОСЫ»</w:t>
      </w:r>
    </w:p>
    <w:p w14:paraId="56E909A2" w14:textId="77777777" w:rsidR="00316248" w:rsidRPr="00316248" w:rsidRDefault="00316248" w:rsidP="00316248">
      <w:pPr>
        <w:autoSpaceDE w:val="0"/>
        <w:autoSpaceDN w:val="0"/>
        <w:adjustRightInd w:val="0"/>
        <w:spacing w:after="0" w:line="240" w:lineRule="auto"/>
        <w:ind w:firstLine="280"/>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 </w:t>
      </w:r>
    </w:p>
    <w:p w14:paraId="45238130" w14:textId="77777777" w:rsidR="00316248" w:rsidRPr="00316248" w:rsidRDefault="00316248" w:rsidP="00316248">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0102</w:t>
      </w:r>
      <w:r w:rsidRPr="00316248">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b/>
          <w:bCs/>
          <w:color w:val="000000"/>
          <w:sz w:val="28"/>
          <w:szCs w:val="28"/>
          <w:lang w:eastAsia="ru-RU"/>
        </w:rPr>
        <w:t>Функционирование высшего должностного лица субъекта Российской федерации и муниципального образования</w:t>
      </w:r>
    </w:p>
    <w:p w14:paraId="7E1FF982" w14:textId="77777777" w:rsidR="00316248" w:rsidRPr="00316248" w:rsidRDefault="00316248" w:rsidP="00316248">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При </w:t>
      </w:r>
      <w:proofErr w:type="gramStart"/>
      <w:r w:rsidRPr="00316248">
        <w:rPr>
          <w:rFonts w:ascii="Times New Roman" w:eastAsia="Times New Roman" w:hAnsi="Times New Roman" w:cs="Times New Roman"/>
          <w:color w:val="000000"/>
          <w:sz w:val="28"/>
          <w:szCs w:val="28"/>
          <w:lang w:eastAsia="ru-RU"/>
        </w:rPr>
        <w:t>плане  931,760</w:t>
      </w:r>
      <w:proofErr w:type="gramEnd"/>
      <w:r w:rsidRPr="00316248">
        <w:rPr>
          <w:rFonts w:ascii="Times New Roman" w:eastAsia="Times New Roman" w:hAnsi="Times New Roman" w:cs="Times New Roman"/>
          <w:color w:val="000000"/>
          <w:sz w:val="28"/>
          <w:szCs w:val="28"/>
          <w:lang w:eastAsia="ru-RU"/>
        </w:rPr>
        <w:t xml:space="preserve"> тыс. рублей исполнение составило 100%.</w:t>
      </w:r>
    </w:p>
    <w:p w14:paraId="2BB3DFB9" w14:textId="77777777" w:rsidR="00316248" w:rsidRPr="00316248" w:rsidRDefault="00316248" w:rsidP="003162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По этой классификации отнесены расходы на содержание и обеспечение деятельности главы сельского поселения.</w:t>
      </w:r>
    </w:p>
    <w:bookmarkEnd w:id="21"/>
    <w:p w14:paraId="2E9A7A79" w14:textId="77777777" w:rsidR="00316248" w:rsidRPr="00316248" w:rsidRDefault="00316248" w:rsidP="003162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    </w:t>
      </w:r>
    </w:p>
    <w:p w14:paraId="77594B9F"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0104</w:t>
      </w:r>
      <w:r w:rsidRPr="00316248">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b/>
          <w:bCs/>
          <w:color w:val="000000"/>
          <w:sz w:val="28"/>
          <w:szCs w:val="28"/>
          <w:lang w:eastAsia="ru-RU"/>
        </w:rPr>
        <w:t xml:space="preserve">Функционирование правительства Российской Федерации, высших исполнительных органов государственной власти субъектов </w:t>
      </w:r>
    </w:p>
    <w:p w14:paraId="37B70088"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Российской Федерации, местных администраций</w:t>
      </w:r>
    </w:p>
    <w:p w14:paraId="029C3F4C"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14:paraId="3F34EA93" w14:textId="77777777" w:rsidR="00316248" w:rsidRPr="00316248" w:rsidRDefault="00316248" w:rsidP="003162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lastRenderedPageBreak/>
        <w:t>    По данному подразделу</w:t>
      </w:r>
      <w:r w:rsidRPr="00316248">
        <w:rPr>
          <w:rFonts w:ascii="Times New Roman" w:eastAsia="Times New Roman" w:hAnsi="Times New Roman" w:cs="Times New Roman"/>
          <w:b/>
          <w:bCs/>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 xml:space="preserve">в 2020 году в бюджете поселения было предусмотрено ассигнований в сумме 1522,610 тыс. рублей, кассовое исполнение составило 1522,610 тыс. рублей или 100 %. </w:t>
      </w:r>
    </w:p>
    <w:p w14:paraId="6C17EA6F" w14:textId="77777777" w:rsidR="00316248" w:rsidRPr="00316248" w:rsidRDefault="00316248" w:rsidP="003162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По этой классификации отнесены расходы на содержание администрации поселения, в том числе:</w:t>
      </w:r>
    </w:p>
    <w:p w14:paraId="6C899DC8" w14:textId="77777777" w:rsidR="00316248" w:rsidRPr="00316248" w:rsidRDefault="00316248" w:rsidP="003162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bl>
      <w:tblPr>
        <w:tblW w:w="10363" w:type="dxa"/>
        <w:tblInd w:w="93" w:type="dxa"/>
        <w:tblCellMar>
          <w:left w:w="0" w:type="dxa"/>
          <w:right w:w="0" w:type="dxa"/>
        </w:tblCellMar>
        <w:tblLook w:val="0000" w:firstRow="0" w:lastRow="0" w:firstColumn="0" w:lastColumn="0" w:noHBand="0" w:noVBand="0"/>
      </w:tblPr>
      <w:tblGrid>
        <w:gridCol w:w="1161"/>
        <w:gridCol w:w="7076"/>
        <w:gridCol w:w="992"/>
        <w:gridCol w:w="1134"/>
      </w:tblGrid>
      <w:tr w:rsidR="00316248" w:rsidRPr="00316248" w14:paraId="0C9E75DF" w14:textId="77777777" w:rsidTr="00D6600D">
        <w:trPr>
          <w:trHeight w:val="915"/>
        </w:trPr>
        <w:tc>
          <w:tcPr>
            <w:tcW w:w="1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76EC6D"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 xml:space="preserve"> Код </w:t>
            </w:r>
            <w:proofErr w:type="spellStart"/>
            <w:r w:rsidRPr="00316248">
              <w:rPr>
                <w:rFonts w:ascii="Times New Roman" w:eastAsia="Times New Roman" w:hAnsi="Times New Roman" w:cs="Times New Roman"/>
                <w:color w:val="000000"/>
                <w:sz w:val="18"/>
                <w:szCs w:val="18"/>
                <w:lang w:eastAsia="ru-RU"/>
              </w:rPr>
              <w:t>Косгу</w:t>
            </w:r>
            <w:proofErr w:type="spellEnd"/>
          </w:p>
        </w:tc>
        <w:tc>
          <w:tcPr>
            <w:tcW w:w="70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590BA8"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2101D3"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Сумма расхода (тыс. руб.)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4FD4AB"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Уд. вес в общих расходах по отрасли</w:t>
            </w:r>
          </w:p>
        </w:tc>
      </w:tr>
      <w:tr w:rsidR="00316248" w:rsidRPr="00316248" w14:paraId="78A6FFD9" w14:textId="77777777" w:rsidTr="00D6600D">
        <w:trPr>
          <w:trHeight w:val="505"/>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1CA602"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 211,213,266</w:t>
            </w:r>
          </w:p>
        </w:tc>
        <w:tc>
          <w:tcPr>
            <w:tcW w:w="70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41964D6"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18"/>
                <w:szCs w:val="18"/>
                <w:lang w:eastAsia="ru-RU"/>
              </w:rPr>
              <w:t xml:space="preserve">Оплата труда с учетом начисления на оплату труда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D3E0B81"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932,342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04C42AF"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61,23%</w:t>
            </w:r>
          </w:p>
        </w:tc>
      </w:tr>
      <w:tr w:rsidR="00316248" w:rsidRPr="00316248" w14:paraId="18E85148" w14:textId="77777777" w:rsidTr="00D6600D">
        <w:trPr>
          <w:trHeight w:val="615"/>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B22497"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 212</w:t>
            </w:r>
          </w:p>
        </w:tc>
        <w:tc>
          <w:tcPr>
            <w:tcW w:w="70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278F8"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18"/>
                <w:szCs w:val="18"/>
                <w:lang w:eastAsia="ru-RU"/>
              </w:rPr>
              <w:t>Командировочные расходы</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55779D7"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EA0C57"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0</w:t>
            </w:r>
          </w:p>
        </w:tc>
      </w:tr>
      <w:tr w:rsidR="00316248" w:rsidRPr="00316248" w14:paraId="5B8A5D17" w14:textId="77777777" w:rsidTr="00D6600D">
        <w:trPr>
          <w:trHeight w:val="390"/>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82EB4F"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 221</w:t>
            </w:r>
          </w:p>
        </w:tc>
        <w:tc>
          <w:tcPr>
            <w:tcW w:w="70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9F95B"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18"/>
                <w:szCs w:val="18"/>
                <w:lang w:eastAsia="ru-RU"/>
              </w:rPr>
              <w:t>Услуги связи</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8301915"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28,866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83F32BD"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1,89%</w:t>
            </w:r>
          </w:p>
        </w:tc>
      </w:tr>
      <w:tr w:rsidR="00316248" w:rsidRPr="00316248" w14:paraId="621B0945" w14:textId="77777777" w:rsidTr="00D6600D">
        <w:trPr>
          <w:trHeight w:val="615"/>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2232CA"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 223</w:t>
            </w:r>
          </w:p>
        </w:tc>
        <w:tc>
          <w:tcPr>
            <w:tcW w:w="70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9035DC1" w14:textId="77777777" w:rsidR="00316248" w:rsidRPr="00316248" w:rsidRDefault="00316248" w:rsidP="003162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18"/>
                <w:szCs w:val="18"/>
                <w:lang w:eastAsia="ru-RU"/>
              </w:rPr>
              <w:t>Коммунальные расходы</w:t>
            </w:r>
            <w:r w:rsidRPr="00316248">
              <w:rPr>
                <w:rFonts w:ascii="Times New Roman" w:eastAsia="Times New Roman" w:hAnsi="Times New Roman" w:cs="Times New Roman"/>
                <w:color w:val="000000"/>
                <w:sz w:val="18"/>
                <w:szCs w:val="18"/>
                <w:lang w:eastAsia="ru-RU"/>
              </w:rPr>
              <w:t xml:space="preserve"> - договор № 120 с поставщиком электроэнергии за освещение и отопление здания администрации</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307DF2"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223,280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C75AB"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14,66%</w:t>
            </w:r>
          </w:p>
        </w:tc>
      </w:tr>
      <w:tr w:rsidR="00316248" w:rsidRPr="00316248" w14:paraId="6AA6C7D8" w14:textId="77777777" w:rsidTr="00D6600D">
        <w:trPr>
          <w:trHeight w:val="772"/>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3F8857"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 225</w:t>
            </w:r>
          </w:p>
        </w:tc>
        <w:tc>
          <w:tcPr>
            <w:tcW w:w="70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5E3724"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18"/>
                <w:szCs w:val="18"/>
                <w:lang w:eastAsia="ru-RU"/>
              </w:rPr>
              <w:t xml:space="preserve">Содержание </w:t>
            </w:r>
            <w:proofErr w:type="gramStart"/>
            <w:r w:rsidRPr="00316248">
              <w:rPr>
                <w:rFonts w:ascii="Times New Roman" w:eastAsia="Times New Roman" w:hAnsi="Times New Roman" w:cs="Times New Roman"/>
                <w:b/>
                <w:bCs/>
                <w:color w:val="000000"/>
                <w:sz w:val="18"/>
                <w:szCs w:val="18"/>
                <w:lang w:eastAsia="ru-RU"/>
              </w:rPr>
              <w:t>административных  объектов</w:t>
            </w:r>
            <w:proofErr w:type="gramEnd"/>
            <w:r w:rsidRPr="00316248">
              <w:rPr>
                <w:rFonts w:ascii="Times New Roman" w:eastAsia="Times New Roman" w:hAnsi="Times New Roman" w:cs="Times New Roman"/>
                <w:b/>
                <w:bCs/>
                <w:color w:val="000000"/>
                <w:sz w:val="18"/>
                <w:szCs w:val="18"/>
                <w:lang w:eastAsia="ru-RU"/>
              </w:rPr>
              <w:t xml:space="preserve"> </w:t>
            </w:r>
            <w:r w:rsidRPr="00316248">
              <w:rPr>
                <w:rFonts w:ascii="Times New Roman" w:eastAsia="Times New Roman" w:hAnsi="Times New Roman" w:cs="Times New Roman"/>
                <w:color w:val="000000"/>
                <w:sz w:val="18"/>
                <w:szCs w:val="18"/>
                <w:lang w:eastAsia="ru-RU"/>
              </w:rPr>
              <w:t xml:space="preserve">в том числе: обслуживание  пожарной сигнализации 7,2тыс. руб., заработная плата технички по договорам ГПХ-83,886тыс. руб., обслуживание организационной техники 11,030 тыс. руб., </w:t>
            </w:r>
          </w:p>
          <w:p w14:paraId="2B762923" w14:textId="77777777" w:rsidR="00316248" w:rsidRPr="00316248" w:rsidRDefault="00316248" w:rsidP="003162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18"/>
                <w:szCs w:val="18"/>
                <w:lang w:eastAsia="ru-RU"/>
              </w:rPr>
              <w:t> </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14DB02"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138,539</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22DDE1"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9,09%</w:t>
            </w:r>
          </w:p>
        </w:tc>
      </w:tr>
      <w:tr w:rsidR="00316248" w:rsidRPr="00316248" w14:paraId="47C4E8C5" w14:textId="77777777" w:rsidTr="00D6600D">
        <w:trPr>
          <w:trHeight w:val="629"/>
        </w:trPr>
        <w:tc>
          <w:tcPr>
            <w:tcW w:w="1161" w:type="dxa"/>
            <w:tcBorders>
              <w:top w:val="nil"/>
              <w:left w:val="single" w:sz="8" w:space="0" w:color="auto"/>
              <w:bottom w:val="nil"/>
              <w:right w:val="single" w:sz="8" w:space="0" w:color="auto"/>
            </w:tcBorders>
            <w:tcMar>
              <w:top w:w="0" w:type="dxa"/>
              <w:left w:w="108" w:type="dxa"/>
              <w:bottom w:w="0" w:type="dxa"/>
              <w:right w:w="108" w:type="dxa"/>
            </w:tcMar>
            <w:vAlign w:val="center"/>
          </w:tcPr>
          <w:p w14:paraId="1B4D91C6"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 291,292,</w:t>
            </w:r>
          </w:p>
          <w:p w14:paraId="09DE066A"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 295,296,</w:t>
            </w:r>
          </w:p>
        </w:tc>
        <w:tc>
          <w:tcPr>
            <w:tcW w:w="70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5A8CDCD"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18"/>
                <w:szCs w:val="18"/>
                <w:lang w:eastAsia="ru-RU"/>
              </w:rPr>
              <w:t>Прочие расходы, -</w:t>
            </w:r>
            <w:r w:rsidRPr="00316248">
              <w:rPr>
                <w:rFonts w:ascii="Times New Roman" w:eastAsia="Times New Roman" w:hAnsi="Times New Roman" w:cs="Times New Roman"/>
                <w:color w:val="000000"/>
                <w:sz w:val="18"/>
                <w:szCs w:val="18"/>
                <w:lang w:eastAsia="ru-RU"/>
              </w:rPr>
              <w:t xml:space="preserve"> налоги за загрязнение окружающей среды 2,940 т. р., оплата штрафа, пени-1,659 тыс. руб.</w:t>
            </w:r>
          </w:p>
          <w:p w14:paraId="57EBFB47" w14:textId="77777777" w:rsidR="00316248" w:rsidRPr="00316248" w:rsidRDefault="00316248" w:rsidP="003162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18"/>
                <w:szCs w:val="18"/>
                <w:lang w:eastAsia="ru-RU"/>
              </w:rPr>
              <w:t> </w:t>
            </w:r>
          </w:p>
        </w:tc>
        <w:tc>
          <w:tcPr>
            <w:tcW w:w="992" w:type="dxa"/>
            <w:tcBorders>
              <w:top w:val="nil"/>
              <w:left w:val="nil"/>
              <w:bottom w:val="nil"/>
              <w:right w:val="single" w:sz="8" w:space="0" w:color="auto"/>
            </w:tcBorders>
            <w:tcMar>
              <w:top w:w="0" w:type="dxa"/>
              <w:left w:w="108" w:type="dxa"/>
              <w:bottom w:w="0" w:type="dxa"/>
              <w:right w:w="108" w:type="dxa"/>
            </w:tcMar>
            <w:vAlign w:val="center"/>
          </w:tcPr>
          <w:p w14:paraId="1313A96A"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456FA15"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r>
      <w:tr w:rsidR="00316248" w:rsidRPr="00316248" w14:paraId="2296F2D1" w14:textId="77777777" w:rsidTr="00D6600D">
        <w:trPr>
          <w:trHeight w:val="870"/>
        </w:trPr>
        <w:tc>
          <w:tcPr>
            <w:tcW w:w="1161"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14:paraId="6822B231"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 226</w:t>
            </w:r>
          </w:p>
        </w:tc>
        <w:tc>
          <w:tcPr>
            <w:tcW w:w="70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1AFFD5"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18"/>
                <w:szCs w:val="18"/>
                <w:lang w:eastAsia="ru-RU"/>
              </w:rPr>
              <w:t xml:space="preserve">Прочие работы, услуги, ст.226, в том числе: </w:t>
            </w:r>
            <w:r w:rsidRPr="00316248">
              <w:rPr>
                <w:rFonts w:ascii="Times New Roman" w:eastAsia="Times New Roman" w:hAnsi="Times New Roman" w:cs="Times New Roman"/>
                <w:color w:val="000000"/>
                <w:sz w:val="18"/>
                <w:szCs w:val="18"/>
                <w:lang w:eastAsia="ru-RU"/>
              </w:rPr>
              <w:t>услуги программиста-87,699т.р. Услуги по размещению информации о закупках на сайте -70,128 т. р., , АО "ННК-Приморнефтепродукт" абонентная плата за обслуживание карточки АйТи-0,312т.р., обслуживание программы Смарт-Бюджет ООО «Кейсистемс-Владивосток»-5,9 тыс. руб., «ЗАО Сервер-Центр»-4,6 тыс. руб., «Тензор» оплата за ЭЦП-7,950 тыс. руб., приобретение антивирусной программы-6,050 тыс. руб., аттестация рабочих мест ЧОУ ДПО «ДВРЦОТ»-5,0 тыс. руб., ООО «УМЦ «Диалог-Эксперт»-13,350 тыс.</w:t>
            </w:r>
            <w:proofErr w:type="spellStart"/>
            <w:r w:rsidRPr="00316248">
              <w:rPr>
                <w:rFonts w:ascii="Times New Roman" w:eastAsia="Times New Roman" w:hAnsi="Times New Roman" w:cs="Times New Roman"/>
                <w:color w:val="000000"/>
                <w:sz w:val="18"/>
                <w:szCs w:val="18"/>
                <w:lang w:eastAsia="ru-RU"/>
              </w:rPr>
              <w:t>руб</w:t>
            </w:r>
            <w:proofErr w:type="spellEnd"/>
            <w:r w:rsidRPr="00316248">
              <w:rPr>
                <w:rFonts w:ascii="Times New Roman" w:eastAsia="Times New Roman" w:hAnsi="Times New Roman" w:cs="Times New Roman"/>
                <w:color w:val="000000"/>
                <w:sz w:val="18"/>
                <w:szCs w:val="18"/>
                <w:lang w:eastAsia="ru-RU"/>
              </w:rPr>
              <w:t xml:space="preserve">.,печать в газете Ударный фронт-4,320 тыс. руб., подписка журнала «Учет и отчетность в </w:t>
            </w:r>
            <w:proofErr w:type="spellStart"/>
            <w:r w:rsidRPr="00316248">
              <w:rPr>
                <w:rFonts w:ascii="Times New Roman" w:eastAsia="Times New Roman" w:hAnsi="Times New Roman" w:cs="Times New Roman"/>
                <w:color w:val="000000"/>
                <w:sz w:val="18"/>
                <w:szCs w:val="18"/>
                <w:lang w:eastAsia="ru-RU"/>
              </w:rPr>
              <w:t>госуд</w:t>
            </w:r>
            <w:proofErr w:type="spellEnd"/>
            <w:r w:rsidRPr="00316248">
              <w:rPr>
                <w:rFonts w:ascii="Times New Roman" w:eastAsia="Times New Roman" w:hAnsi="Times New Roman" w:cs="Times New Roman"/>
                <w:color w:val="000000"/>
                <w:sz w:val="18"/>
                <w:szCs w:val="18"/>
                <w:lang w:eastAsia="ru-RU"/>
              </w:rPr>
              <w:t xml:space="preserve">. и </w:t>
            </w:r>
            <w:proofErr w:type="spellStart"/>
            <w:r w:rsidRPr="00316248">
              <w:rPr>
                <w:rFonts w:ascii="Times New Roman" w:eastAsia="Times New Roman" w:hAnsi="Times New Roman" w:cs="Times New Roman"/>
                <w:color w:val="000000"/>
                <w:sz w:val="18"/>
                <w:szCs w:val="18"/>
                <w:lang w:eastAsia="ru-RU"/>
              </w:rPr>
              <w:t>муниц</w:t>
            </w:r>
            <w:proofErr w:type="spellEnd"/>
            <w:r w:rsidRPr="00316248">
              <w:rPr>
                <w:rFonts w:ascii="Times New Roman" w:eastAsia="Times New Roman" w:hAnsi="Times New Roman" w:cs="Times New Roman"/>
                <w:color w:val="000000"/>
                <w:sz w:val="18"/>
                <w:szCs w:val="18"/>
                <w:lang w:eastAsia="ru-RU"/>
              </w:rPr>
              <w:t>.  учреждениях- 10,5 тыс. руб., услуги бухгалтера -44,045 тыс. руб., услуги делопроизводства-33,083 тыс. руб.</w:t>
            </w:r>
          </w:p>
          <w:p w14:paraId="24D555CA" w14:textId="77777777" w:rsidR="00316248" w:rsidRPr="00316248" w:rsidRDefault="00316248" w:rsidP="003162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 </w:t>
            </w:r>
          </w:p>
        </w:tc>
        <w:tc>
          <w:tcPr>
            <w:tcW w:w="992" w:type="dxa"/>
            <w:tcBorders>
              <w:top w:val="single" w:sz="8" w:space="0" w:color="auto"/>
              <w:left w:val="nil"/>
              <w:bottom w:val="nil"/>
              <w:right w:val="single" w:sz="8" w:space="0" w:color="auto"/>
            </w:tcBorders>
            <w:tcMar>
              <w:top w:w="0" w:type="dxa"/>
              <w:left w:w="108" w:type="dxa"/>
              <w:bottom w:w="0" w:type="dxa"/>
              <w:right w:w="108" w:type="dxa"/>
            </w:tcMar>
            <w:vAlign w:val="center"/>
          </w:tcPr>
          <w:p w14:paraId="2748DDD5"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186,081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172F7BE"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12,22%</w:t>
            </w:r>
          </w:p>
        </w:tc>
      </w:tr>
      <w:tr w:rsidR="00316248" w:rsidRPr="00316248" w14:paraId="117F1324" w14:textId="77777777" w:rsidTr="00D6600D">
        <w:trPr>
          <w:trHeight w:val="529"/>
        </w:trPr>
        <w:tc>
          <w:tcPr>
            <w:tcW w:w="1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00AA4B"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340</w:t>
            </w:r>
          </w:p>
        </w:tc>
        <w:tc>
          <w:tcPr>
            <w:tcW w:w="7076" w:type="dxa"/>
            <w:tcBorders>
              <w:top w:val="single" w:sz="8" w:space="0" w:color="auto"/>
              <w:left w:val="nil"/>
              <w:bottom w:val="nil"/>
              <w:right w:val="single" w:sz="8" w:space="0" w:color="auto"/>
            </w:tcBorders>
            <w:tcMar>
              <w:top w:w="0" w:type="dxa"/>
              <w:left w:w="108" w:type="dxa"/>
              <w:bottom w:w="0" w:type="dxa"/>
              <w:right w:w="108" w:type="dxa"/>
            </w:tcMar>
          </w:tcPr>
          <w:p w14:paraId="5C91E765"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18"/>
                <w:szCs w:val="18"/>
                <w:lang w:eastAsia="ru-RU"/>
              </w:rPr>
              <w:t xml:space="preserve">Увеличение стоимости материальных </w:t>
            </w:r>
            <w:proofErr w:type="gramStart"/>
            <w:r w:rsidRPr="00316248">
              <w:rPr>
                <w:rFonts w:ascii="Times New Roman" w:eastAsia="Times New Roman" w:hAnsi="Times New Roman" w:cs="Times New Roman"/>
                <w:b/>
                <w:bCs/>
                <w:color w:val="000000"/>
                <w:sz w:val="18"/>
                <w:szCs w:val="18"/>
                <w:lang w:eastAsia="ru-RU"/>
              </w:rPr>
              <w:t>запасов,  в</w:t>
            </w:r>
            <w:proofErr w:type="gramEnd"/>
            <w:r w:rsidRPr="00316248">
              <w:rPr>
                <w:rFonts w:ascii="Times New Roman" w:eastAsia="Times New Roman" w:hAnsi="Times New Roman" w:cs="Times New Roman"/>
                <w:b/>
                <w:bCs/>
                <w:color w:val="000000"/>
                <w:sz w:val="18"/>
                <w:szCs w:val="18"/>
                <w:lang w:eastAsia="ru-RU"/>
              </w:rPr>
              <w:t xml:space="preserve"> том числе:</w:t>
            </w:r>
            <w:r w:rsidRPr="00316248">
              <w:rPr>
                <w:rFonts w:ascii="Times New Roman" w:eastAsia="Times New Roman" w:hAnsi="Times New Roman" w:cs="Times New Roman"/>
                <w:color w:val="000000"/>
                <w:sz w:val="18"/>
                <w:szCs w:val="18"/>
                <w:lang w:eastAsia="ru-RU"/>
              </w:rPr>
              <w:t xml:space="preserve"> </w:t>
            </w:r>
          </w:p>
          <w:p w14:paraId="6466F9F6"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903E43"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13,5</w:t>
            </w:r>
          </w:p>
        </w:tc>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1B17FC3" w14:textId="77777777"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18"/>
                <w:szCs w:val="18"/>
                <w:lang w:eastAsia="ru-RU"/>
              </w:rPr>
              <w:t>0,88%</w:t>
            </w:r>
          </w:p>
        </w:tc>
      </w:tr>
      <w:tr w:rsidR="00316248" w:rsidRPr="00316248" w14:paraId="3A2E2179" w14:textId="77777777" w:rsidTr="00D6600D">
        <w:trPr>
          <w:trHeight w:val="315"/>
        </w:trPr>
        <w:tc>
          <w:tcPr>
            <w:tcW w:w="1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0E0181"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sz w:val="24"/>
                <w:szCs w:val="24"/>
                <w:lang w:eastAsia="ru-RU"/>
              </w:rPr>
              <w:t xml:space="preserve"> </w:t>
            </w:r>
          </w:p>
        </w:tc>
        <w:tc>
          <w:tcPr>
            <w:tcW w:w="7076" w:type="dxa"/>
            <w:tcBorders>
              <w:top w:val="nil"/>
              <w:left w:val="nil"/>
              <w:bottom w:val="nil"/>
              <w:right w:val="single" w:sz="8" w:space="0" w:color="auto"/>
            </w:tcBorders>
            <w:tcMar>
              <w:top w:w="0" w:type="dxa"/>
              <w:left w:w="108" w:type="dxa"/>
              <w:bottom w:w="0" w:type="dxa"/>
              <w:right w:w="108" w:type="dxa"/>
            </w:tcMar>
            <w:vAlign w:val="center"/>
          </w:tcPr>
          <w:p w14:paraId="5B5C8FE6" w14:textId="77777777" w:rsidR="00316248" w:rsidRPr="00316248" w:rsidRDefault="00316248" w:rsidP="003162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992"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0942D3"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43554B14"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16248" w:rsidRPr="00316248" w14:paraId="2B04C54F" w14:textId="77777777" w:rsidTr="00D6600D">
        <w:trPr>
          <w:trHeight w:val="60"/>
        </w:trPr>
        <w:tc>
          <w:tcPr>
            <w:tcW w:w="1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C6E551"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sz w:val="24"/>
                <w:szCs w:val="24"/>
                <w:lang w:eastAsia="ru-RU"/>
              </w:rPr>
              <w:t xml:space="preserve"> </w:t>
            </w:r>
          </w:p>
        </w:tc>
        <w:tc>
          <w:tcPr>
            <w:tcW w:w="70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7581D67" w14:textId="77777777" w:rsidR="00316248" w:rsidRPr="00316248" w:rsidRDefault="00316248" w:rsidP="003162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992"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6CF579"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6"/>
                <w:szCs w:val="6"/>
                <w:lang w:eastAsia="ru-RU"/>
              </w:rPr>
            </w:pPr>
          </w:p>
        </w:tc>
        <w:tc>
          <w:tcPr>
            <w:tcW w:w="113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011202DF"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6"/>
                <w:szCs w:val="6"/>
                <w:lang w:eastAsia="ru-RU"/>
              </w:rPr>
            </w:pPr>
          </w:p>
        </w:tc>
      </w:tr>
    </w:tbl>
    <w:p w14:paraId="71122630" w14:textId="77777777" w:rsidR="00316248" w:rsidRPr="00316248" w:rsidRDefault="00316248" w:rsidP="0031624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604FF782" w14:textId="77777777" w:rsidR="00316248" w:rsidRPr="00316248" w:rsidRDefault="00316248" w:rsidP="0031624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76D72664"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Подраздел 0106 Обеспечение деятельности финансовых, налоговых и таможенных органов и органов финансового (финансово-бюджетного) надзора</w:t>
      </w:r>
    </w:p>
    <w:p w14:paraId="36E8C74F" w14:textId="77777777"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Расходы составили 65,671 тыс. руб. при плане 65,671 тыс. руб.</w:t>
      </w:r>
    </w:p>
    <w:p w14:paraId="1B32FAA4" w14:textId="7FB68514" w:rsidR="00316248" w:rsidRDefault="00316248" w:rsidP="000F4AD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или 100% годовых назначений.</w:t>
      </w:r>
    </w:p>
    <w:p w14:paraId="6BC7D2FE" w14:textId="77777777" w:rsidR="00D6600D" w:rsidRDefault="00D6600D" w:rsidP="000F4AD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w:t>
      </w:r>
    </w:p>
    <w:p w14:paraId="181C3E44" w14:textId="5FD04565" w:rsidR="00D6600D" w:rsidRPr="00316248" w:rsidRDefault="00D6600D"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 xml:space="preserve"> По этой классификации отнесены расходы на предоставление бюджету Дальнереченского муниципального района иных межбюджетных трансфертов на </w:t>
      </w:r>
      <w:r w:rsidRPr="00316248">
        <w:rPr>
          <w:rFonts w:ascii="Times New Roman" w:eastAsia="Times New Roman" w:hAnsi="Times New Roman" w:cs="Times New Roman"/>
          <w:color w:val="000000"/>
          <w:sz w:val="28"/>
          <w:szCs w:val="28"/>
          <w:lang w:eastAsia="ru-RU"/>
        </w:rPr>
        <w:lastRenderedPageBreak/>
        <w:t xml:space="preserve">решение вопросов местного значения по формированию, исполнению и контролю за исполнением бюджета поселения в соответствии с решением  муниципального комитета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от 29.11.2019 г № 149 «О передаче полномочий в области формирования, исполнения и контроля за исполнением бюджета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и решения  муниципального комитета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от 29.11.2019г  № 150  «О передаче полномочий в области исполнения внешнего контроля бюджета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в соответствием с Соглашением 1 от 09.01.2020г. между администрацией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и администрацией Дальнереченского муниципального района о передаче полномочий по решению вопросов местного значения в части формирования, исполнения бюджета поселения и контроля за исполнением данного бюджета израсходовано по </w:t>
      </w:r>
      <w:r w:rsidRPr="00316248">
        <w:rPr>
          <w:rFonts w:ascii="Times New Roman" w:eastAsia="Times New Roman" w:hAnsi="Times New Roman" w:cs="Times New Roman"/>
          <w:b/>
          <w:bCs/>
          <w:color w:val="000000"/>
          <w:sz w:val="28"/>
          <w:szCs w:val="28"/>
          <w:lang w:eastAsia="ru-RU"/>
        </w:rPr>
        <w:t>КБК: 0106 9999912110</w:t>
      </w:r>
      <w:r w:rsidRPr="00316248">
        <w:rPr>
          <w:rFonts w:ascii="Times New Roman" w:eastAsia="Times New Roman" w:hAnsi="Times New Roman" w:cs="Times New Roman"/>
          <w:color w:val="000000"/>
          <w:sz w:val="28"/>
          <w:szCs w:val="28"/>
          <w:lang w:eastAsia="ru-RU"/>
        </w:rPr>
        <w:t xml:space="preserve">- 48,541тыс.рублей и  Соглашения №6 от 09.01.2020г. между муниципальным комитетом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и Думой Дальнереченского муниципального района  о передаче Контроль- счетной палате Дальнереченского муниципального района части полномочий контрольно- счетного органа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по осуществлению внешнего муниципального финансового контроля израсходовано по </w:t>
      </w:r>
      <w:r w:rsidRPr="00316248">
        <w:rPr>
          <w:rFonts w:ascii="Times New Roman" w:eastAsia="Times New Roman" w:hAnsi="Times New Roman" w:cs="Times New Roman"/>
          <w:b/>
          <w:bCs/>
          <w:color w:val="000000"/>
          <w:sz w:val="28"/>
          <w:szCs w:val="28"/>
          <w:lang w:eastAsia="ru-RU"/>
        </w:rPr>
        <w:t>КБК: 0106 9999912310</w:t>
      </w:r>
      <w:r w:rsidRPr="00316248">
        <w:rPr>
          <w:rFonts w:ascii="Times New Roman" w:eastAsia="Times New Roman" w:hAnsi="Times New Roman" w:cs="Times New Roman"/>
          <w:color w:val="000000"/>
          <w:sz w:val="28"/>
          <w:szCs w:val="28"/>
          <w:lang w:eastAsia="ru-RU"/>
        </w:rPr>
        <w:t xml:space="preserve">- 17,130 </w:t>
      </w:r>
      <w:proofErr w:type="spellStart"/>
      <w:r w:rsidRPr="00316248">
        <w:rPr>
          <w:rFonts w:ascii="Times New Roman" w:eastAsia="Times New Roman" w:hAnsi="Times New Roman" w:cs="Times New Roman"/>
          <w:color w:val="000000"/>
          <w:sz w:val="28"/>
          <w:szCs w:val="28"/>
          <w:lang w:eastAsia="ru-RU"/>
        </w:rPr>
        <w:t>тыс.рублей</w:t>
      </w:r>
      <w:proofErr w:type="spellEnd"/>
      <w:r w:rsidRPr="00316248">
        <w:rPr>
          <w:rFonts w:ascii="Times New Roman" w:eastAsia="Times New Roman" w:hAnsi="Times New Roman" w:cs="Times New Roman"/>
          <w:color w:val="000000"/>
          <w:sz w:val="28"/>
          <w:szCs w:val="28"/>
          <w:lang w:eastAsia="ru-RU"/>
        </w:rPr>
        <w:t>.</w:t>
      </w:r>
      <w:r w:rsidRPr="00316248">
        <w:rPr>
          <w:rFonts w:ascii="Times New Roman" w:eastAsia="Times New Roman" w:hAnsi="Times New Roman" w:cs="Times New Roman"/>
          <w:color w:val="000000"/>
          <w:sz w:val="24"/>
          <w:szCs w:val="24"/>
          <w:lang w:eastAsia="ru-RU"/>
        </w:rPr>
        <w:t> </w:t>
      </w:r>
    </w:p>
    <w:p w14:paraId="0DC6305C"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24452D7F" w14:textId="3DF6656D" w:rsidR="00140651" w:rsidRDefault="00140651" w:rsidP="000F4ADE">
      <w:pPr>
        <w:autoSpaceDE w:val="0"/>
        <w:autoSpaceDN w:val="0"/>
        <w:adjustRightInd w:val="0"/>
        <w:spacing w:after="0" w:line="276" w:lineRule="auto"/>
        <w:ind w:firstLine="700"/>
        <w:jc w:val="both"/>
        <w:rPr>
          <w:rFonts w:ascii="Times New Roman" w:eastAsia="Times New Roman" w:hAnsi="Times New Roman" w:cs="Times New Roman"/>
          <w:b/>
          <w:bCs/>
          <w:color w:val="000000"/>
          <w:sz w:val="28"/>
          <w:szCs w:val="28"/>
          <w:lang w:eastAsia="ru-RU"/>
        </w:rPr>
      </w:pPr>
      <w:r w:rsidRPr="00F9733C">
        <w:rPr>
          <w:rFonts w:ascii="Times New Roman" w:eastAsia="Times New Roman" w:hAnsi="Times New Roman" w:cs="Times New Roman"/>
          <w:b/>
          <w:bCs/>
          <w:color w:val="000000"/>
          <w:sz w:val="28"/>
          <w:szCs w:val="28"/>
          <w:lang w:eastAsia="ru-RU"/>
        </w:rPr>
        <w:t>Подраздел 0107 «</w:t>
      </w:r>
      <w:r w:rsidRPr="006D51D7">
        <w:rPr>
          <w:rFonts w:ascii="Times New Roman" w:eastAsia="Times New Roman" w:hAnsi="Times New Roman" w:cs="Times New Roman"/>
          <w:b/>
          <w:bCs/>
          <w:color w:val="000000"/>
          <w:sz w:val="28"/>
          <w:szCs w:val="28"/>
          <w:lang w:eastAsia="ru-RU"/>
        </w:rPr>
        <w:t>Обеспечение проведения выборов и референдумов</w:t>
      </w:r>
      <w:r w:rsidRPr="00F9733C">
        <w:rPr>
          <w:rFonts w:ascii="Times New Roman" w:eastAsia="Times New Roman" w:hAnsi="Times New Roman" w:cs="Times New Roman"/>
          <w:b/>
          <w:bCs/>
          <w:color w:val="000000"/>
          <w:sz w:val="28"/>
          <w:szCs w:val="28"/>
          <w:lang w:eastAsia="ru-RU"/>
        </w:rPr>
        <w:t>»</w:t>
      </w:r>
    </w:p>
    <w:p w14:paraId="309DE708" w14:textId="77777777" w:rsidR="00D6600D" w:rsidRPr="00F9733C" w:rsidRDefault="00D6600D" w:rsidP="000F4ADE">
      <w:pPr>
        <w:autoSpaceDE w:val="0"/>
        <w:autoSpaceDN w:val="0"/>
        <w:adjustRightInd w:val="0"/>
        <w:spacing w:after="0" w:line="276" w:lineRule="auto"/>
        <w:ind w:firstLine="700"/>
        <w:jc w:val="both"/>
        <w:rPr>
          <w:rFonts w:ascii="Times New Roman" w:eastAsia="Times New Roman" w:hAnsi="Times New Roman" w:cs="Times New Roman"/>
          <w:sz w:val="28"/>
          <w:szCs w:val="28"/>
          <w:lang w:eastAsia="ru-RU"/>
        </w:rPr>
      </w:pPr>
    </w:p>
    <w:p w14:paraId="4DF7047F" w14:textId="33CCB669" w:rsidR="00140651" w:rsidRDefault="00140651" w:rsidP="000F4ADE">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6D51D7">
        <w:rPr>
          <w:rFonts w:ascii="Times New Roman" w:eastAsia="Times New Roman" w:hAnsi="Times New Roman" w:cs="Times New Roman"/>
          <w:color w:val="000000"/>
          <w:sz w:val="28"/>
          <w:szCs w:val="28"/>
          <w:lang w:eastAsia="ru-RU"/>
        </w:rPr>
        <w:t>Целевая статья 999991</w:t>
      </w:r>
      <w:r>
        <w:rPr>
          <w:rFonts w:ascii="Times New Roman" w:eastAsia="Times New Roman" w:hAnsi="Times New Roman" w:cs="Times New Roman"/>
          <w:color w:val="000000"/>
          <w:sz w:val="28"/>
          <w:szCs w:val="28"/>
          <w:lang w:eastAsia="ru-RU"/>
        </w:rPr>
        <w:t>10</w:t>
      </w:r>
      <w:r w:rsidRPr="006D51D7">
        <w:rPr>
          <w:rFonts w:ascii="Times New Roman" w:eastAsia="Times New Roman" w:hAnsi="Times New Roman" w:cs="Times New Roman"/>
          <w:color w:val="000000"/>
          <w:sz w:val="28"/>
          <w:szCs w:val="28"/>
          <w:lang w:eastAsia="ru-RU"/>
        </w:rPr>
        <w:t xml:space="preserve">10 «Проведение выборов представительного </w:t>
      </w:r>
      <w:proofErr w:type="gramStart"/>
      <w:r w:rsidRPr="006D51D7">
        <w:rPr>
          <w:rFonts w:ascii="Times New Roman" w:eastAsia="Times New Roman" w:hAnsi="Times New Roman" w:cs="Times New Roman"/>
          <w:color w:val="000000"/>
          <w:sz w:val="28"/>
          <w:szCs w:val="28"/>
          <w:lang w:eastAsia="ru-RU"/>
        </w:rPr>
        <w:t>органа  муниципального</w:t>
      </w:r>
      <w:proofErr w:type="gramEnd"/>
      <w:r w:rsidRPr="006D51D7">
        <w:rPr>
          <w:rFonts w:ascii="Times New Roman" w:eastAsia="Times New Roman" w:hAnsi="Times New Roman" w:cs="Times New Roman"/>
          <w:color w:val="000000"/>
          <w:sz w:val="28"/>
          <w:szCs w:val="28"/>
          <w:lang w:eastAsia="ru-RU"/>
        </w:rPr>
        <w:t xml:space="preserve"> образования» , вид расхода 880 «Специальные расходы»</w:t>
      </w:r>
      <w:r>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color w:val="000000"/>
          <w:sz w:val="28"/>
          <w:szCs w:val="28"/>
          <w:lang w:eastAsia="ru-RU"/>
        </w:rPr>
        <w:t xml:space="preserve">план </w:t>
      </w:r>
      <w:r>
        <w:rPr>
          <w:rFonts w:ascii="Times New Roman" w:eastAsia="Times New Roman" w:hAnsi="Times New Roman" w:cs="Times New Roman"/>
          <w:color w:val="000000"/>
          <w:sz w:val="28"/>
          <w:szCs w:val="28"/>
          <w:lang w:eastAsia="ru-RU"/>
        </w:rPr>
        <w:t xml:space="preserve">281,0 тыс. </w:t>
      </w:r>
      <w:r w:rsidRPr="00F9733C">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 xml:space="preserve">лей </w:t>
      </w:r>
      <w:r w:rsidRPr="00F973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израсходовано 100% .</w:t>
      </w:r>
      <w:r w:rsidRPr="00F9733C">
        <w:rPr>
          <w:rFonts w:ascii="Times New Roman" w:eastAsia="Times New Roman" w:hAnsi="Times New Roman" w:cs="Times New Roman"/>
          <w:color w:val="000000"/>
          <w:sz w:val="28"/>
          <w:szCs w:val="28"/>
          <w:lang w:eastAsia="ru-RU"/>
        </w:rPr>
        <w:t xml:space="preserve"> По этой классификации </w:t>
      </w:r>
      <w:proofErr w:type="gramStart"/>
      <w:r>
        <w:rPr>
          <w:rFonts w:ascii="Times New Roman" w:eastAsia="Times New Roman" w:hAnsi="Times New Roman" w:cs="Times New Roman"/>
          <w:color w:val="000000"/>
          <w:sz w:val="28"/>
          <w:szCs w:val="28"/>
          <w:lang w:eastAsia="ru-RU"/>
        </w:rPr>
        <w:t xml:space="preserve">израсходованы </w:t>
      </w:r>
      <w:r w:rsidRPr="00F9733C">
        <w:rPr>
          <w:rFonts w:ascii="Times New Roman" w:eastAsia="Times New Roman" w:hAnsi="Times New Roman" w:cs="Times New Roman"/>
          <w:color w:val="000000"/>
          <w:sz w:val="28"/>
          <w:szCs w:val="28"/>
          <w:lang w:eastAsia="ru-RU"/>
        </w:rPr>
        <w:t xml:space="preserve"> средства</w:t>
      </w:r>
      <w:proofErr w:type="gramEnd"/>
      <w:r w:rsidRPr="00F973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обеспечение </w:t>
      </w:r>
      <w:r w:rsidRPr="00F9733C">
        <w:rPr>
          <w:rFonts w:ascii="Times New Roman" w:eastAsia="Times New Roman" w:hAnsi="Times New Roman" w:cs="Times New Roman"/>
          <w:color w:val="000000"/>
          <w:sz w:val="28"/>
          <w:szCs w:val="28"/>
          <w:lang w:eastAsia="ru-RU"/>
        </w:rPr>
        <w:t xml:space="preserve"> проведения выборов депутатов муниципального комитета </w:t>
      </w:r>
      <w:proofErr w:type="spellStart"/>
      <w:r>
        <w:rPr>
          <w:rFonts w:ascii="Times New Roman" w:eastAsia="Times New Roman" w:hAnsi="Times New Roman" w:cs="Times New Roman"/>
          <w:color w:val="000000"/>
          <w:sz w:val="28"/>
          <w:szCs w:val="28"/>
          <w:lang w:eastAsia="ru-RU"/>
        </w:rPr>
        <w:t>Веденкинского</w:t>
      </w:r>
      <w:proofErr w:type="spellEnd"/>
      <w:r>
        <w:rPr>
          <w:rFonts w:ascii="Times New Roman" w:eastAsia="Times New Roman" w:hAnsi="Times New Roman" w:cs="Times New Roman"/>
          <w:color w:val="000000"/>
          <w:sz w:val="28"/>
          <w:szCs w:val="28"/>
          <w:lang w:eastAsia="ru-RU"/>
        </w:rPr>
        <w:t xml:space="preserve"> </w:t>
      </w:r>
      <w:r w:rsidRPr="00F9733C">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w:t>
      </w:r>
    </w:p>
    <w:p w14:paraId="4F7EA54C" w14:textId="77777777" w:rsidR="00140651" w:rsidRDefault="00140651" w:rsidP="000F4ADE">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p>
    <w:p w14:paraId="18745FCB" w14:textId="34B4EEFB" w:rsidR="00140651" w:rsidRDefault="00140651" w:rsidP="000F4ADE">
      <w:pPr>
        <w:autoSpaceDE w:val="0"/>
        <w:autoSpaceDN w:val="0"/>
        <w:adjustRightInd w:val="0"/>
        <w:spacing w:after="0" w:line="276" w:lineRule="auto"/>
        <w:ind w:firstLine="700"/>
        <w:jc w:val="both"/>
        <w:rPr>
          <w:rFonts w:ascii="Times New Roman" w:eastAsia="Times New Roman" w:hAnsi="Times New Roman" w:cs="Times New Roman"/>
          <w:b/>
          <w:bCs/>
          <w:color w:val="000000"/>
          <w:sz w:val="28"/>
          <w:szCs w:val="28"/>
          <w:lang w:eastAsia="ru-RU"/>
        </w:rPr>
      </w:pPr>
      <w:r w:rsidRPr="006D51D7">
        <w:rPr>
          <w:rFonts w:ascii="Times New Roman" w:eastAsia="Times New Roman" w:hAnsi="Times New Roman" w:cs="Times New Roman"/>
          <w:b/>
          <w:bCs/>
          <w:color w:val="000000"/>
          <w:sz w:val="28"/>
          <w:szCs w:val="28"/>
          <w:lang w:eastAsia="ru-RU"/>
        </w:rPr>
        <w:t>Подраздел 0111</w:t>
      </w:r>
      <w:r>
        <w:rPr>
          <w:rFonts w:ascii="Times New Roman" w:eastAsia="Times New Roman" w:hAnsi="Times New Roman" w:cs="Times New Roman"/>
          <w:b/>
          <w:bCs/>
          <w:color w:val="000000"/>
          <w:sz w:val="28"/>
          <w:szCs w:val="28"/>
          <w:lang w:eastAsia="ru-RU"/>
        </w:rPr>
        <w:t xml:space="preserve"> </w:t>
      </w:r>
      <w:proofErr w:type="gramStart"/>
      <w:r>
        <w:rPr>
          <w:rFonts w:ascii="Times New Roman" w:eastAsia="Times New Roman" w:hAnsi="Times New Roman" w:cs="Times New Roman"/>
          <w:b/>
          <w:bCs/>
          <w:color w:val="000000"/>
          <w:sz w:val="28"/>
          <w:szCs w:val="28"/>
          <w:lang w:eastAsia="ru-RU"/>
        </w:rPr>
        <w:t xml:space="preserve">« </w:t>
      </w:r>
      <w:r w:rsidRPr="006D51D7">
        <w:rPr>
          <w:rFonts w:ascii="Times New Roman" w:eastAsia="Times New Roman" w:hAnsi="Times New Roman" w:cs="Times New Roman"/>
          <w:b/>
          <w:bCs/>
          <w:color w:val="000000"/>
          <w:sz w:val="28"/>
          <w:szCs w:val="28"/>
          <w:lang w:eastAsia="ru-RU"/>
        </w:rPr>
        <w:t>Резервные</w:t>
      </w:r>
      <w:proofErr w:type="gramEnd"/>
      <w:r w:rsidRPr="006D51D7">
        <w:rPr>
          <w:rFonts w:ascii="Times New Roman" w:eastAsia="Times New Roman" w:hAnsi="Times New Roman" w:cs="Times New Roman"/>
          <w:b/>
          <w:bCs/>
          <w:color w:val="000000"/>
          <w:sz w:val="28"/>
          <w:szCs w:val="28"/>
          <w:lang w:eastAsia="ru-RU"/>
        </w:rPr>
        <w:t xml:space="preserve"> фонды</w:t>
      </w:r>
      <w:r>
        <w:rPr>
          <w:rFonts w:ascii="Times New Roman" w:eastAsia="Times New Roman" w:hAnsi="Times New Roman" w:cs="Times New Roman"/>
          <w:b/>
          <w:bCs/>
          <w:color w:val="000000"/>
          <w:sz w:val="28"/>
          <w:szCs w:val="28"/>
          <w:lang w:eastAsia="ru-RU"/>
        </w:rPr>
        <w:t>»</w:t>
      </w:r>
    </w:p>
    <w:p w14:paraId="1C40DB31" w14:textId="77777777" w:rsidR="00D6600D" w:rsidRDefault="00D6600D" w:rsidP="000F4ADE">
      <w:pPr>
        <w:autoSpaceDE w:val="0"/>
        <w:autoSpaceDN w:val="0"/>
        <w:adjustRightInd w:val="0"/>
        <w:spacing w:after="0" w:line="276" w:lineRule="auto"/>
        <w:ind w:firstLine="700"/>
        <w:jc w:val="both"/>
        <w:rPr>
          <w:rFonts w:ascii="Times New Roman" w:eastAsia="Times New Roman" w:hAnsi="Times New Roman" w:cs="Times New Roman"/>
          <w:b/>
          <w:bCs/>
          <w:color w:val="000000"/>
          <w:sz w:val="28"/>
          <w:szCs w:val="28"/>
          <w:lang w:eastAsia="ru-RU"/>
        </w:rPr>
      </w:pPr>
    </w:p>
    <w:p w14:paraId="438BB88D" w14:textId="31CFE96B" w:rsidR="00140651" w:rsidRDefault="00140651" w:rsidP="000F4ADE">
      <w:pPr>
        <w:spacing w:after="0" w:line="276" w:lineRule="auto"/>
        <w:ind w:firstLine="708"/>
        <w:jc w:val="both"/>
        <w:rPr>
          <w:rFonts w:ascii="Times New Roman" w:eastAsia="Times New Roman" w:hAnsi="Times New Roman" w:cs="Times New Roman"/>
          <w:color w:val="000000"/>
          <w:sz w:val="28"/>
          <w:szCs w:val="28"/>
          <w:lang w:eastAsia="ru-RU"/>
        </w:rPr>
      </w:pPr>
      <w:r w:rsidRPr="00F30B14">
        <w:rPr>
          <w:rFonts w:ascii="Times New Roman" w:eastAsia="Times New Roman" w:hAnsi="Times New Roman" w:cs="Times New Roman"/>
          <w:color w:val="000000"/>
          <w:sz w:val="28"/>
          <w:szCs w:val="28"/>
          <w:lang w:eastAsia="ru-RU"/>
        </w:rPr>
        <w:t xml:space="preserve">В рамках бюджета поселения в 2020 году был сформирован резерв администрации поселения на непредвиденные расходы в сумме </w:t>
      </w:r>
      <w:r>
        <w:rPr>
          <w:rFonts w:ascii="Times New Roman" w:eastAsia="Times New Roman" w:hAnsi="Times New Roman" w:cs="Times New Roman"/>
          <w:color w:val="000000"/>
          <w:sz w:val="28"/>
          <w:szCs w:val="28"/>
          <w:lang w:eastAsia="ru-RU"/>
        </w:rPr>
        <w:t>258,677тыс.</w:t>
      </w:r>
      <w:r w:rsidRPr="00F30B14">
        <w:rPr>
          <w:rFonts w:ascii="Times New Roman" w:eastAsia="Times New Roman" w:hAnsi="Times New Roman" w:cs="Times New Roman"/>
          <w:color w:val="000000"/>
          <w:sz w:val="28"/>
          <w:szCs w:val="28"/>
          <w:lang w:eastAsia="ru-RU"/>
        </w:rPr>
        <w:t xml:space="preserve"> </w:t>
      </w:r>
      <w:proofErr w:type="gramStart"/>
      <w:r w:rsidRPr="00F30B14">
        <w:rPr>
          <w:rFonts w:ascii="Times New Roman" w:eastAsia="Times New Roman" w:hAnsi="Times New Roman" w:cs="Times New Roman"/>
          <w:color w:val="000000"/>
          <w:sz w:val="28"/>
          <w:szCs w:val="28"/>
          <w:lang w:eastAsia="ru-RU"/>
        </w:rPr>
        <w:t>рублей ,</w:t>
      </w:r>
      <w:proofErr w:type="gramEnd"/>
      <w:r w:rsidRPr="00F30B14">
        <w:rPr>
          <w:rFonts w:ascii="Times New Roman" w:eastAsia="Times New Roman" w:hAnsi="Times New Roman" w:cs="Times New Roman"/>
          <w:color w:val="000000"/>
          <w:sz w:val="28"/>
          <w:szCs w:val="28"/>
          <w:lang w:eastAsia="ru-RU"/>
        </w:rPr>
        <w:t xml:space="preserve"> </w:t>
      </w:r>
      <w:r w:rsidRPr="008E7E4D">
        <w:rPr>
          <w:rFonts w:ascii="Times New Roman" w:eastAsia="Times New Roman" w:hAnsi="Times New Roman" w:cs="Times New Roman"/>
          <w:color w:val="000000"/>
          <w:sz w:val="28"/>
          <w:szCs w:val="28"/>
          <w:lang w:eastAsia="ru-RU"/>
        </w:rPr>
        <w:t>лимиты бюджетных обязательств не доводились главному распорядителю бюджетных средств в связи с отсутствием непредвиденных ситуаций, требующих выделение средств резервного фонда.</w:t>
      </w:r>
    </w:p>
    <w:p w14:paraId="5A163E9D" w14:textId="77777777" w:rsidR="00140651" w:rsidRDefault="00140651" w:rsidP="000F4ADE">
      <w:pPr>
        <w:autoSpaceDE w:val="0"/>
        <w:autoSpaceDN w:val="0"/>
        <w:adjustRightInd w:val="0"/>
        <w:spacing w:after="0" w:line="276" w:lineRule="auto"/>
        <w:ind w:firstLine="700"/>
        <w:jc w:val="both"/>
        <w:rPr>
          <w:rFonts w:ascii="Times New Roman" w:eastAsia="Times New Roman" w:hAnsi="Times New Roman" w:cs="Times New Roman"/>
          <w:b/>
          <w:bCs/>
          <w:color w:val="000000"/>
          <w:sz w:val="28"/>
          <w:szCs w:val="28"/>
          <w:lang w:eastAsia="ru-RU"/>
        </w:rPr>
      </w:pPr>
    </w:p>
    <w:p w14:paraId="21E6B6DF" w14:textId="7F25AFA1" w:rsid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b/>
          <w:bCs/>
          <w:color w:val="000000"/>
          <w:sz w:val="28"/>
          <w:szCs w:val="28"/>
          <w:lang w:eastAsia="ru-RU"/>
        </w:rPr>
      </w:pPr>
      <w:r w:rsidRPr="00316248">
        <w:rPr>
          <w:rFonts w:ascii="Times New Roman" w:eastAsia="Times New Roman" w:hAnsi="Times New Roman" w:cs="Times New Roman"/>
          <w:b/>
          <w:bCs/>
          <w:color w:val="000000"/>
          <w:sz w:val="28"/>
          <w:szCs w:val="28"/>
          <w:lang w:eastAsia="ru-RU"/>
        </w:rPr>
        <w:t>Подраздел 0113 «Другие общегосударственные вопросы»</w:t>
      </w:r>
    </w:p>
    <w:p w14:paraId="63CFA29B" w14:textId="77777777" w:rsidR="00D6600D" w:rsidRPr="00316248" w:rsidRDefault="00D6600D"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p>
    <w:p w14:paraId="2B024AA7" w14:textId="77777777"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По этому подразделу израсходовано 96,392 тыс. рублей или 100% </w:t>
      </w:r>
      <w:proofErr w:type="gramStart"/>
      <w:r w:rsidRPr="00316248">
        <w:rPr>
          <w:rFonts w:ascii="Times New Roman" w:eastAsia="Times New Roman" w:hAnsi="Times New Roman" w:cs="Times New Roman"/>
          <w:color w:val="000000"/>
          <w:sz w:val="28"/>
          <w:szCs w:val="28"/>
          <w:lang w:eastAsia="ru-RU"/>
        </w:rPr>
        <w:t>средств,  предусмотренных</w:t>
      </w:r>
      <w:proofErr w:type="gramEnd"/>
      <w:r w:rsidRPr="00316248">
        <w:rPr>
          <w:rFonts w:ascii="Times New Roman" w:eastAsia="Times New Roman" w:hAnsi="Times New Roman" w:cs="Times New Roman"/>
          <w:color w:val="000000"/>
          <w:sz w:val="28"/>
          <w:szCs w:val="28"/>
          <w:lang w:eastAsia="ru-RU"/>
        </w:rPr>
        <w:t xml:space="preserve"> планом. </w:t>
      </w:r>
    </w:p>
    <w:p w14:paraId="11F6A0A4" w14:textId="77777777"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По этой классификации отнесены расходы: </w:t>
      </w:r>
    </w:p>
    <w:p w14:paraId="3D7D815B" w14:textId="77777777"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на оплату за членство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в ассоциации «Совет муниципальных образований Приморского края» в сумме 2,382 </w:t>
      </w:r>
      <w:proofErr w:type="spellStart"/>
      <w:proofErr w:type="gramStart"/>
      <w:r w:rsidRPr="00316248">
        <w:rPr>
          <w:rFonts w:ascii="Times New Roman" w:eastAsia="Times New Roman" w:hAnsi="Times New Roman" w:cs="Times New Roman"/>
          <w:color w:val="000000"/>
          <w:sz w:val="28"/>
          <w:szCs w:val="28"/>
          <w:lang w:eastAsia="ru-RU"/>
        </w:rPr>
        <w:t>тыс.рублей</w:t>
      </w:r>
      <w:proofErr w:type="spellEnd"/>
      <w:proofErr w:type="gramEnd"/>
    </w:p>
    <w:p w14:paraId="12D8485E" w14:textId="2E39A821"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оплачены выполненные   кадастровые работы в </w:t>
      </w:r>
      <w:proofErr w:type="gramStart"/>
      <w:r w:rsidRPr="00316248">
        <w:rPr>
          <w:rFonts w:ascii="Times New Roman" w:eastAsia="Times New Roman" w:hAnsi="Times New Roman" w:cs="Times New Roman"/>
          <w:color w:val="000000"/>
          <w:sz w:val="28"/>
          <w:szCs w:val="28"/>
          <w:lang w:eastAsia="ru-RU"/>
        </w:rPr>
        <w:t>отношении  земель</w:t>
      </w:r>
      <w:proofErr w:type="gramEnd"/>
      <w:r w:rsidRPr="00316248">
        <w:rPr>
          <w:rFonts w:ascii="Times New Roman" w:eastAsia="Times New Roman" w:hAnsi="Times New Roman" w:cs="Times New Roman"/>
          <w:color w:val="000000"/>
          <w:sz w:val="28"/>
          <w:szCs w:val="28"/>
          <w:lang w:eastAsia="ru-RU"/>
        </w:rPr>
        <w:t xml:space="preserve"> под игровы</w:t>
      </w:r>
      <w:r w:rsidR="00B72BC2">
        <w:rPr>
          <w:rFonts w:ascii="Times New Roman" w:eastAsia="Times New Roman" w:hAnsi="Times New Roman" w:cs="Times New Roman"/>
          <w:color w:val="000000"/>
          <w:sz w:val="28"/>
          <w:szCs w:val="28"/>
          <w:lang w:eastAsia="ru-RU"/>
        </w:rPr>
        <w:t>е</w:t>
      </w:r>
      <w:r w:rsidRPr="00316248">
        <w:rPr>
          <w:rFonts w:ascii="Times New Roman" w:eastAsia="Times New Roman" w:hAnsi="Times New Roman" w:cs="Times New Roman"/>
          <w:color w:val="000000"/>
          <w:sz w:val="28"/>
          <w:szCs w:val="28"/>
          <w:lang w:eastAsia="ru-RU"/>
        </w:rPr>
        <w:t xml:space="preserve"> и спортивны</w:t>
      </w:r>
      <w:r w:rsidR="00B72BC2">
        <w:rPr>
          <w:rFonts w:ascii="Times New Roman" w:eastAsia="Times New Roman" w:hAnsi="Times New Roman" w:cs="Times New Roman"/>
          <w:color w:val="000000"/>
          <w:sz w:val="28"/>
          <w:szCs w:val="28"/>
          <w:lang w:eastAsia="ru-RU"/>
        </w:rPr>
        <w:t>е</w:t>
      </w:r>
      <w:r w:rsidRPr="00316248">
        <w:rPr>
          <w:rFonts w:ascii="Times New Roman" w:eastAsia="Times New Roman" w:hAnsi="Times New Roman" w:cs="Times New Roman"/>
          <w:color w:val="000000"/>
          <w:sz w:val="28"/>
          <w:szCs w:val="28"/>
          <w:lang w:eastAsia="ru-RU"/>
        </w:rPr>
        <w:t xml:space="preserve"> площадки на сумму  94,010 тыс. руб. (за счет  бюджета </w:t>
      </w:r>
      <w:r w:rsidR="00140651">
        <w:rPr>
          <w:rFonts w:ascii="Times New Roman" w:eastAsia="Times New Roman" w:hAnsi="Times New Roman" w:cs="Times New Roman"/>
          <w:color w:val="000000"/>
          <w:sz w:val="28"/>
          <w:szCs w:val="28"/>
          <w:lang w:eastAsia="ru-RU"/>
        </w:rPr>
        <w:t xml:space="preserve">поселения </w:t>
      </w:r>
      <w:r w:rsidRPr="00316248">
        <w:rPr>
          <w:rFonts w:ascii="Times New Roman" w:eastAsia="Times New Roman" w:hAnsi="Times New Roman" w:cs="Times New Roman"/>
          <w:color w:val="000000"/>
          <w:sz w:val="28"/>
          <w:szCs w:val="28"/>
          <w:lang w:eastAsia="ru-RU"/>
        </w:rPr>
        <w:t>по КБК: 0113 9999923400 -0,949 тыс.</w:t>
      </w:r>
      <w:proofErr w:type="spellStart"/>
      <w:r w:rsidRPr="00316248">
        <w:rPr>
          <w:rFonts w:ascii="Times New Roman" w:eastAsia="Times New Roman" w:hAnsi="Times New Roman" w:cs="Times New Roman"/>
          <w:color w:val="000000"/>
          <w:sz w:val="28"/>
          <w:szCs w:val="28"/>
          <w:lang w:eastAsia="ru-RU"/>
        </w:rPr>
        <w:t>руб</w:t>
      </w:r>
      <w:proofErr w:type="spellEnd"/>
      <w:r w:rsidRPr="00316248">
        <w:rPr>
          <w:rFonts w:ascii="Times New Roman" w:eastAsia="Times New Roman" w:hAnsi="Times New Roman" w:cs="Times New Roman"/>
          <w:color w:val="000000"/>
          <w:sz w:val="28"/>
          <w:szCs w:val="28"/>
          <w:lang w:eastAsia="ru-RU"/>
        </w:rPr>
        <w:t xml:space="preserve">.,за счет субсидии </w:t>
      </w:r>
      <w:r w:rsidR="00140651">
        <w:rPr>
          <w:rFonts w:ascii="Times New Roman" w:eastAsia="Times New Roman" w:hAnsi="Times New Roman" w:cs="Times New Roman"/>
          <w:color w:val="000000"/>
          <w:sz w:val="28"/>
          <w:szCs w:val="28"/>
          <w:lang w:eastAsia="ru-RU"/>
        </w:rPr>
        <w:t>из</w:t>
      </w:r>
      <w:r w:rsidRPr="00316248">
        <w:rPr>
          <w:rFonts w:ascii="Times New Roman" w:eastAsia="Times New Roman" w:hAnsi="Times New Roman" w:cs="Times New Roman"/>
          <w:color w:val="000000"/>
          <w:sz w:val="28"/>
          <w:szCs w:val="28"/>
          <w:lang w:eastAsia="ru-RU"/>
        </w:rPr>
        <w:t xml:space="preserve"> бюджета Дальнереченского муниципального района по КБК: 0113 9999963401-93,060 </w:t>
      </w:r>
      <w:proofErr w:type="spellStart"/>
      <w:r w:rsidRPr="00316248">
        <w:rPr>
          <w:rFonts w:ascii="Times New Roman" w:eastAsia="Times New Roman" w:hAnsi="Times New Roman" w:cs="Times New Roman"/>
          <w:color w:val="000000"/>
          <w:sz w:val="28"/>
          <w:szCs w:val="28"/>
          <w:lang w:eastAsia="ru-RU"/>
        </w:rPr>
        <w:t>тыс.руб</w:t>
      </w:r>
      <w:proofErr w:type="spellEnd"/>
      <w:r w:rsidRPr="00316248">
        <w:rPr>
          <w:rFonts w:ascii="Times New Roman" w:eastAsia="Times New Roman" w:hAnsi="Times New Roman" w:cs="Times New Roman"/>
          <w:color w:val="000000"/>
          <w:sz w:val="28"/>
          <w:szCs w:val="28"/>
          <w:lang w:eastAsia="ru-RU"/>
        </w:rPr>
        <w:t>.</w:t>
      </w:r>
    </w:p>
    <w:p w14:paraId="0E5CFC7E" w14:textId="77777777"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14:paraId="204F260C" w14:textId="77777777" w:rsidR="00316248" w:rsidRPr="00316248" w:rsidRDefault="00316248" w:rsidP="000F4ADE">
      <w:pPr>
        <w:autoSpaceDE w:val="0"/>
        <w:autoSpaceDN w:val="0"/>
        <w:adjustRightInd w:val="0"/>
        <w:spacing w:after="0" w:line="276" w:lineRule="auto"/>
        <w:ind w:left="-140" w:firstLine="68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Раздел 02 «Национальная оборона»</w:t>
      </w:r>
    </w:p>
    <w:p w14:paraId="17735DA6" w14:textId="77777777" w:rsidR="00316248" w:rsidRPr="00316248" w:rsidRDefault="00316248" w:rsidP="000F4ADE">
      <w:pPr>
        <w:autoSpaceDE w:val="0"/>
        <w:autoSpaceDN w:val="0"/>
        <w:adjustRightInd w:val="0"/>
        <w:spacing w:after="0" w:line="276" w:lineRule="auto"/>
        <w:ind w:left="-140" w:firstLine="68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Уточненный план по финансированию расходов на 2020год утвержден в сумме 342,140 тыс. руб., </w:t>
      </w:r>
      <w:proofErr w:type="gramStart"/>
      <w:r w:rsidRPr="00316248">
        <w:rPr>
          <w:rFonts w:ascii="Times New Roman" w:eastAsia="Times New Roman" w:hAnsi="Times New Roman" w:cs="Times New Roman"/>
          <w:color w:val="000000"/>
          <w:sz w:val="28"/>
          <w:szCs w:val="28"/>
          <w:lang w:eastAsia="ru-RU"/>
        </w:rPr>
        <w:t>израсходовано  342,140</w:t>
      </w:r>
      <w:proofErr w:type="gramEnd"/>
      <w:r w:rsidRPr="00316248">
        <w:rPr>
          <w:rFonts w:ascii="Times New Roman" w:eastAsia="Times New Roman" w:hAnsi="Times New Roman" w:cs="Times New Roman"/>
          <w:color w:val="000000"/>
          <w:sz w:val="28"/>
          <w:szCs w:val="28"/>
          <w:lang w:eastAsia="ru-RU"/>
        </w:rPr>
        <w:t xml:space="preserve"> тыс. руб. или 100% </w:t>
      </w:r>
    </w:p>
    <w:p w14:paraId="3FDC6120" w14:textId="77777777" w:rsidR="00316248" w:rsidRPr="00316248" w:rsidRDefault="00316248" w:rsidP="000F4ADE">
      <w:pPr>
        <w:autoSpaceDE w:val="0"/>
        <w:autoSpaceDN w:val="0"/>
        <w:adjustRightInd w:val="0"/>
        <w:spacing w:after="0" w:line="276" w:lineRule="auto"/>
        <w:ind w:left="-140" w:firstLine="68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14:paraId="0486EED5" w14:textId="593C1882" w:rsidR="00316248" w:rsidRPr="00316248" w:rsidRDefault="00316248" w:rsidP="000F4ADE">
      <w:pPr>
        <w:autoSpaceDE w:val="0"/>
        <w:autoSpaceDN w:val="0"/>
        <w:adjustRightInd w:val="0"/>
        <w:spacing w:after="0" w:line="276" w:lineRule="auto"/>
        <w:ind w:left="-140" w:firstLine="68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По этой классификации проведены расходы за счет субвенций из федерального бюджета на исполнение переданных гос. полномочий по осуществлению первичного воинского учета на территориях, где отсутствуют военные комиссариаты в соответствии с Федеральным законом от 28.03.1998г № 53-ФЗ «О воинской обязанности и военной службе».</w:t>
      </w:r>
    </w:p>
    <w:p w14:paraId="47850B90" w14:textId="67F95BB8" w:rsidR="00316248" w:rsidRPr="00316248" w:rsidRDefault="00316248" w:rsidP="000F4ADE">
      <w:pPr>
        <w:autoSpaceDE w:val="0"/>
        <w:autoSpaceDN w:val="0"/>
        <w:adjustRightInd w:val="0"/>
        <w:spacing w:after="0" w:line="276" w:lineRule="auto"/>
        <w:ind w:left="-140" w:firstLine="68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Расходы проведены по виду расхода 121 «Фонд оплаты труда государственных (муниципальных) органов» в сумме 236,813 тыс. рублей  (среднемесячная зарплата составила 19734,45 рубля) и по виду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 в сумме 71,517 тыс. руб., по виду расхода 244 «Прочая закупка товаров, работ и услуг» в сумме 33,808 тыс. рублей</w:t>
      </w:r>
      <w:r w:rsidR="00C613C2">
        <w:rPr>
          <w:rFonts w:ascii="Times New Roman" w:eastAsia="Times New Roman" w:hAnsi="Times New Roman" w:cs="Times New Roman"/>
          <w:color w:val="000000"/>
          <w:sz w:val="28"/>
          <w:szCs w:val="28"/>
          <w:lang w:eastAsia="ru-RU"/>
        </w:rPr>
        <w:t xml:space="preserve"> (приобретение многофункционального лазерного устройства </w:t>
      </w:r>
      <w:r w:rsidR="00C613C2" w:rsidRPr="00C613C2">
        <w:rPr>
          <w:rFonts w:ascii="Times New Roman" w:eastAsia="Times New Roman" w:hAnsi="Times New Roman" w:cs="Times New Roman"/>
          <w:color w:val="000000"/>
          <w:sz w:val="28"/>
          <w:szCs w:val="28"/>
          <w:lang w:eastAsia="ru-RU"/>
        </w:rPr>
        <w:t>дог.2020.12-01-Т от 01.12.20г.</w:t>
      </w:r>
      <w:r w:rsidR="00C613C2">
        <w:rPr>
          <w:rFonts w:ascii="Times New Roman" w:eastAsia="Times New Roman" w:hAnsi="Times New Roman" w:cs="Times New Roman"/>
          <w:color w:val="000000"/>
          <w:sz w:val="28"/>
          <w:szCs w:val="28"/>
          <w:lang w:eastAsia="ru-RU"/>
        </w:rPr>
        <w:t xml:space="preserve">на сумму 28750,0руб, </w:t>
      </w:r>
      <w:r w:rsidR="00C613C2" w:rsidRPr="00C613C2">
        <w:rPr>
          <w:rFonts w:ascii="Times New Roman" w:eastAsia="Times New Roman" w:hAnsi="Times New Roman" w:cs="Times New Roman"/>
          <w:color w:val="000000"/>
          <w:sz w:val="28"/>
          <w:szCs w:val="28"/>
          <w:lang w:eastAsia="ru-RU"/>
        </w:rPr>
        <w:t>опл</w:t>
      </w:r>
      <w:r w:rsidR="00C613C2">
        <w:rPr>
          <w:rFonts w:ascii="Times New Roman" w:eastAsia="Times New Roman" w:hAnsi="Times New Roman" w:cs="Times New Roman"/>
          <w:color w:val="000000"/>
          <w:sz w:val="28"/>
          <w:szCs w:val="28"/>
          <w:lang w:eastAsia="ru-RU"/>
        </w:rPr>
        <w:t xml:space="preserve">ата </w:t>
      </w:r>
      <w:r w:rsidR="00C613C2" w:rsidRPr="00C613C2">
        <w:rPr>
          <w:rFonts w:ascii="Times New Roman" w:eastAsia="Times New Roman" w:hAnsi="Times New Roman" w:cs="Times New Roman"/>
          <w:color w:val="000000"/>
          <w:sz w:val="28"/>
          <w:szCs w:val="28"/>
          <w:lang w:eastAsia="ru-RU"/>
        </w:rPr>
        <w:t>за ксероксн</w:t>
      </w:r>
      <w:r w:rsidR="00C613C2">
        <w:rPr>
          <w:rFonts w:ascii="Times New Roman" w:eastAsia="Times New Roman" w:hAnsi="Times New Roman" w:cs="Times New Roman"/>
          <w:color w:val="000000"/>
          <w:sz w:val="28"/>
          <w:szCs w:val="28"/>
          <w:lang w:eastAsia="ru-RU"/>
        </w:rPr>
        <w:t xml:space="preserve">ую </w:t>
      </w:r>
      <w:r w:rsidR="00C613C2" w:rsidRPr="00C613C2">
        <w:rPr>
          <w:rFonts w:ascii="Times New Roman" w:eastAsia="Times New Roman" w:hAnsi="Times New Roman" w:cs="Times New Roman"/>
          <w:color w:val="000000"/>
          <w:sz w:val="28"/>
          <w:szCs w:val="28"/>
          <w:lang w:eastAsia="ru-RU"/>
        </w:rPr>
        <w:t>бумагу согл.дог.239 от 09.12.20г.</w:t>
      </w:r>
      <w:r w:rsidR="00C613C2">
        <w:rPr>
          <w:rFonts w:ascii="Times New Roman" w:eastAsia="Times New Roman" w:hAnsi="Times New Roman" w:cs="Times New Roman"/>
          <w:color w:val="000000"/>
          <w:sz w:val="28"/>
          <w:szCs w:val="28"/>
          <w:lang w:eastAsia="ru-RU"/>
        </w:rPr>
        <w:t xml:space="preserve">на сумму 2658,87 рублей, </w:t>
      </w:r>
      <w:r w:rsidR="00C613C2" w:rsidRPr="00C613C2">
        <w:rPr>
          <w:rFonts w:ascii="Times New Roman" w:eastAsia="Times New Roman" w:hAnsi="Times New Roman" w:cs="Times New Roman"/>
          <w:color w:val="000000"/>
          <w:sz w:val="28"/>
          <w:szCs w:val="28"/>
          <w:lang w:eastAsia="ru-RU"/>
        </w:rPr>
        <w:t>приобр</w:t>
      </w:r>
      <w:r w:rsidR="00C613C2">
        <w:rPr>
          <w:rFonts w:ascii="Times New Roman" w:eastAsia="Times New Roman" w:hAnsi="Times New Roman" w:cs="Times New Roman"/>
          <w:color w:val="000000"/>
          <w:sz w:val="28"/>
          <w:szCs w:val="28"/>
          <w:lang w:eastAsia="ru-RU"/>
        </w:rPr>
        <w:t xml:space="preserve">етение маркированных </w:t>
      </w:r>
      <w:r w:rsidR="00C613C2" w:rsidRPr="00C613C2">
        <w:rPr>
          <w:rFonts w:ascii="Times New Roman" w:eastAsia="Times New Roman" w:hAnsi="Times New Roman" w:cs="Times New Roman"/>
          <w:color w:val="000000"/>
          <w:sz w:val="28"/>
          <w:szCs w:val="28"/>
          <w:lang w:eastAsia="ru-RU"/>
        </w:rPr>
        <w:t xml:space="preserve">конвертов </w:t>
      </w:r>
      <w:proofErr w:type="spellStart"/>
      <w:r w:rsidR="00C613C2" w:rsidRPr="00C613C2">
        <w:rPr>
          <w:rFonts w:ascii="Times New Roman" w:eastAsia="Times New Roman" w:hAnsi="Times New Roman" w:cs="Times New Roman"/>
          <w:color w:val="000000"/>
          <w:sz w:val="28"/>
          <w:szCs w:val="28"/>
          <w:lang w:eastAsia="ru-RU"/>
        </w:rPr>
        <w:t>согл.дог.Д</w:t>
      </w:r>
      <w:proofErr w:type="spellEnd"/>
      <w:r w:rsidR="00C613C2" w:rsidRPr="00C613C2">
        <w:rPr>
          <w:rFonts w:ascii="Times New Roman" w:eastAsia="Times New Roman" w:hAnsi="Times New Roman" w:cs="Times New Roman"/>
          <w:color w:val="000000"/>
          <w:sz w:val="28"/>
          <w:szCs w:val="28"/>
          <w:lang w:eastAsia="ru-RU"/>
        </w:rPr>
        <w:t>/1143/07/2020 от 18.06.20г.</w:t>
      </w:r>
      <w:r w:rsidR="00C613C2">
        <w:rPr>
          <w:rFonts w:ascii="Times New Roman" w:eastAsia="Times New Roman" w:hAnsi="Times New Roman" w:cs="Times New Roman"/>
          <w:color w:val="000000"/>
          <w:sz w:val="28"/>
          <w:szCs w:val="28"/>
          <w:lang w:eastAsia="ru-RU"/>
        </w:rPr>
        <w:t xml:space="preserve"> на сумму 2400,0 рублей).</w:t>
      </w:r>
    </w:p>
    <w:p w14:paraId="56197744"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2A015162"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Раздел 03 «Национальная безопасность и правоохранительная деятельность»</w:t>
      </w:r>
    </w:p>
    <w:p w14:paraId="0F9BE2BD"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u w:val="single"/>
          <w:lang w:eastAsia="ru-RU"/>
        </w:rPr>
        <w:t xml:space="preserve">план 143,572 тыс. рублей израсходовано 143,572 тыс. руб. или 100% </w:t>
      </w:r>
    </w:p>
    <w:p w14:paraId="6A5620BC"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0532AF5B"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В рамках этого раздела осуществлялись расходы, направленные на решение вопроса местного значения, закрепленного за поселением статьей 14 Федерального </w:t>
      </w:r>
      <w:r w:rsidRPr="00316248">
        <w:rPr>
          <w:rFonts w:ascii="Times New Roman" w:eastAsia="Times New Roman" w:hAnsi="Times New Roman" w:cs="Times New Roman"/>
          <w:color w:val="000000"/>
          <w:sz w:val="28"/>
          <w:szCs w:val="28"/>
          <w:lang w:eastAsia="ru-RU"/>
        </w:rPr>
        <w:lastRenderedPageBreak/>
        <w:t>закона от 06.10.2003 № 131-ФЗ «Об общих принципах организации местного самоуправления в Российской Федерации» - обеспечение первичных мер пожарной безопасности в границах населенных пунктов поселения.</w:t>
      </w:r>
    </w:p>
    <w:p w14:paraId="047DEE7C" w14:textId="4F6ED298" w:rsidR="00316248" w:rsidRPr="00316248" w:rsidRDefault="00316248" w:rsidP="000F4AD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В </w:t>
      </w:r>
      <w:r w:rsidR="004C31CD">
        <w:rPr>
          <w:rFonts w:ascii="Times New Roman" w:eastAsia="Times New Roman" w:hAnsi="Times New Roman" w:cs="Times New Roman"/>
          <w:color w:val="000000"/>
          <w:sz w:val="28"/>
          <w:szCs w:val="28"/>
          <w:lang w:eastAsia="ru-RU"/>
        </w:rPr>
        <w:t xml:space="preserve">целях исполнения </w:t>
      </w:r>
      <w:r w:rsidRPr="00316248">
        <w:rPr>
          <w:rFonts w:ascii="Times New Roman" w:eastAsia="Times New Roman" w:hAnsi="Times New Roman" w:cs="Times New Roman"/>
          <w:color w:val="000000"/>
          <w:sz w:val="28"/>
          <w:szCs w:val="28"/>
          <w:lang w:eastAsia="ru-RU"/>
        </w:rPr>
        <w:t xml:space="preserve"> полномочий закрепленных за поселением  Федеральным  законом от 21 декабря 1994 года N 69-ФЗ "О пожарной безопасности",</w:t>
      </w:r>
      <w:r w:rsidR="004C31CD">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 xml:space="preserve"> </w:t>
      </w:r>
      <w:r w:rsidR="004C31CD">
        <w:rPr>
          <w:rFonts w:ascii="Times New Roman" w:eastAsia="Times New Roman" w:hAnsi="Times New Roman" w:cs="Times New Roman"/>
          <w:color w:val="000000"/>
          <w:sz w:val="28"/>
          <w:szCs w:val="28"/>
          <w:lang w:eastAsia="ru-RU"/>
        </w:rPr>
        <w:t xml:space="preserve">в рамках муниципальной программы </w:t>
      </w:r>
      <w:r w:rsidR="004C31CD" w:rsidRPr="004C31CD">
        <w:rPr>
          <w:rFonts w:ascii="Times New Roman" w:eastAsia="Times New Roman" w:hAnsi="Times New Roman" w:cs="Times New Roman"/>
          <w:color w:val="000000"/>
          <w:sz w:val="28"/>
          <w:szCs w:val="28"/>
          <w:lang w:eastAsia="ru-RU"/>
        </w:rPr>
        <w:t xml:space="preserve"> </w:t>
      </w:r>
      <w:proofErr w:type="spellStart"/>
      <w:r w:rsidR="004C31CD" w:rsidRPr="004C31CD">
        <w:rPr>
          <w:rFonts w:ascii="Times New Roman" w:eastAsia="Times New Roman" w:hAnsi="Times New Roman" w:cs="Times New Roman"/>
          <w:color w:val="000000"/>
          <w:sz w:val="28"/>
          <w:szCs w:val="28"/>
          <w:lang w:eastAsia="ru-RU"/>
        </w:rPr>
        <w:t>Веденкинского</w:t>
      </w:r>
      <w:proofErr w:type="spellEnd"/>
      <w:r w:rsidR="004C31CD" w:rsidRPr="004C31CD">
        <w:rPr>
          <w:rFonts w:ascii="Times New Roman" w:eastAsia="Times New Roman" w:hAnsi="Times New Roman" w:cs="Times New Roman"/>
          <w:color w:val="000000"/>
          <w:sz w:val="28"/>
          <w:szCs w:val="28"/>
          <w:lang w:eastAsia="ru-RU"/>
        </w:rPr>
        <w:t xml:space="preserve"> сельского поселения "Обеспечение пожарной безопасности на территории </w:t>
      </w:r>
      <w:proofErr w:type="spellStart"/>
      <w:r w:rsidR="004C31CD" w:rsidRPr="004C31CD">
        <w:rPr>
          <w:rFonts w:ascii="Times New Roman" w:eastAsia="Times New Roman" w:hAnsi="Times New Roman" w:cs="Times New Roman"/>
          <w:color w:val="000000"/>
          <w:sz w:val="28"/>
          <w:szCs w:val="28"/>
          <w:lang w:eastAsia="ru-RU"/>
        </w:rPr>
        <w:t>Веденкинского</w:t>
      </w:r>
      <w:proofErr w:type="spellEnd"/>
      <w:r w:rsidR="004C31CD" w:rsidRPr="004C31CD">
        <w:rPr>
          <w:rFonts w:ascii="Times New Roman" w:eastAsia="Times New Roman" w:hAnsi="Times New Roman" w:cs="Times New Roman"/>
          <w:color w:val="000000"/>
          <w:sz w:val="28"/>
          <w:szCs w:val="28"/>
          <w:lang w:eastAsia="ru-RU"/>
        </w:rPr>
        <w:t xml:space="preserve"> сельского поселения на 2017-2022 годы"</w:t>
      </w:r>
      <w:r w:rsidR="004C31CD">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в 2020 году были проведены расходы</w:t>
      </w:r>
      <w:r w:rsidR="004C31CD">
        <w:rPr>
          <w:rFonts w:ascii="Times New Roman" w:eastAsia="Times New Roman" w:hAnsi="Times New Roman" w:cs="Times New Roman"/>
          <w:color w:val="000000"/>
          <w:sz w:val="28"/>
          <w:szCs w:val="28"/>
          <w:lang w:eastAsia="ru-RU"/>
        </w:rPr>
        <w:t xml:space="preserve"> по следующим направлениям</w:t>
      </w:r>
      <w:r w:rsidRPr="00316248">
        <w:rPr>
          <w:rFonts w:ascii="Times New Roman" w:eastAsia="Times New Roman" w:hAnsi="Times New Roman" w:cs="Times New Roman"/>
          <w:color w:val="000000"/>
          <w:sz w:val="28"/>
          <w:szCs w:val="28"/>
          <w:lang w:eastAsia="ru-RU"/>
        </w:rPr>
        <w:t>:</w:t>
      </w:r>
    </w:p>
    <w:p w14:paraId="6E32B5E7" w14:textId="77777777" w:rsidR="00316248" w:rsidRPr="00316248" w:rsidRDefault="00316248" w:rsidP="000F4AD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2A795B3A" w14:textId="42600390" w:rsidR="00316248" w:rsidRPr="00316248" w:rsidRDefault="00316248" w:rsidP="000F4AD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  </w:t>
      </w:r>
      <w:r w:rsidR="004C31CD">
        <w:rPr>
          <w:rFonts w:ascii="Times New Roman" w:eastAsia="Times New Roman" w:hAnsi="Times New Roman" w:cs="Times New Roman"/>
          <w:color w:val="000000"/>
          <w:sz w:val="28"/>
          <w:szCs w:val="28"/>
          <w:lang w:eastAsia="ru-RU"/>
        </w:rPr>
        <w:t xml:space="preserve">расходы </w:t>
      </w:r>
      <w:r w:rsidRPr="00316248">
        <w:rPr>
          <w:rFonts w:ascii="Times New Roman" w:eastAsia="Times New Roman" w:hAnsi="Times New Roman" w:cs="Times New Roman"/>
          <w:color w:val="000000"/>
          <w:sz w:val="28"/>
          <w:szCs w:val="28"/>
          <w:lang w:eastAsia="ru-RU"/>
        </w:rPr>
        <w:t xml:space="preserve">по устройству минерализованных полос вокруг населенных пунктов поселения в целях принятия мер по локализации пожара   по классификации </w:t>
      </w:r>
      <w:r w:rsidRPr="00316248">
        <w:rPr>
          <w:rFonts w:ascii="Times New Roman" w:eastAsia="Times New Roman" w:hAnsi="Times New Roman" w:cs="Times New Roman"/>
          <w:b/>
          <w:bCs/>
          <w:color w:val="000000"/>
          <w:sz w:val="28"/>
          <w:szCs w:val="28"/>
          <w:lang w:eastAsia="ru-RU"/>
        </w:rPr>
        <w:t xml:space="preserve">КБК 808 0309 0290126070- 244 </w:t>
      </w:r>
      <w:r w:rsidRPr="00316248">
        <w:rPr>
          <w:rFonts w:ascii="Times New Roman" w:eastAsia="Times New Roman" w:hAnsi="Times New Roman" w:cs="Times New Roman"/>
          <w:color w:val="000000"/>
          <w:sz w:val="28"/>
          <w:szCs w:val="28"/>
          <w:lang w:eastAsia="ru-RU"/>
        </w:rPr>
        <w:t>в сумме 80,829 тыс. рублей</w:t>
      </w:r>
    </w:p>
    <w:p w14:paraId="0CAD80BD" w14:textId="77777777" w:rsidR="00316248" w:rsidRPr="00316248" w:rsidRDefault="00316248" w:rsidP="000F4AD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77307CC4" w14:textId="40F71004" w:rsidR="00316248" w:rsidRPr="00316248" w:rsidRDefault="00316248" w:rsidP="000F4AD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 </w:t>
      </w:r>
      <w:r w:rsidR="004C31CD">
        <w:rPr>
          <w:rFonts w:ascii="Times New Roman" w:eastAsia="Times New Roman" w:hAnsi="Times New Roman" w:cs="Times New Roman"/>
          <w:color w:val="000000"/>
          <w:sz w:val="28"/>
          <w:szCs w:val="28"/>
          <w:lang w:eastAsia="ru-RU"/>
        </w:rPr>
        <w:t xml:space="preserve">расходы </w:t>
      </w:r>
      <w:r w:rsidRPr="00316248">
        <w:rPr>
          <w:rFonts w:ascii="Times New Roman" w:eastAsia="Times New Roman" w:hAnsi="Times New Roman" w:cs="Times New Roman"/>
          <w:color w:val="000000"/>
          <w:sz w:val="28"/>
          <w:szCs w:val="28"/>
          <w:lang w:eastAsia="ru-RU"/>
        </w:rPr>
        <w:t xml:space="preserve">по проведению агитационно- </w:t>
      </w:r>
      <w:proofErr w:type="spellStart"/>
      <w:r w:rsidRPr="00316248">
        <w:rPr>
          <w:rFonts w:ascii="Times New Roman" w:eastAsia="Times New Roman" w:hAnsi="Times New Roman" w:cs="Times New Roman"/>
          <w:color w:val="000000"/>
          <w:sz w:val="28"/>
          <w:szCs w:val="28"/>
          <w:lang w:eastAsia="ru-RU"/>
        </w:rPr>
        <w:t>пропагандитских</w:t>
      </w:r>
      <w:proofErr w:type="spellEnd"/>
      <w:r w:rsidRPr="00316248">
        <w:rPr>
          <w:rFonts w:ascii="Times New Roman" w:eastAsia="Times New Roman" w:hAnsi="Times New Roman" w:cs="Times New Roman"/>
          <w:color w:val="000000"/>
          <w:sz w:val="28"/>
          <w:szCs w:val="28"/>
          <w:lang w:eastAsia="ru-RU"/>
        </w:rPr>
        <w:t xml:space="preserve"> мероприятий, направленных на профилактику пожаров и обучение населения мерам пожарной безопасности КБК</w:t>
      </w:r>
      <w:r w:rsidRPr="00316248">
        <w:rPr>
          <w:rFonts w:ascii="Times New Roman" w:eastAsia="Times New Roman" w:hAnsi="Times New Roman" w:cs="Times New Roman"/>
          <w:b/>
          <w:bCs/>
          <w:color w:val="000000"/>
          <w:sz w:val="28"/>
          <w:szCs w:val="28"/>
          <w:lang w:eastAsia="ru-RU"/>
        </w:rPr>
        <w:t>8080309 0290126073-244</w:t>
      </w:r>
      <w:r w:rsidR="007A1564">
        <w:rPr>
          <w:rFonts w:ascii="Times New Roman" w:eastAsia="Times New Roman" w:hAnsi="Times New Roman" w:cs="Times New Roman"/>
          <w:b/>
          <w:bCs/>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 xml:space="preserve">-24,00 тыс. </w:t>
      </w:r>
      <w:proofErr w:type="gramStart"/>
      <w:r w:rsidRPr="00316248">
        <w:rPr>
          <w:rFonts w:ascii="Times New Roman" w:eastAsia="Times New Roman" w:hAnsi="Times New Roman" w:cs="Times New Roman"/>
          <w:color w:val="000000"/>
          <w:sz w:val="28"/>
          <w:szCs w:val="28"/>
          <w:lang w:eastAsia="ru-RU"/>
        </w:rPr>
        <w:t>руб.(</w:t>
      </w:r>
      <w:proofErr w:type="gramEnd"/>
      <w:r w:rsidRPr="00316248">
        <w:rPr>
          <w:rFonts w:ascii="Times New Roman" w:eastAsia="Times New Roman" w:hAnsi="Times New Roman" w:cs="Times New Roman"/>
          <w:color w:val="000000"/>
          <w:sz w:val="28"/>
          <w:szCs w:val="28"/>
          <w:lang w:eastAsia="ru-RU"/>
        </w:rPr>
        <w:t>приобретение баннеров)  </w:t>
      </w:r>
    </w:p>
    <w:p w14:paraId="1A2F6E8E" w14:textId="1E18BE32" w:rsidR="00316248" w:rsidRDefault="00316248" w:rsidP="000F4AD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xml:space="preserve">- </w:t>
      </w:r>
      <w:r w:rsidR="004C31CD">
        <w:rPr>
          <w:rFonts w:ascii="Times New Roman" w:eastAsia="Times New Roman" w:hAnsi="Times New Roman" w:cs="Times New Roman"/>
          <w:color w:val="000000"/>
          <w:sz w:val="28"/>
          <w:szCs w:val="28"/>
          <w:lang w:eastAsia="ru-RU"/>
        </w:rPr>
        <w:t xml:space="preserve">расходы по </w:t>
      </w:r>
      <w:r w:rsidRPr="00316248">
        <w:rPr>
          <w:rFonts w:ascii="Times New Roman" w:eastAsia="Times New Roman" w:hAnsi="Times New Roman" w:cs="Times New Roman"/>
          <w:color w:val="000000"/>
          <w:sz w:val="28"/>
          <w:szCs w:val="28"/>
          <w:lang w:eastAsia="ru-RU"/>
        </w:rPr>
        <w:t>содержани</w:t>
      </w:r>
      <w:r w:rsidR="004C31CD">
        <w:rPr>
          <w:rFonts w:ascii="Times New Roman" w:eastAsia="Times New Roman" w:hAnsi="Times New Roman" w:cs="Times New Roman"/>
          <w:color w:val="000000"/>
          <w:sz w:val="28"/>
          <w:szCs w:val="28"/>
          <w:lang w:eastAsia="ru-RU"/>
        </w:rPr>
        <w:t>ю</w:t>
      </w:r>
      <w:r w:rsidRPr="00316248">
        <w:rPr>
          <w:rFonts w:ascii="Times New Roman" w:eastAsia="Times New Roman" w:hAnsi="Times New Roman" w:cs="Times New Roman"/>
          <w:color w:val="000000"/>
          <w:sz w:val="28"/>
          <w:szCs w:val="28"/>
          <w:lang w:eastAsia="ru-RU"/>
        </w:rPr>
        <w:t xml:space="preserve"> источников противопожарного </w:t>
      </w:r>
      <w:proofErr w:type="gramStart"/>
      <w:r w:rsidRPr="00316248">
        <w:rPr>
          <w:rFonts w:ascii="Times New Roman" w:eastAsia="Times New Roman" w:hAnsi="Times New Roman" w:cs="Times New Roman"/>
          <w:color w:val="000000"/>
          <w:sz w:val="28"/>
          <w:szCs w:val="28"/>
          <w:lang w:eastAsia="ru-RU"/>
        </w:rPr>
        <w:t>водоснабжения  в</w:t>
      </w:r>
      <w:proofErr w:type="gramEnd"/>
      <w:r w:rsidRPr="00316248">
        <w:rPr>
          <w:rFonts w:ascii="Times New Roman" w:eastAsia="Times New Roman" w:hAnsi="Times New Roman" w:cs="Times New Roman"/>
          <w:color w:val="000000"/>
          <w:sz w:val="28"/>
          <w:szCs w:val="28"/>
          <w:lang w:eastAsia="ru-RU"/>
        </w:rPr>
        <w:t xml:space="preserve"> сумме 32,743 </w:t>
      </w:r>
      <w:proofErr w:type="spellStart"/>
      <w:r w:rsidRPr="00316248">
        <w:rPr>
          <w:rFonts w:ascii="Times New Roman" w:eastAsia="Times New Roman" w:hAnsi="Times New Roman" w:cs="Times New Roman"/>
          <w:color w:val="000000"/>
          <w:sz w:val="28"/>
          <w:szCs w:val="28"/>
          <w:lang w:eastAsia="ru-RU"/>
        </w:rPr>
        <w:t>тыс.рублей</w:t>
      </w:r>
      <w:proofErr w:type="spellEnd"/>
      <w:r w:rsidRPr="00316248">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b/>
          <w:bCs/>
          <w:color w:val="000000"/>
          <w:sz w:val="28"/>
          <w:szCs w:val="28"/>
          <w:lang w:eastAsia="ru-RU"/>
        </w:rPr>
        <w:t>КБК 808 0309 0290126075-244-225</w:t>
      </w:r>
      <w:r w:rsidRPr="00316248">
        <w:rPr>
          <w:rFonts w:ascii="Times New Roman" w:eastAsia="Times New Roman" w:hAnsi="Times New Roman" w:cs="Times New Roman"/>
          <w:color w:val="000000"/>
          <w:sz w:val="28"/>
          <w:szCs w:val="28"/>
          <w:lang w:eastAsia="ru-RU"/>
        </w:rPr>
        <w:t xml:space="preserve">. </w:t>
      </w:r>
      <w:r w:rsidR="004C31CD">
        <w:rPr>
          <w:rFonts w:ascii="Times New Roman" w:eastAsia="Times New Roman" w:hAnsi="Times New Roman" w:cs="Times New Roman"/>
          <w:color w:val="000000"/>
          <w:sz w:val="28"/>
          <w:szCs w:val="28"/>
          <w:lang w:eastAsia="ru-RU"/>
        </w:rPr>
        <w:t>(</w:t>
      </w:r>
      <w:r w:rsidRPr="00316248">
        <w:rPr>
          <w:rFonts w:ascii="Times New Roman" w:eastAsia="Times New Roman" w:hAnsi="Times New Roman" w:cs="Times New Roman"/>
          <w:color w:val="000000"/>
          <w:sz w:val="28"/>
          <w:szCs w:val="28"/>
          <w:lang w:eastAsia="ru-RU"/>
        </w:rPr>
        <w:t>ремонт пожарного водоема 20,00</w:t>
      </w:r>
      <w:r w:rsidR="007A1564">
        <w:rPr>
          <w:rFonts w:ascii="Times New Roman" w:eastAsia="Times New Roman" w:hAnsi="Times New Roman" w:cs="Times New Roman"/>
          <w:color w:val="000000"/>
          <w:sz w:val="28"/>
          <w:szCs w:val="28"/>
          <w:lang w:eastAsia="ru-RU"/>
        </w:rPr>
        <w:t xml:space="preserve"> </w:t>
      </w:r>
      <w:proofErr w:type="spellStart"/>
      <w:proofErr w:type="gramStart"/>
      <w:r w:rsidRPr="00316248">
        <w:rPr>
          <w:rFonts w:ascii="Times New Roman" w:eastAsia="Times New Roman" w:hAnsi="Times New Roman" w:cs="Times New Roman"/>
          <w:color w:val="000000"/>
          <w:sz w:val="28"/>
          <w:szCs w:val="28"/>
          <w:lang w:eastAsia="ru-RU"/>
        </w:rPr>
        <w:t>тыс.руб</w:t>
      </w:r>
      <w:proofErr w:type="spellEnd"/>
      <w:proofErr w:type="gramEnd"/>
      <w:r w:rsidRPr="00316248">
        <w:rPr>
          <w:rFonts w:ascii="Times New Roman" w:eastAsia="Times New Roman" w:hAnsi="Times New Roman" w:cs="Times New Roman"/>
          <w:color w:val="000000"/>
          <w:sz w:val="28"/>
          <w:szCs w:val="28"/>
          <w:lang w:eastAsia="ru-RU"/>
        </w:rPr>
        <w:t>, очистка подъезд</w:t>
      </w:r>
      <w:r w:rsidR="004C31CD">
        <w:rPr>
          <w:rFonts w:ascii="Times New Roman" w:eastAsia="Times New Roman" w:hAnsi="Times New Roman" w:cs="Times New Roman"/>
          <w:color w:val="000000"/>
          <w:sz w:val="28"/>
          <w:szCs w:val="28"/>
          <w:lang w:eastAsia="ru-RU"/>
        </w:rPr>
        <w:t xml:space="preserve">ных путей </w:t>
      </w:r>
      <w:r w:rsidRPr="00316248">
        <w:rPr>
          <w:rFonts w:ascii="Times New Roman" w:eastAsia="Times New Roman" w:hAnsi="Times New Roman" w:cs="Times New Roman"/>
          <w:color w:val="000000"/>
          <w:sz w:val="28"/>
          <w:szCs w:val="28"/>
          <w:lang w:eastAsia="ru-RU"/>
        </w:rPr>
        <w:t xml:space="preserve"> к искусственным водоемам-12,743 </w:t>
      </w:r>
      <w:proofErr w:type="spellStart"/>
      <w:r w:rsidRPr="00316248">
        <w:rPr>
          <w:rFonts w:ascii="Times New Roman" w:eastAsia="Times New Roman" w:hAnsi="Times New Roman" w:cs="Times New Roman"/>
          <w:color w:val="000000"/>
          <w:sz w:val="28"/>
          <w:szCs w:val="28"/>
          <w:lang w:eastAsia="ru-RU"/>
        </w:rPr>
        <w:t>тыс.руб</w:t>
      </w:r>
      <w:proofErr w:type="spellEnd"/>
      <w:r w:rsidRPr="00316248">
        <w:rPr>
          <w:rFonts w:ascii="Times New Roman" w:eastAsia="Times New Roman" w:hAnsi="Times New Roman" w:cs="Times New Roman"/>
          <w:color w:val="000000"/>
          <w:sz w:val="28"/>
          <w:szCs w:val="28"/>
          <w:lang w:eastAsia="ru-RU"/>
        </w:rPr>
        <w:t>.</w:t>
      </w:r>
      <w:r w:rsidR="004C31CD">
        <w:rPr>
          <w:rFonts w:ascii="Times New Roman" w:eastAsia="Times New Roman" w:hAnsi="Times New Roman" w:cs="Times New Roman"/>
          <w:color w:val="000000"/>
          <w:sz w:val="28"/>
          <w:szCs w:val="28"/>
          <w:lang w:eastAsia="ru-RU"/>
        </w:rPr>
        <w:t>);</w:t>
      </w:r>
    </w:p>
    <w:p w14:paraId="28B10119" w14:textId="49E89AE9" w:rsidR="00316248" w:rsidRPr="00316248" w:rsidRDefault="004C31CD"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В целях </w:t>
      </w:r>
      <w:r w:rsidR="00316248" w:rsidRPr="00316248">
        <w:rPr>
          <w:rFonts w:ascii="Times New Roman" w:eastAsia="Times New Roman" w:hAnsi="Times New Roman" w:cs="Times New Roman"/>
          <w:color w:val="000000"/>
          <w:sz w:val="28"/>
          <w:szCs w:val="28"/>
          <w:lang w:eastAsia="ru-RU"/>
        </w:rPr>
        <w:t>стимулировани</w:t>
      </w:r>
      <w:r>
        <w:rPr>
          <w:rFonts w:ascii="Times New Roman" w:eastAsia="Times New Roman" w:hAnsi="Times New Roman" w:cs="Times New Roman"/>
          <w:color w:val="000000"/>
          <w:sz w:val="28"/>
          <w:szCs w:val="28"/>
          <w:lang w:eastAsia="ru-RU"/>
        </w:rPr>
        <w:t>я</w:t>
      </w:r>
      <w:r w:rsidR="00316248" w:rsidRPr="00316248">
        <w:rPr>
          <w:rFonts w:ascii="Times New Roman" w:eastAsia="Times New Roman" w:hAnsi="Times New Roman" w:cs="Times New Roman"/>
          <w:color w:val="000000"/>
          <w:sz w:val="28"/>
          <w:szCs w:val="28"/>
          <w:lang w:eastAsia="ru-RU"/>
        </w:rPr>
        <w:t xml:space="preserve"> граждан к участию в деятельности подразделений добровольной пожарной охраны по </w:t>
      </w:r>
      <w:r w:rsidR="00316248" w:rsidRPr="00316248">
        <w:rPr>
          <w:rFonts w:ascii="Times New Roman" w:eastAsia="Times New Roman" w:hAnsi="Times New Roman" w:cs="Times New Roman"/>
          <w:b/>
          <w:bCs/>
          <w:color w:val="000000"/>
          <w:sz w:val="28"/>
          <w:szCs w:val="28"/>
          <w:lang w:eastAsia="ru-RU"/>
        </w:rPr>
        <w:t>КБК 808 0309 0290286070-123-296-</w:t>
      </w:r>
      <w:r w:rsidR="00316248" w:rsidRPr="00316248">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израсходовано </w:t>
      </w:r>
      <w:r w:rsidR="00316248" w:rsidRPr="00316248">
        <w:rPr>
          <w:rFonts w:ascii="Times New Roman" w:eastAsia="Times New Roman" w:hAnsi="Times New Roman" w:cs="Times New Roman"/>
          <w:color w:val="000000"/>
          <w:sz w:val="28"/>
          <w:szCs w:val="28"/>
          <w:lang w:eastAsia="ru-RU"/>
        </w:rPr>
        <w:t xml:space="preserve"> 6</w:t>
      </w:r>
      <w:proofErr w:type="gramEnd"/>
      <w:r w:rsidR="00316248" w:rsidRPr="00316248">
        <w:rPr>
          <w:rFonts w:ascii="Times New Roman" w:eastAsia="Times New Roman" w:hAnsi="Times New Roman" w:cs="Times New Roman"/>
          <w:color w:val="000000"/>
          <w:sz w:val="28"/>
          <w:szCs w:val="28"/>
          <w:lang w:eastAsia="ru-RU"/>
        </w:rPr>
        <w:t xml:space="preserve">,00 </w:t>
      </w:r>
      <w:proofErr w:type="spellStart"/>
      <w:r w:rsidR="00316248" w:rsidRPr="00316248">
        <w:rPr>
          <w:rFonts w:ascii="Times New Roman" w:eastAsia="Times New Roman" w:hAnsi="Times New Roman" w:cs="Times New Roman"/>
          <w:color w:val="000000"/>
          <w:sz w:val="28"/>
          <w:szCs w:val="28"/>
          <w:lang w:eastAsia="ru-RU"/>
        </w:rPr>
        <w:t>тыс.рублей</w:t>
      </w:r>
      <w:proofErr w:type="spellEnd"/>
      <w:r w:rsidR="00316248" w:rsidRPr="00316248">
        <w:rPr>
          <w:rFonts w:ascii="Times New Roman" w:eastAsia="Times New Roman" w:hAnsi="Times New Roman" w:cs="Times New Roman"/>
          <w:b/>
          <w:bCs/>
          <w:color w:val="000000"/>
          <w:sz w:val="28"/>
          <w:szCs w:val="28"/>
          <w:lang w:eastAsia="ru-RU"/>
        </w:rPr>
        <w:t>.</w:t>
      </w:r>
    </w:p>
    <w:p w14:paraId="2983E8CF" w14:textId="77777777" w:rsidR="00316248" w:rsidRPr="00316248" w:rsidRDefault="00316248" w:rsidP="000F4ADE">
      <w:pPr>
        <w:shd w:val="clear" w:color="auto" w:fill="FFFFFF"/>
        <w:autoSpaceDE w:val="0"/>
        <w:autoSpaceDN w:val="0"/>
        <w:adjustRightInd w:val="0"/>
        <w:spacing w:after="0" w:line="276" w:lineRule="auto"/>
        <w:ind w:left="14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4487270A"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 xml:space="preserve">Раздел 04 Национальная экономика </w:t>
      </w:r>
    </w:p>
    <w:p w14:paraId="0FF17C4F"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Подраздел 0409 «Дорожное хозяйство (дорожные фонды)»</w:t>
      </w:r>
    </w:p>
    <w:p w14:paraId="3E3A95BA"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14:paraId="688ECECB"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w:t>
      </w:r>
    </w:p>
    <w:p w14:paraId="21F27144" w14:textId="31582856"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при плане 1085,685 тыс. руб. израсходовано 974,061 тыс. руб. или 89,71 </w:t>
      </w:r>
      <w:proofErr w:type="gramStart"/>
      <w:r w:rsidRPr="00316248">
        <w:rPr>
          <w:rFonts w:ascii="Times New Roman" w:eastAsia="Times New Roman" w:hAnsi="Times New Roman" w:cs="Times New Roman"/>
          <w:color w:val="000000"/>
          <w:sz w:val="28"/>
          <w:szCs w:val="28"/>
          <w:lang w:eastAsia="ru-RU"/>
        </w:rPr>
        <w:t>% .</w:t>
      </w:r>
      <w:proofErr w:type="gramEnd"/>
      <w:r w:rsidRPr="00316248">
        <w:rPr>
          <w:rFonts w:ascii="Times New Roman" w:eastAsia="Times New Roman" w:hAnsi="Times New Roman" w:cs="Times New Roman"/>
          <w:color w:val="000000"/>
          <w:sz w:val="28"/>
          <w:szCs w:val="28"/>
          <w:lang w:eastAsia="ru-RU"/>
        </w:rPr>
        <w:t xml:space="preserve"> </w:t>
      </w:r>
      <w:r w:rsidR="008575FA">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 xml:space="preserve">Работы оплачены по «факту» выполненных работ и представленных к оплате документов. </w:t>
      </w:r>
    </w:p>
    <w:p w14:paraId="6CEFF838"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14:paraId="4D12773A" w14:textId="70BE4DBB" w:rsidR="00316248" w:rsidRPr="00316248" w:rsidRDefault="00316248" w:rsidP="000F4AD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r w:rsidR="008575FA">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 xml:space="preserve">По этому разделу, в целях исполнения переданных полномочий по решению вопросов местного </w:t>
      </w:r>
      <w:proofErr w:type="gramStart"/>
      <w:r w:rsidRPr="00316248">
        <w:rPr>
          <w:rFonts w:ascii="Times New Roman" w:eastAsia="Times New Roman" w:hAnsi="Times New Roman" w:cs="Times New Roman"/>
          <w:color w:val="000000"/>
          <w:sz w:val="28"/>
          <w:szCs w:val="28"/>
          <w:lang w:eastAsia="ru-RU"/>
        </w:rPr>
        <w:t>значения  Дальнереченского</w:t>
      </w:r>
      <w:proofErr w:type="gramEnd"/>
      <w:r w:rsidRPr="00316248">
        <w:rPr>
          <w:rFonts w:ascii="Times New Roman" w:eastAsia="Times New Roman" w:hAnsi="Times New Roman" w:cs="Times New Roman"/>
          <w:color w:val="000000"/>
          <w:sz w:val="28"/>
          <w:szCs w:val="28"/>
          <w:lang w:eastAsia="ru-RU"/>
        </w:rPr>
        <w:t xml:space="preserve"> муниципального района в области </w:t>
      </w:r>
      <w:r w:rsidRPr="00316248">
        <w:rPr>
          <w:rFonts w:ascii="Times New Roman" w:eastAsia="Times New Roman" w:hAnsi="Times New Roman" w:cs="Times New Roman"/>
          <w:color w:val="000000"/>
          <w:sz w:val="28"/>
          <w:szCs w:val="28"/>
          <w:lang w:eastAsia="ru-RU"/>
        </w:rPr>
        <w:lastRenderedPageBreak/>
        <w:t xml:space="preserve">дорожной деятельности в отношении автомобильных дорог местного значения в границах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проведены расходы:</w:t>
      </w:r>
    </w:p>
    <w:p w14:paraId="5874C1B6" w14:textId="0256D426"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 </w:t>
      </w:r>
      <w:r w:rsidR="008575FA" w:rsidRPr="00316248">
        <w:rPr>
          <w:rFonts w:ascii="Times New Roman" w:eastAsia="Times New Roman" w:hAnsi="Times New Roman" w:cs="Times New Roman"/>
          <w:color w:val="000000"/>
          <w:sz w:val="28"/>
          <w:szCs w:val="28"/>
          <w:lang w:eastAsia="ru-RU"/>
        </w:rPr>
        <w:t xml:space="preserve">по КБК 0409-039036221D-244 при плане 905.894 тыс. </w:t>
      </w:r>
      <w:proofErr w:type="gramStart"/>
      <w:r w:rsidR="008575FA" w:rsidRPr="00316248">
        <w:rPr>
          <w:rFonts w:ascii="Times New Roman" w:eastAsia="Times New Roman" w:hAnsi="Times New Roman" w:cs="Times New Roman"/>
          <w:color w:val="000000"/>
          <w:sz w:val="28"/>
          <w:szCs w:val="28"/>
          <w:lang w:eastAsia="ru-RU"/>
        </w:rPr>
        <w:t>рублей  </w:t>
      </w:r>
      <w:r w:rsidR="008575FA">
        <w:rPr>
          <w:rFonts w:ascii="Times New Roman" w:eastAsia="Times New Roman" w:hAnsi="Times New Roman" w:cs="Times New Roman"/>
          <w:color w:val="000000"/>
          <w:sz w:val="28"/>
          <w:szCs w:val="28"/>
          <w:lang w:eastAsia="ru-RU"/>
        </w:rPr>
        <w:t>израсходовано</w:t>
      </w:r>
      <w:proofErr w:type="gramEnd"/>
      <w:r w:rsidR="008575FA">
        <w:rPr>
          <w:rFonts w:ascii="Times New Roman" w:eastAsia="Times New Roman" w:hAnsi="Times New Roman" w:cs="Times New Roman"/>
          <w:color w:val="000000"/>
          <w:sz w:val="28"/>
          <w:szCs w:val="28"/>
          <w:lang w:eastAsia="ru-RU"/>
        </w:rPr>
        <w:t xml:space="preserve"> </w:t>
      </w:r>
      <w:r w:rsidR="008575FA" w:rsidRPr="00316248">
        <w:rPr>
          <w:rFonts w:ascii="Times New Roman" w:eastAsia="Times New Roman" w:hAnsi="Times New Roman" w:cs="Times New Roman"/>
          <w:color w:val="000000"/>
          <w:sz w:val="28"/>
          <w:szCs w:val="28"/>
          <w:lang w:eastAsia="ru-RU"/>
        </w:rPr>
        <w:t xml:space="preserve">794.270 </w:t>
      </w:r>
      <w:proofErr w:type="spellStart"/>
      <w:r w:rsidR="008575FA" w:rsidRPr="00316248">
        <w:rPr>
          <w:rFonts w:ascii="Times New Roman" w:eastAsia="Times New Roman" w:hAnsi="Times New Roman" w:cs="Times New Roman"/>
          <w:color w:val="000000"/>
          <w:sz w:val="28"/>
          <w:szCs w:val="28"/>
          <w:lang w:eastAsia="ru-RU"/>
        </w:rPr>
        <w:t>тыс.рублей</w:t>
      </w:r>
      <w:proofErr w:type="spellEnd"/>
      <w:r w:rsidR="008575FA" w:rsidRPr="00316248">
        <w:rPr>
          <w:rFonts w:ascii="Times New Roman" w:eastAsia="Times New Roman" w:hAnsi="Times New Roman" w:cs="Times New Roman"/>
          <w:color w:val="000000"/>
          <w:sz w:val="28"/>
          <w:szCs w:val="28"/>
          <w:lang w:eastAsia="ru-RU"/>
        </w:rPr>
        <w:t xml:space="preserve">  или 87,67%</w:t>
      </w:r>
      <w:r w:rsidRPr="00316248">
        <w:rPr>
          <w:rFonts w:ascii="Times New Roman" w:eastAsia="Times New Roman" w:hAnsi="Times New Roman" w:cs="Times New Roman"/>
          <w:color w:val="000000"/>
          <w:sz w:val="28"/>
          <w:szCs w:val="28"/>
          <w:lang w:eastAsia="ru-RU"/>
        </w:rPr>
        <w:t> </w:t>
      </w:r>
      <w:r w:rsidR="008575FA">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содержани</w:t>
      </w:r>
      <w:r w:rsidR="008575FA">
        <w:rPr>
          <w:rFonts w:ascii="Times New Roman" w:eastAsia="Times New Roman" w:hAnsi="Times New Roman" w:cs="Times New Roman"/>
          <w:color w:val="000000"/>
          <w:sz w:val="28"/>
          <w:szCs w:val="28"/>
          <w:lang w:eastAsia="ru-RU"/>
        </w:rPr>
        <w:t>е</w:t>
      </w:r>
      <w:r w:rsidRPr="00316248">
        <w:rPr>
          <w:rFonts w:ascii="Times New Roman" w:eastAsia="Times New Roman" w:hAnsi="Times New Roman" w:cs="Times New Roman"/>
          <w:color w:val="000000"/>
          <w:sz w:val="28"/>
          <w:szCs w:val="28"/>
          <w:lang w:eastAsia="ru-RU"/>
        </w:rPr>
        <w:t xml:space="preserve"> дорог местного значения в границах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поселения </w:t>
      </w:r>
      <w:r w:rsidR="008575FA">
        <w:rPr>
          <w:rFonts w:ascii="Times New Roman" w:eastAsia="Times New Roman" w:hAnsi="Times New Roman" w:cs="Times New Roman"/>
          <w:color w:val="000000"/>
          <w:sz w:val="28"/>
          <w:szCs w:val="28"/>
          <w:lang w:eastAsia="ru-RU"/>
        </w:rPr>
        <w:t>-</w:t>
      </w:r>
      <w:r w:rsidRPr="00316248">
        <w:rPr>
          <w:rFonts w:ascii="Times New Roman" w:eastAsia="Times New Roman" w:hAnsi="Times New Roman" w:cs="Times New Roman"/>
          <w:color w:val="000000"/>
          <w:sz w:val="28"/>
          <w:szCs w:val="28"/>
          <w:lang w:eastAsia="ru-RU"/>
        </w:rPr>
        <w:t xml:space="preserve">оплата прошла в соответствии с представленными к оплате документами.  Освоение ассигнований в неполном объеме </w:t>
      </w:r>
      <w:r w:rsidR="008575FA">
        <w:rPr>
          <w:rFonts w:ascii="Times New Roman" w:eastAsia="Times New Roman" w:hAnsi="Times New Roman" w:cs="Times New Roman"/>
          <w:color w:val="000000"/>
          <w:sz w:val="28"/>
          <w:szCs w:val="28"/>
          <w:lang w:eastAsia="ru-RU"/>
        </w:rPr>
        <w:t>объясняется тем фактом</w:t>
      </w:r>
      <w:r w:rsidRPr="00316248">
        <w:rPr>
          <w:rFonts w:ascii="Times New Roman" w:eastAsia="Times New Roman" w:hAnsi="Times New Roman" w:cs="Times New Roman"/>
          <w:color w:val="000000"/>
          <w:sz w:val="28"/>
          <w:szCs w:val="28"/>
          <w:lang w:eastAsia="ru-RU"/>
        </w:rPr>
        <w:t>, что часть ассигнований были зарезервированы на случай выпадения снега в декабре. Фактически декабрь был малоснежным.</w:t>
      </w:r>
      <w:r w:rsidR="008575FA">
        <w:rPr>
          <w:rFonts w:ascii="Times New Roman" w:eastAsia="Times New Roman" w:hAnsi="Times New Roman" w:cs="Times New Roman"/>
          <w:color w:val="000000"/>
          <w:sz w:val="28"/>
          <w:szCs w:val="28"/>
          <w:lang w:eastAsia="ru-RU"/>
        </w:rPr>
        <w:t>).</w:t>
      </w:r>
    </w:p>
    <w:p w14:paraId="12385490" w14:textId="4AAB511F" w:rsidR="00316248" w:rsidRPr="00316248" w:rsidRDefault="008575FA" w:rsidP="000F4AD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316248" w:rsidRPr="00316248">
        <w:rPr>
          <w:rFonts w:ascii="Times New Roman" w:eastAsia="Times New Roman" w:hAnsi="Times New Roman" w:cs="Times New Roman"/>
          <w:color w:val="000000"/>
          <w:sz w:val="28"/>
          <w:szCs w:val="28"/>
          <w:lang w:eastAsia="ru-RU"/>
        </w:rPr>
        <w:t> </w:t>
      </w:r>
      <w:r w:rsidR="00316248" w:rsidRPr="008575FA">
        <w:rPr>
          <w:rFonts w:ascii="Times New Roman" w:eastAsia="Times New Roman" w:hAnsi="Times New Roman" w:cs="Times New Roman"/>
          <w:color w:val="000000"/>
          <w:sz w:val="28"/>
          <w:szCs w:val="28"/>
          <w:lang w:eastAsia="ru-RU"/>
        </w:rPr>
        <w:t>-  </w:t>
      </w:r>
      <w:r w:rsidRPr="008575FA">
        <w:rPr>
          <w:rFonts w:ascii="Times New Roman" w:eastAsia="Times New Roman" w:hAnsi="Times New Roman" w:cs="Times New Roman"/>
          <w:color w:val="000000"/>
          <w:sz w:val="28"/>
          <w:szCs w:val="28"/>
          <w:lang w:eastAsia="ru-RU"/>
        </w:rPr>
        <w:t>по КБК 0409-039036222D-243</w:t>
      </w:r>
      <w:r w:rsidRPr="00316248">
        <w:rPr>
          <w:rFonts w:ascii="Times New Roman" w:eastAsia="Times New Roman" w:hAnsi="Times New Roman" w:cs="Times New Roman"/>
          <w:b/>
          <w:bCs/>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при плане 179.791 тыс. рублей исполнено 179,791 тыс. рублей или 100</w:t>
      </w:r>
      <w:proofErr w:type="gramStart"/>
      <w:r w:rsidRPr="0031624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proofErr w:type="gramEnd"/>
      <w:r w:rsidR="00316248" w:rsidRPr="00316248">
        <w:rPr>
          <w:rFonts w:ascii="Times New Roman" w:eastAsia="Times New Roman" w:hAnsi="Times New Roman" w:cs="Times New Roman"/>
          <w:color w:val="000000"/>
          <w:sz w:val="28"/>
          <w:szCs w:val="28"/>
          <w:lang w:eastAsia="ru-RU"/>
        </w:rPr>
        <w:t>капитальн</w:t>
      </w:r>
      <w:r>
        <w:rPr>
          <w:rFonts w:ascii="Times New Roman" w:eastAsia="Times New Roman" w:hAnsi="Times New Roman" w:cs="Times New Roman"/>
          <w:color w:val="000000"/>
          <w:sz w:val="28"/>
          <w:szCs w:val="28"/>
          <w:lang w:eastAsia="ru-RU"/>
        </w:rPr>
        <w:t>ый</w:t>
      </w:r>
      <w:r w:rsidR="00316248" w:rsidRPr="00316248">
        <w:rPr>
          <w:rFonts w:ascii="Times New Roman" w:eastAsia="Times New Roman" w:hAnsi="Times New Roman" w:cs="Times New Roman"/>
          <w:color w:val="000000"/>
          <w:sz w:val="28"/>
          <w:szCs w:val="28"/>
          <w:lang w:eastAsia="ru-RU"/>
        </w:rPr>
        <w:t xml:space="preserve">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(переустройства) и восстановление электроосвещения</w:t>
      </w:r>
      <w:r>
        <w:rPr>
          <w:rFonts w:ascii="Times New Roman" w:eastAsia="Times New Roman" w:hAnsi="Times New Roman" w:cs="Times New Roman"/>
          <w:color w:val="000000"/>
          <w:sz w:val="28"/>
          <w:szCs w:val="28"/>
          <w:lang w:eastAsia="ru-RU"/>
        </w:rPr>
        <w:t>).</w:t>
      </w:r>
      <w:r w:rsidR="00316248" w:rsidRPr="00316248">
        <w:rPr>
          <w:rFonts w:ascii="Times New Roman" w:eastAsia="Times New Roman" w:hAnsi="Times New Roman" w:cs="Times New Roman"/>
          <w:color w:val="000000"/>
          <w:sz w:val="28"/>
          <w:szCs w:val="28"/>
          <w:lang w:eastAsia="ru-RU"/>
        </w:rPr>
        <w:t xml:space="preserve"> </w:t>
      </w:r>
    </w:p>
    <w:p w14:paraId="1610CBF1" w14:textId="77777777" w:rsidR="00316248" w:rsidRPr="00316248" w:rsidRDefault="00316248" w:rsidP="000F4AD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14:paraId="1D6C95CC"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69BB8441"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Раздел 05 «</w:t>
      </w:r>
      <w:proofErr w:type="spellStart"/>
      <w:r w:rsidRPr="00316248">
        <w:rPr>
          <w:rFonts w:ascii="Times New Roman" w:eastAsia="Times New Roman" w:hAnsi="Times New Roman" w:cs="Times New Roman"/>
          <w:b/>
          <w:bCs/>
          <w:color w:val="000000"/>
          <w:sz w:val="28"/>
          <w:szCs w:val="28"/>
          <w:lang w:eastAsia="ru-RU"/>
        </w:rPr>
        <w:t>Жилищно</w:t>
      </w:r>
      <w:proofErr w:type="spellEnd"/>
      <w:r w:rsidRPr="00316248">
        <w:rPr>
          <w:rFonts w:ascii="Times New Roman" w:eastAsia="Times New Roman" w:hAnsi="Times New Roman" w:cs="Times New Roman"/>
          <w:b/>
          <w:bCs/>
          <w:color w:val="000000"/>
          <w:sz w:val="28"/>
          <w:szCs w:val="28"/>
          <w:lang w:eastAsia="ru-RU"/>
        </w:rPr>
        <w:t>–коммунальное хозяйство»</w:t>
      </w:r>
    </w:p>
    <w:p w14:paraId="59CDA6F3"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 </w:t>
      </w:r>
    </w:p>
    <w:p w14:paraId="418AA35A"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u w:val="single"/>
          <w:lang w:eastAsia="ru-RU"/>
        </w:rPr>
        <w:t>план 4330,023 тыс. рублей исполнение 4330,023 тыс. руб. или 100%</w:t>
      </w:r>
    </w:p>
    <w:p w14:paraId="7EA97CD2"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47268F48"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В рамках этого раздела осуществлялись расходы, направленные на решение вопроса местного значения, закрепленного за поселением статьей 14 Федерального закона от 06.10.2003 № 131-ФЗ «Об общих принципах организации местного самоуправления в Российской Федерации»:</w:t>
      </w:r>
    </w:p>
    <w:p w14:paraId="2D5394E6"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7A8409ED" w14:textId="1B3F47B1" w:rsidR="00316248" w:rsidRPr="00316248" w:rsidRDefault="00B72BC2" w:rsidP="000F4AD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316248" w:rsidRPr="00316248">
        <w:rPr>
          <w:rFonts w:ascii="Times New Roman" w:eastAsia="Times New Roman" w:hAnsi="Times New Roman" w:cs="Times New Roman"/>
          <w:color w:val="000000"/>
          <w:sz w:val="28"/>
          <w:szCs w:val="28"/>
          <w:lang w:eastAsia="ru-RU"/>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367DC927"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Правила благоустройства территории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утверждены </w:t>
      </w:r>
      <w:proofErr w:type="gramStart"/>
      <w:r w:rsidRPr="00316248">
        <w:rPr>
          <w:rFonts w:ascii="Times New Roman" w:eastAsia="Times New Roman" w:hAnsi="Times New Roman" w:cs="Times New Roman"/>
          <w:color w:val="000000"/>
          <w:sz w:val="28"/>
          <w:szCs w:val="28"/>
          <w:lang w:eastAsia="ru-RU"/>
        </w:rPr>
        <w:t>решением  муниципального</w:t>
      </w:r>
      <w:proofErr w:type="gramEnd"/>
      <w:r w:rsidRPr="00316248">
        <w:rPr>
          <w:rFonts w:ascii="Times New Roman" w:eastAsia="Times New Roman" w:hAnsi="Times New Roman" w:cs="Times New Roman"/>
          <w:color w:val="000000"/>
          <w:sz w:val="28"/>
          <w:szCs w:val="28"/>
          <w:lang w:eastAsia="ru-RU"/>
        </w:rPr>
        <w:t xml:space="preserve"> комитета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от 24.12.2019 г. № 161</w:t>
      </w:r>
    </w:p>
    <w:p w14:paraId="129AA0FB"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63C1FDB7" w14:textId="242F2E92" w:rsidR="00123B43" w:rsidRDefault="00316248" w:rsidP="000F4ADE">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Расходы проведены</w:t>
      </w:r>
      <w:r w:rsidR="00123B43">
        <w:rPr>
          <w:rFonts w:ascii="Times New Roman" w:eastAsia="Times New Roman" w:hAnsi="Times New Roman" w:cs="Times New Roman"/>
          <w:color w:val="000000"/>
          <w:sz w:val="28"/>
          <w:szCs w:val="28"/>
          <w:lang w:eastAsia="ru-RU"/>
        </w:rPr>
        <w:t>:</w:t>
      </w:r>
      <w:r w:rsidRPr="00316248">
        <w:rPr>
          <w:rFonts w:ascii="Times New Roman" w:eastAsia="Times New Roman" w:hAnsi="Times New Roman" w:cs="Times New Roman"/>
          <w:color w:val="000000"/>
          <w:sz w:val="28"/>
          <w:szCs w:val="28"/>
          <w:lang w:eastAsia="ru-RU"/>
        </w:rPr>
        <w:t xml:space="preserve"> </w:t>
      </w:r>
    </w:p>
    <w:p w14:paraId="511E7F6B" w14:textId="73498950" w:rsidR="00316248" w:rsidRPr="00316248" w:rsidRDefault="00123B43"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1) </w:t>
      </w:r>
      <w:r w:rsidR="00316248" w:rsidRPr="00316248">
        <w:rPr>
          <w:rFonts w:ascii="Times New Roman" w:eastAsia="Times New Roman" w:hAnsi="Times New Roman" w:cs="Times New Roman"/>
          <w:color w:val="000000"/>
          <w:sz w:val="28"/>
          <w:szCs w:val="28"/>
          <w:lang w:eastAsia="ru-RU"/>
        </w:rPr>
        <w:t xml:space="preserve">в рамках </w:t>
      </w:r>
      <w:proofErr w:type="gramStart"/>
      <w:r w:rsidR="00316248" w:rsidRPr="00316248">
        <w:rPr>
          <w:rFonts w:ascii="Times New Roman" w:eastAsia="Times New Roman" w:hAnsi="Times New Roman" w:cs="Times New Roman"/>
          <w:color w:val="000000"/>
          <w:sz w:val="28"/>
          <w:szCs w:val="28"/>
          <w:lang w:eastAsia="ru-RU"/>
        </w:rPr>
        <w:t>муниципальной  программы</w:t>
      </w:r>
      <w:proofErr w:type="gramEnd"/>
      <w:r w:rsidR="00316248" w:rsidRPr="00316248">
        <w:rPr>
          <w:rFonts w:ascii="Times New Roman" w:eastAsia="Times New Roman" w:hAnsi="Times New Roman" w:cs="Times New Roman"/>
          <w:color w:val="000000"/>
          <w:sz w:val="28"/>
          <w:szCs w:val="28"/>
          <w:lang w:eastAsia="ru-RU"/>
        </w:rPr>
        <w:t xml:space="preserve"> </w:t>
      </w:r>
      <w:proofErr w:type="spellStart"/>
      <w:r w:rsidR="00316248" w:rsidRPr="00316248">
        <w:rPr>
          <w:rFonts w:ascii="Times New Roman" w:eastAsia="Times New Roman" w:hAnsi="Times New Roman" w:cs="Times New Roman"/>
          <w:color w:val="000000"/>
          <w:sz w:val="28"/>
          <w:szCs w:val="28"/>
          <w:lang w:eastAsia="ru-RU"/>
        </w:rPr>
        <w:t>Веденкинского</w:t>
      </w:r>
      <w:proofErr w:type="spellEnd"/>
      <w:r w:rsidR="00316248" w:rsidRPr="00316248">
        <w:rPr>
          <w:rFonts w:ascii="Times New Roman" w:eastAsia="Times New Roman" w:hAnsi="Times New Roman" w:cs="Times New Roman"/>
          <w:color w:val="000000"/>
          <w:sz w:val="28"/>
          <w:szCs w:val="28"/>
          <w:lang w:eastAsia="ru-RU"/>
        </w:rPr>
        <w:t xml:space="preserve"> сельского поселения «Благоустройство территории </w:t>
      </w:r>
      <w:proofErr w:type="spellStart"/>
      <w:r w:rsidR="00316248" w:rsidRPr="00316248">
        <w:rPr>
          <w:rFonts w:ascii="Times New Roman" w:eastAsia="Times New Roman" w:hAnsi="Times New Roman" w:cs="Times New Roman"/>
          <w:color w:val="000000"/>
          <w:sz w:val="28"/>
          <w:szCs w:val="28"/>
          <w:lang w:eastAsia="ru-RU"/>
        </w:rPr>
        <w:t>Веденкинского</w:t>
      </w:r>
      <w:proofErr w:type="spellEnd"/>
      <w:r w:rsidR="00316248" w:rsidRPr="00316248">
        <w:rPr>
          <w:rFonts w:ascii="Times New Roman" w:eastAsia="Times New Roman" w:hAnsi="Times New Roman" w:cs="Times New Roman"/>
          <w:color w:val="000000"/>
          <w:sz w:val="28"/>
          <w:szCs w:val="28"/>
          <w:lang w:eastAsia="ru-RU"/>
        </w:rPr>
        <w:t xml:space="preserve"> сельского поселения на 2017-2022 годы» </w:t>
      </w:r>
      <w:r>
        <w:rPr>
          <w:rFonts w:ascii="Times New Roman" w:eastAsia="Times New Roman" w:hAnsi="Times New Roman" w:cs="Times New Roman"/>
          <w:color w:val="000000"/>
          <w:sz w:val="28"/>
          <w:szCs w:val="28"/>
          <w:lang w:eastAsia="ru-RU"/>
        </w:rPr>
        <w:t xml:space="preserve">в сумме 712,737 </w:t>
      </w:r>
      <w:proofErr w:type="spellStart"/>
      <w:r>
        <w:rPr>
          <w:rFonts w:ascii="Times New Roman" w:eastAsia="Times New Roman" w:hAnsi="Times New Roman" w:cs="Times New Roman"/>
          <w:color w:val="000000"/>
          <w:sz w:val="28"/>
          <w:szCs w:val="28"/>
          <w:lang w:eastAsia="ru-RU"/>
        </w:rPr>
        <w:t>тыс.рублей</w:t>
      </w:r>
      <w:proofErr w:type="spellEnd"/>
      <w:r>
        <w:rPr>
          <w:rFonts w:ascii="Times New Roman" w:eastAsia="Times New Roman" w:hAnsi="Times New Roman" w:cs="Times New Roman"/>
          <w:color w:val="000000"/>
          <w:sz w:val="28"/>
          <w:szCs w:val="28"/>
          <w:lang w:eastAsia="ru-RU"/>
        </w:rPr>
        <w:t xml:space="preserve"> при плане 712,737 </w:t>
      </w:r>
      <w:proofErr w:type="spellStart"/>
      <w:r>
        <w:rPr>
          <w:rFonts w:ascii="Times New Roman" w:eastAsia="Times New Roman" w:hAnsi="Times New Roman" w:cs="Times New Roman"/>
          <w:color w:val="000000"/>
          <w:sz w:val="28"/>
          <w:szCs w:val="28"/>
          <w:lang w:eastAsia="ru-RU"/>
        </w:rPr>
        <w:t>тыс.рублей</w:t>
      </w:r>
      <w:proofErr w:type="spellEnd"/>
      <w:r>
        <w:rPr>
          <w:rFonts w:ascii="Times New Roman" w:eastAsia="Times New Roman" w:hAnsi="Times New Roman" w:cs="Times New Roman"/>
          <w:color w:val="000000"/>
          <w:sz w:val="28"/>
          <w:szCs w:val="28"/>
          <w:lang w:eastAsia="ru-RU"/>
        </w:rPr>
        <w:t xml:space="preserve"> или в объеме 100% </w:t>
      </w:r>
      <w:r w:rsidR="00316248" w:rsidRPr="00316248">
        <w:rPr>
          <w:rFonts w:ascii="Times New Roman" w:eastAsia="Times New Roman" w:hAnsi="Times New Roman" w:cs="Times New Roman"/>
          <w:color w:val="000000"/>
          <w:sz w:val="28"/>
          <w:szCs w:val="28"/>
          <w:lang w:eastAsia="ru-RU"/>
        </w:rPr>
        <w:t xml:space="preserve"> том числе:</w:t>
      </w:r>
    </w:p>
    <w:p w14:paraId="1A0B1B98" w14:textId="77777777" w:rsidR="00316248" w:rsidRPr="00316248" w:rsidRDefault="00316248" w:rsidP="000F4ADE">
      <w:pPr>
        <w:shd w:val="clear" w:color="auto" w:fill="FFFFFF"/>
        <w:autoSpaceDE w:val="0"/>
        <w:autoSpaceDN w:val="0"/>
        <w:adjustRightInd w:val="0"/>
        <w:spacing w:after="0" w:line="276" w:lineRule="auto"/>
        <w:ind w:firstLine="38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lastRenderedPageBreak/>
        <w:t> </w:t>
      </w:r>
    </w:p>
    <w:p w14:paraId="6473664F" w14:textId="2B059248" w:rsidR="00CE7028" w:rsidRDefault="00316248" w:rsidP="000F4ADE">
      <w:pPr>
        <w:shd w:val="clear" w:color="auto" w:fill="FFFFFF"/>
        <w:autoSpaceDE w:val="0"/>
        <w:autoSpaceDN w:val="0"/>
        <w:adjustRightInd w:val="0"/>
        <w:spacing w:after="0" w:line="276" w:lineRule="auto"/>
        <w:ind w:firstLine="380"/>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xml:space="preserve">Основное мероприятие: "Организация уличного освещения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w:t>
      </w:r>
      <w:r w:rsidR="00CE7028">
        <w:rPr>
          <w:rFonts w:ascii="Times New Roman" w:eastAsia="Times New Roman" w:hAnsi="Times New Roman" w:cs="Times New Roman"/>
          <w:color w:val="000000"/>
          <w:sz w:val="28"/>
          <w:szCs w:val="28"/>
          <w:lang w:eastAsia="ru-RU"/>
        </w:rPr>
        <w:t xml:space="preserve"> при плане 52,596 </w:t>
      </w:r>
      <w:proofErr w:type="spellStart"/>
      <w:proofErr w:type="gramStart"/>
      <w:r w:rsidR="00CE7028">
        <w:rPr>
          <w:rFonts w:ascii="Times New Roman" w:eastAsia="Times New Roman" w:hAnsi="Times New Roman" w:cs="Times New Roman"/>
          <w:color w:val="000000"/>
          <w:sz w:val="28"/>
          <w:szCs w:val="28"/>
          <w:lang w:eastAsia="ru-RU"/>
        </w:rPr>
        <w:t>тыс.рублей</w:t>
      </w:r>
      <w:proofErr w:type="spellEnd"/>
      <w:proofErr w:type="gramEnd"/>
      <w:r w:rsidR="00CE7028">
        <w:rPr>
          <w:rFonts w:ascii="Times New Roman" w:eastAsia="Times New Roman" w:hAnsi="Times New Roman" w:cs="Times New Roman"/>
          <w:color w:val="000000"/>
          <w:sz w:val="28"/>
          <w:szCs w:val="28"/>
          <w:lang w:eastAsia="ru-RU"/>
        </w:rPr>
        <w:t xml:space="preserve"> израсходовано 100%, в том числе:</w:t>
      </w:r>
    </w:p>
    <w:p w14:paraId="4B869EBF" w14:textId="77777777" w:rsidR="00CE7028" w:rsidRDefault="00CE7028" w:rsidP="000F4ADE">
      <w:pPr>
        <w:shd w:val="clear" w:color="auto" w:fill="FFFFFF"/>
        <w:autoSpaceDE w:val="0"/>
        <w:autoSpaceDN w:val="0"/>
        <w:adjustRightInd w:val="0"/>
        <w:spacing w:after="0" w:line="276" w:lineRule="auto"/>
        <w:ind w:firstLine="380"/>
        <w:jc w:val="both"/>
        <w:rPr>
          <w:rFonts w:ascii="Times New Roman" w:eastAsia="Times New Roman" w:hAnsi="Times New Roman" w:cs="Times New Roman"/>
          <w:color w:val="000000"/>
          <w:sz w:val="28"/>
          <w:szCs w:val="28"/>
          <w:lang w:eastAsia="ru-RU"/>
        </w:rPr>
      </w:pPr>
    </w:p>
    <w:p w14:paraId="04CE2EDA" w14:textId="2C320ED4" w:rsidR="00316248" w:rsidRPr="00316248" w:rsidRDefault="00316248" w:rsidP="000F4ADE">
      <w:pPr>
        <w:shd w:val="clear" w:color="auto" w:fill="FFFFFF"/>
        <w:autoSpaceDE w:val="0"/>
        <w:autoSpaceDN w:val="0"/>
        <w:adjustRightInd w:val="0"/>
        <w:spacing w:after="0" w:line="276" w:lineRule="auto"/>
        <w:ind w:firstLine="38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 </w:t>
      </w:r>
      <w:proofErr w:type="gramStart"/>
      <w:r w:rsidR="00CE7028">
        <w:rPr>
          <w:rFonts w:ascii="Times New Roman" w:eastAsia="Times New Roman" w:hAnsi="Times New Roman" w:cs="Times New Roman"/>
          <w:color w:val="000000"/>
          <w:sz w:val="28"/>
          <w:szCs w:val="28"/>
          <w:lang w:eastAsia="ru-RU"/>
        </w:rPr>
        <w:t xml:space="preserve">КБК </w:t>
      </w:r>
      <w:r w:rsidRPr="00316248">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b/>
          <w:bCs/>
          <w:color w:val="000000"/>
          <w:sz w:val="28"/>
          <w:szCs w:val="28"/>
          <w:lang w:eastAsia="ru-RU"/>
        </w:rPr>
        <w:t>0503</w:t>
      </w:r>
      <w:proofErr w:type="gramEnd"/>
      <w:r w:rsidRPr="00316248">
        <w:rPr>
          <w:rFonts w:ascii="Times New Roman" w:eastAsia="Times New Roman" w:hAnsi="Times New Roman" w:cs="Times New Roman"/>
          <w:b/>
          <w:bCs/>
          <w:color w:val="000000"/>
          <w:sz w:val="28"/>
          <w:szCs w:val="28"/>
          <w:lang w:eastAsia="ru-RU"/>
        </w:rPr>
        <w:t xml:space="preserve"> 0390126010 244-223 </w:t>
      </w:r>
      <w:r w:rsidRPr="00316248">
        <w:rPr>
          <w:rFonts w:ascii="Times New Roman" w:eastAsia="Times New Roman" w:hAnsi="Times New Roman" w:cs="Times New Roman"/>
          <w:color w:val="000000"/>
          <w:sz w:val="28"/>
          <w:szCs w:val="28"/>
          <w:lang w:eastAsia="ru-RU"/>
        </w:rPr>
        <w:t>при плане 48,984 тыс. рублей израсходовано 48,984 тыс. руб. или 100%</w:t>
      </w:r>
    </w:p>
    <w:p w14:paraId="74E8035C" w14:textId="176F96D0" w:rsidR="00316248" w:rsidRDefault="00316248" w:rsidP="000F4ADE">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w:t>
      </w:r>
      <w:proofErr w:type="gramStart"/>
      <w:r w:rsidRPr="00316248">
        <w:rPr>
          <w:rFonts w:ascii="Times New Roman" w:eastAsia="Times New Roman" w:hAnsi="Times New Roman" w:cs="Times New Roman"/>
          <w:color w:val="000000"/>
          <w:sz w:val="28"/>
          <w:szCs w:val="28"/>
          <w:lang w:eastAsia="ru-RU"/>
        </w:rPr>
        <w:t>оплата  за</w:t>
      </w:r>
      <w:proofErr w:type="gramEnd"/>
      <w:r w:rsidRPr="00316248">
        <w:rPr>
          <w:rFonts w:ascii="Times New Roman" w:eastAsia="Times New Roman" w:hAnsi="Times New Roman" w:cs="Times New Roman"/>
          <w:color w:val="000000"/>
          <w:sz w:val="28"/>
          <w:szCs w:val="28"/>
          <w:lang w:eastAsia="ru-RU"/>
        </w:rPr>
        <w:t xml:space="preserve"> потреблённую электроэнергию);</w:t>
      </w:r>
    </w:p>
    <w:p w14:paraId="2BDBBA35" w14:textId="2669B4E3" w:rsidR="00CE7028" w:rsidRPr="00316248" w:rsidRDefault="00CE7028" w:rsidP="000F4ADE">
      <w:pPr>
        <w:shd w:val="clear" w:color="auto" w:fill="FFFFFF"/>
        <w:autoSpaceDE w:val="0"/>
        <w:autoSpaceDN w:val="0"/>
        <w:adjustRightInd w:val="0"/>
        <w:spacing w:after="0" w:line="276" w:lineRule="auto"/>
        <w:ind w:firstLine="3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8"/>
          <w:szCs w:val="28"/>
          <w:lang w:eastAsia="ru-RU"/>
        </w:rPr>
        <w:t xml:space="preserve">КБК </w:t>
      </w:r>
      <w:r w:rsidRPr="00316248">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b/>
          <w:bCs/>
          <w:color w:val="000000"/>
          <w:sz w:val="28"/>
          <w:szCs w:val="28"/>
          <w:lang w:eastAsia="ru-RU"/>
        </w:rPr>
        <w:t>0503</w:t>
      </w:r>
      <w:proofErr w:type="gramEnd"/>
      <w:r w:rsidRPr="00316248">
        <w:rPr>
          <w:rFonts w:ascii="Times New Roman" w:eastAsia="Times New Roman" w:hAnsi="Times New Roman" w:cs="Times New Roman"/>
          <w:b/>
          <w:bCs/>
          <w:color w:val="000000"/>
          <w:sz w:val="28"/>
          <w:szCs w:val="28"/>
          <w:lang w:eastAsia="ru-RU"/>
        </w:rPr>
        <w:t xml:space="preserve"> 039012601</w:t>
      </w:r>
      <w:r>
        <w:rPr>
          <w:rFonts w:ascii="Times New Roman" w:eastAsia="Times New Roman" w:hAnsi="Times New Roman" w:cs="Times New Roman"/>
          <w:b/>
          <w:bCs/>
          <w:color w:val="000000"/>
          <w:sz w:val="28"/>
          <w:szCs w:val="28"/>
          <w:lang w:eastAsia="ru-RU"/>
        </w:rPr>
        <w:t>1</w:t>
      </w:r>
      <w:r w:rsidRPr="00316248">
        <w:rPr>
          <w:rFonts w:ascii="Times New Roman" w:eastAsia="Times New Roman" w:hAnsi="Times New Roman" w:cs="Times New Roman"/>
          <w:b/>
          <w:bCs/>
          <w:color w:val="000000"/>
          <w:sz w:val="28"/>
          <w:szCs w:val="28"/>
          <w:lang w:eastAsia="ru-RU"/>
        </w:rPr>
        <w:t xml:space="preserve"> 244-</w:t>
      </w:r>
      <w:r>
        <w:rPr>
          <w:rFonts w:ascii="Times New Roman" w:eastAsia="Times New Roman" w:hAnsi="Times New Roman" w:cs="Times New Roman"/>
          <w:b/>
          <w:bCs/>
          <w:color w:val="000000"/>
          <w:sz w:val="28"/>
          <w:szCs w:val="28"/>
          <w:lang w:eastAsia="ru-RU"/>
        </w:rPr>
        <w:t>340</w:t>
      </w:r>
      <w:r w:rsidRPr="00316248">
        <w:rPr>
          <w:rFonts w:ascii="Times New Roman" w:eastAsia="Times New Roman" w:hAnsi="Times New Roman" w:cs="Times New Roman"/>
          <w:b/>
          <w:bCs/>
          <w:color w:val="000000"/>
          <w:sz w:val="28"/>
          <w:szCs w:val="28"/>
          <w:lang w:eastAsia="ru-RU"/>
        </w:rPr>
        <w:t xml:space="preserve"> </w:t>
      </w:r>
      <w:r w:rsidRPr="00CE702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CE7028">
        <w:rPr>
          <w:rFonts w:ascii="Times New Roman" w:eastAsia="Times New Roman" w:hAnsi="Times New Roman" w:cs="Times New Roman"/>
          <w:b/>
          <w:bCs/>
          <w:color w:val="000000"/>
          <w:sz w:val="28"/>
          <w:szCs w:val="28"/>
          <w:lang w:eastAsia="ru-RU"/>
        </w:rPr>
        <w:t xml:space="preserve"> </w:t>
      </w:r>
      <w:r w:rsidRPr="00CE7028">
        <w:rPr>
          <w:rFonts w:ascii="Times New Roman" w:eastAsia="Times New Roman" w:hAnsi="Times New Roman" w:cs="Times New Roman"/>
          <w:color w:val="000000"/>
          <w:sz w:val="28"/>
          <w:szCs w:val="28"/>
          <w:lang w:eastAsia="ru-RU"/>
        </w:rPr>
        <w:t>Расходы, связанные с содержанием, ремонтом муниципальных объектов уличного освещения</w:t>
      </w:r>
      <w:r>
        <w:rPr>
          <w:rFonts w:ascii="Times New Roman" w:eastAsia="Times New Roman" w:hAnsi="Times New Roman" w:cs="Times New Roman"/>
          <w:color w:val="000000"/>
          <w:sz w:val="28"/>
          <w:szCs w:val="28"/>
          <w:lang w:eastAsia="ru-RU"/>
        </w:rPr>
        <w:t xml:space="preserve">», </w:t>
      </w:r>
      <w:r w:rsidRPr="00CE7028">
        <w:rPr>
          <w:rFonts w:ascii="Times New Roman" w:eastAsia="Times New Roman" w:hAnsi="Times New Roman" w:cs="Times New Roman"/>
          <w:color w:val="000000"/>
          <w:sz w:val="28"/>
          <w:szCs w:val="28"/>
          <w:lang w:eastAsia="ru-RU"/>
        </w:rPr>
        <w:t xml:space="preserve">при плане 3,612 тыс. рублей израсходовано 3,612 тыс. руб. или 100% </w:t>
      </w:r>
      <w:r>
        <w:rPr>
          <w:rFonts w:ascii="Times New Roman" w:eastAsia="Times New Roman" w:hAnsi="Times New Roman" w:cs="Times New Roman"/>
          <w:color w:val="000000"/>
          <w:sz w:val="28"/>
          <w:szCs w:val="28"/>
          <w:lang w:eastAsia="ru-RU"/>
        </w:rPr>
        <w:t>.</w:t>
      </w:r>
    </w:p>
    <w:p w14:paraId="03D5DA09" w14:textId="77777777" w:rsidR="00316248" w:rsidRPr="00316248" w:rsidRDefault="00316248" w:rsidP="000F4ADE">
      <w:pPr>
        <w:shd w:val="clear" w:color="auto" w:fill="FFFFFF"/>
        <w:autoSpaceDE w:val="0"/>
        <w:autoSpaceDN w:val="0"/>
        <w:adjustRightInd w:val="0"/>
        <w:spacing w:after="0" w:line="276" w:lineRule="auto"/>
        <w:ind w:firstLine="38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0EC683FF" w14:textId="6079A997" w:rsidR="00316248" w:rsidRPr="00316248" w:rsidRDefault="00316248" w:rsidP="000F4ADE">
      <w:pPr>
        <w:shd w:val="clear" w:color="auto" w:fill="FFFFFF"/>
        <w:autoSpaceDE w:val="0"/>
        <w:autoSpaceDN w:val="0"/>
        <w:adjustRightInd w:val="0"/>
        <w:spacing w:after="0" w:line="276" w:lineRule="auto"/>
        <w:ind w:firstLine="38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Основное мероприятие: "Благоустройство территории поселения" при плане 660,14</w:t>
      </w:r>
      <w:r w:rsidR="00123B43">
        <w:rPr>
          <w:rFonts w:ascii="Times New Roman" w:eastAsia="Times New Roman" w:hAnsi="Times New Roman" w:cs="Times New Roman"/>
          <w:color w:val="000000"/>
          <w:sz w:val="28"/>
          <w:szCs w:val="28"/>
          <w:lang w:eastAsia="ru-RU"/>
        </w:rPr>
        <w:t>1</w:t>
      </w:r>
      <w:r w:rsidRPr="00316248">
        <w:rPr>
          <w:rFonts w:ascii="Times New Roman" w:eastAsia="Times New Roman" w:hAnsi="Times New Roman" w:cs="Times New Roman"/>
          <w:color w:val="000000"/>
          <w:sz w:val="28"/>
          <w:szCs w:val="28"/>
          <w:lang w:eastAsia="ru-RU"/>
        </w:rPr>
        <w:t xml:space="preserve"> тыс. руб. </w:t>
      </w:r>
      <w:r w:rsidR="00123B43">
        <w:rPr>
          <w:rFonts w:ascii="Times New Roman" w:eastAsia="Times New Roman" w:hAnsi="Times New Roman" w:cs="Times New Roman"/>
          <w:color w:val="000000"/>
          <w:sz w:val="28"/>
          <w:szCs w:val="28"/>
          <w:lang w:eastAsia="ru-RU"/>
        </w:rPr>
        <w:t xml:space="preserve">израсходовано </w:t>
      </w:r>
      <w:r w:rsidRPr="00316248">
        <w:rPr>
          <w:rFonts w:ascii="Times New Roman" w:eastAsia="Times New Roman" w:hAnsi="Times New Roman" w:cs="Times New Roman"/>
          <w:color w:val="000000"/>
          <w:sz w:val="28"/>
          <w:szCs w:val="28"/>
          <w:lang w:eastAsia="ru-RU"/>
        </w:rPr>
        <w:t>660,14</w:t>
      </w:r>
      <w:r w:rsidR="00123B43">
        <w:rPr>
          <w:rFonts w:ascii="Times New Roman" w:eastAsia="Times New Roman" w:hAnsi="Times New Roman" w:cs="Times New Roman"/>
          <w:color w:val="000000"/>
          <w:sz w:val="28"/>
          <w:szCs w:val="28"/>
          <w:lang w:eastAsia="ru-RU"/>
        </w:rPr>
        <w:t>1</w:t>
      </w:r>
      <w:r w:rsidRPr="00316248">
        <w:rPr>
          <w:rFonts w:ascii="Times New Roman" w:eastAsia="Times New Roman" w:hAnsi="Times New Roman" w:cs="Times New Roman"/>
          <w:color w:val="000000"/>
          <w:sz w:val="28"/>
          <w:szCs w:val="28"/>
          <w:lang w:eastAsia="ru-RU"/>
        </w:rPr>
        <w:t xml:space="preserve"> тыс. рублей или 100</w:t>
      </w:r>
      <w:proofErr w:type="gramStart"/>
      <w:r w:rsidRPr="00316248">
        <w:rPr>
          <w:rFonts w:ascii="Times New Roman" w:eastAsia="Times New Roman" w:hAnsi="Times New Roman" w:cs="Times New Roman"/>
          <w:color w:val="000000"/>
          <w:sz w:val="28"/>
          <w:szCs w:val="28"/>
          <w:lang w:eastAsia="ru-RU"/>
        </w:rPr>
        <w:t>%</w:t>
      </w:r>
      <w:r w:rsidR="00123B43">
        <w:rPr>
          <w:rFonts w:ascii="Times New Roman" w:eastAsia="Times New Roman" w:hAnsi="Times New Roman" w:cs="Times New Roman"/>
          <w:color w:val="000000"/>
          <w:sz w:val="28"/>
          <w:szCs w:val="28"/>
          <w:lang w:eastAsia="ru-RU"/>
        </w:rPr>
        <w:t>,</w:t>
      </w:r>
      <w:r w:rsidRPr="00316248">
        <w:rPr>
          <w:rFonts w:ascii="Times New Roman" w:eastAsia="Times New Roman" w:hAnsi="Times New Roman" w:cs="Times New Roman"/>
          <w:color w:val="000000"/>
          <w:sz w:val="28"/>
          <w:szCs w:val="28"/>
          <w:lang w:eastAsia="ru-RU"/>
        </w:rPr>
        <w:t>в</w:t>
      </w:r>
      <w:proofErr w:type="gramEnd"/>
      <w:r w:rsidRPr="00316248">
        <w:rPr>
          <w:rFonts w:ascii="Times New Roman" w:eastAsia="Times New Roman" w:hAnsi="Times New Roman" w:cs="Times New Roman"/>
          <w:color w:val="000000"/>
          <w:sz w:val="28"/>
          <w:szCs w:val="28"/>
          <w:lang w:eastAsia="ru-RU"/>
        </w:rPr>
        <w:t xml:space="preserve"> том числе:</w:t>
      </w:r>
    </w:p>
    <w:p w14:paraId="70C276C5" w14:textId="7E54988C" w:rsidR="00316248" w:rsidRDefault="00316248" w:rsidP="000F4ADE">
      <w:pPr>
        <w:shd w:val="clear" w:color="auto" w:fill="FFFFFF"/>
        <w:autoSpaceDE w:val="0"/>
        <w:autoSpaceDN w:val="0"/>
        <w:adjustRightInd w:val="0"/>
        <w:spacing w:after="0" w:line="276" w:lineRule="auto"/>
        <w:ind w:firstLine="380"/>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w:t>
      </w:r>
      <w:r w:rsidR="008575FA">
        <w:rPr>
          <w:rFonts w:ascii="Times New Roman" w:eastAsia="Times New Roman" w:hAnsi="Times New Roman" w:cs="Times New Roman"/>
          <w:color w:val="000000"/>
          <w:sz w:val="28"/>
          <w:szCs w:val="28"/>
          <w:lang w:eastAsia="ru-RU"/>
        </w:rPr>
        <w:t>КБК</w:t>
      </w:r>
      <w:r w:rsidR="008575FA" w:rsidRPr="00316248">
        <w:rPr>
          <w:rFonts w:ascii="Times New Roman" w:eastAsia="Times New Roman" w:hAnsi="Times New Roman" w:cs="Times New Roman"/>
          <w:color w:val="000000"/>
          <w:sz w:val="28"/>
          <w:szCs w:val="28"/>
          <w:lang w:eastAsia="ru-RU"/>
        </w:rPr>
        <w:t xml:space="preserve"> </w:t>
      </w:r>
      <w:r w:rsidR="008575FA" w:rsidRPr="00316248">
        <w:rPr>
          <w:rFonts w:ascii="Times New Roman" w:eastAsia="Times New Roman" w:hAnsi="Times New Roman" w:cs="Times New Roman"/>
          <w:b/>
          <w:bCs/>
          <w:color w:val="000000"/>
          <w:sz w:val="28"/>
          <w:szCs w:val="28"/>
          <w:lang w:eastAsia="ru-RU"/>
        </w:rPr>
        <w:t xml:space="preserve">0503 0390226050 </w:t>
      </w:r>
      <w:proofErr w:type="gramStart"/>
      <w:r w:rsidR="008575FA" w:rsidRPr="00316248">
        <w:rPr>
          <w:rFonts w:ascii="Times New Roman" w:eastAsia="Times New Roman" w:hAnsi="Times New Roman" w:cs="Times New Roman"/>
          <w:b/>
          <w:bCs/>
          <w:color w:val="000000"/>
          <w:sz w:val="28"/>
          <w:szCs w:val="28"/>
          <w:lang w:eastAsia="ru-RU"/>
        </w:rPr>
        <w:t>244  </w:t>
      </w:r>
      <w:r w:rsidR="008575FA">
        <w:rPr>
          <w:rFonts w:ascii="Times New Roman" w:eastAsia="Times New Roman" w:hAnsi="Times New Roman" w:cs="Times New Roman"/>
          <w:b/>
          <w:bCs/>
          <w:color w:val="000000"/>
          <w:sz w:val="28"/>
          <w:szCs w:val="28"/>
          <w:lang w:eastAsia="ru-RU"/>
        </w:rPr>
        <w:t>(</w:t>
      </w:r>
      <w:proofErr w:type="gramEnd"/>
      <w:r w:rsidRPr="00316248">
        <w:rPr>
          <w:rFonts w:ascii="Times New Roman" w:eastAsia="Times New Roman" w:hAnsi="Times New Roman" w:cs="Times New Roman"/>
          <w:color w:val="000000"/>
          <w:sz w:val="28"/>
          <w:szCs w:val="28"/>
          <w:lang w:eastAsia="ru-RU"/>
        </w:rPr>
        <w:t>содержание территории общего пользования (тротуары, площади, детские площадки и т.д.) израсходовано 494,559 тыс. руб</w:t>
      </w:r>
      <w:r w:rsidR="008575FA">
        <w:rPr>
          <w:rFonts w:ascii="Times New Roman" w:eastAsia="Times New Roman" w:hAnsi="Times New Roman" w:cs="Times New Roman"/>
          <w:color w:val="000000"/>
          <w:sz w:val="28"/>
          <w:szCs w:val="28"/>
          <w:lang w:eastAsia="ru-RU"/>
        </w:rPr>
        <w:t>лей;</w:t>
      </w:r>
    </w:p>
    <w:p w14:paraId="4EA38791" w14:textId="5E11ED04" w:rsidR="00CE7028" w:rsidRPr="00316248" w:rsidRDefault="00CE7028" w:rsidP="000F4ADE">
      <w:pPr>
        <w:shd w:val="clear" w:color="auto" w:fill="FFFFFF"/>
        <w:autoSpaceDE w:val="0"/>
        <w:autoSpaceDN w:val="0"/>
        <w:adjustRightInd w:val="0"/>
        <w:spacing w:after="0" w:line="276" w:lineRule="auto"/>
        <w:ind w:firstLine="3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КБК</w:t>
      </w:r>
      <w:r w:rsidRPr="00316248">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b/>
          <w:bCs/>
          <w:color w:val="000000"/>
          <w:sz w:val="28"/>
          <w:szCs w:val="28"/>
          <w:lang w:eastAsia="ru-RU"/>
        </w:rPr>
        <w:t>0503 03902260</w:t>
      </w:r>
      <w:r>
        <w:rPr>
          <w:rFonts w:ascii="Times New Roman" w:eastAsia="Times New Roman" w:hAnsi="Times New Roman" w:cs="Times New Roman"/>
          <w:b/>
          <w:bCs/>
          <w:color w:val="000000"/>
          <w:sz w:val="28"/>
          <w:szCs w:val="28"/>
          <w:lang w:eastAsia="ru-RU"/>
        </w:rPr>
        <w:t>9</w:t>
      </w:r>
      <w:r w:rsidRPr="00316248">
        <w:rPr>
          <w:rFonts w:ascii="Times New Roman" w:eastAsia="Times New Roman" w:hAnsi="Times New Roman" w:cs="Times New Roman"/>
          <w:b/>
          <w:bCs/>
          <w:color w:val="000000"/>
          <w:sz w:val="28"/>
          <w:szCs w:val="28"/>
          <w:lang w:eastAsia="ru-RU"/>
        </w:rPr>
        <w:t xml:space="preserve">0 </w:t>
      </w:r>
      <w:proofErr w:type="gramStart"/>
      <w:r w:rsidRPr="00316248">
        <w:rPr>
          <w:rFonts w:ascii="Times New Roman" w:eastAsia="Times New Roman" w:hAnsi="Times New Roman" w:cs="Times New Roman"/>
          <w:b/>
          <w:bCs/>
          <w:color w:val="000000"/>
          <w:sz w:val="28"/>
          <w:szCs w:val="28"/>
          <w:lang w:eastAsia="ru-RU"/>
        </w:rPr>
        <w:t>244  </w:t>
      </w:r>
      <w:r>
        <w:rPr>
          <w:rFonts w:ascii="Times New Roman" w:eastAsia="Times New Roman" w:hAnsi="Times New Roman" w:cs="Times New Roman"/>
          <w:b/>
          <w:bCs/>
          <w:color w:val="000000"/>
          <w:sz w:val="28"/>
          <w:szCs w:val="28"/>
          <w:lang w:eastAsia="ru-RU"/>
        </w:rPr>
        <w:t>(</w:t>
      </w:r>
      <w:proofErr w:type="gramEnd"/>
      <w:r w:rsidRPr="00CE7028">
        <w:rPr>
          <w:rFonts w:ascii="Times New Roman" w:eastAsia="Times New Roman" w:hAnsi="Times New Roman" w:cs="Times New Roman"/>
          <w:color w:val="000000"/>
          <w:sz w:val="28"/>
          <w:szCs w:val="28"/>
          <w:lang w:eastAsia="ru-RU"/>
        </w:rPr>
        <w:t>Размещение информации на территории поселения, в том числе установка указателей с наименованиями улиц и номерами домов, вывесок, рекламных конструкций, оформление витрин.</w:t>
      </w:r>
      <w:r w:rsidRPr="00316248">
        <w:rPr>
          <w:rFonts w:ascii="Times New Roman" w:eastAsia="Times New Roman" w:hAnsi="Times New Roman" w:cs="Times New Roman"/>
          <w:color w:val="000000"/>
          <w:sz w:val="28"/>
          <w:szCs w:val="28"/>
          <w:lang w:eastAsia="ru-RU"/>
        </w:rPr>
        <w:t xml:space="preserve">) израсходовано </w:t>
      </w:r>
      <w:r>
        <w:rPr>
          <w:rFonts w:ascii="Times New Roman" w:eastAsia="Times New Roman" w:hAnsi="Times New Roman" w:cs="Times New Roman"/>
          <w:color w:val="000000"/>
          <w:sz w:val="28"/>
          <w:szCs w:val="28"/>
          <w:lang w:eastAsia="ru-RU"/>
        </w:rPr>
        <w:t>17,8</w:t>
      </w:r>
      <w:r w:rsidRPr="00316248">
        <w:rPr>
          <w:rFonts w:ascii="Times New Roman" w:eastAsia="Times New Roman" w:hAnsi="Times New Roman" w:cs="Times New Roman"/>
          <w:color w:val="000000"/>
          <w:sz w:val="28"/>
          <w:szCs w:val="28"/>
          <w:lang w:eastAsia="ru-RU"/>
        </w:rPr>
        <w:t xml:space="preserve"> тыс. руб</w:t>
      </w:r>
      <w:r>
        <w:rPr>
          <w:rFonts w:ascii="Times New Roman" w:eastAsia="Times New Roman" w:hAnsi="Times New Roman" w:cs="Times New Roman"/>
          <w:color w:val="000000"/>
          <w:sz w:val="28"/>
          <w:szCs w:val="28"/>
          <w:lang w:eastAsia="ru-RU"/>
        </w:rPr>
        <w:t>лей;</w:t>
      </w:r>
    </w:p>
    <w:p w14:paraId="7E9C2D42" w14:textId="3319C6AE" w:rsidR="00316248" w:rsidRPr="00316248" w:rsidRDefault="008575FA" w:rsidP="000F4ADE">
      <w:pPr>
        <w:autoSpaceDE w:val="0"/>
        <w:autoSpaceDN w:val="0"/>
        <w:adjustRightInd w:val="0"/>
        <w:spacing w:after="0" w:line="276" w:lineRule="auto"/>
        <w:ind w:hanging="1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u w:val="single"/>
          <w:lang w:eastAsia="ru-RU"/>
        </w:rPr>
        <w:t xml:space="preserve">    </w:t>
      </w:r>
      <w:r w:rsidR="00316248" w:rsidRPr="00316248">
        <w:rPr>
          <w:rFonts w:ascii="Times New Roman" w:eastAsia="Times New Roman" w:hAnsi="Times New Roman" w:cs="Times New Roman"/>
          <w:color w:val="000000"/>
          <w:sz w:val="28"/>
          <w:szCs w:val="28"/>
          <w:u w:val="single"/>
          <w:lang w:eastAsia="ru-RU"/>
        </w:rPr>
        <w:t xml:space="preserve"> </w:t>
      </w:r>
      <w:r w:rsidRPr="00316248">
        <w:rPr>
          <w:rFonts w:ascii="Times New Roman" w:eastAsia="Times New Roman" w:hAnsi="Times New Roman" w:cs="Times New Roman"/>
          <w:b/>
          <w:bCs/>
          <w:color w:val="000000"/>
          <w:sz w:val="28"/>
          <w:szCs w:val="28"/>
          <w:lang w:eastAsia="ru-RU"/>
        </w:rPr>
        <w:t>КБК 0503 03090262210 244</w:t>
      </w:r>
      <w:r>
        <w:rPr>
          <w:rFonts w:ascii="Times New Roman" w:eastAsia="Times New Roman" w:hAnsi="Times New Roman" w:cs="Times New Roman"/>
          <w:b/>
          <w:bCs/>
          <w:color w:val="000000"/>
          <w:sz w:val="28"/>
          <w:szCs w:val="28"/>
          <w:lang w:eastAsia="ru-RU"/>
        </w:rPr>
        <w:t xml:space="preserve"> (</w:t>
      </w:r>
      <w:r w:rsidRPr="00316248">
        <w:rPr>
          <w:rFonts w:ascii="Times New Roman" w:eastAsia="Times New Roman" w:hAnsi="Times New Roman" w:cs="Times New Roman"/>
          <w:color w:val="000000"/>
          <w:sz w:val="28"/>
          <w:szCs w:val="28"/>
          <w:u w:val="single"/>
          <w:lang w:eastAsia="ru-RU"/>
        </w:rPr>
        <w:t>содержание мест захоронения</w:t>
      </w:r>
      <w:r>
        <w:rPr>
          <w:rFonts w:ascii="Times New Roman" w:eastAsia="Times New Roman" w:hAnsi="Times New Roman" w:cs="Times New Roman"/>
          <w:color w:val="000000"/>
          <w:sz w:val="28"/>
          <w:szCs w:val="28"/>
          <w:u w:val="single"/>
          <w:lang w:eastAsia="ru-RU"/>
        </w:rPr>
        <w:t>)</w:t>
      </w:r>
      <w:r w:rsidRPr="00316248">
        <w:rPr>
          <w:rFonts w:ascii="Times New Roman" w:eastAsia="Times New Roman" w:hAnsi="Times New Roman" w:cs="Times New Roman"/>
          <w:b/>
          <w:bCs/>
          <w:color w:val="000000"/>
          <w:sz w:val="28"/>
          <w:szCs w:val="28"/>
          <w:lang w:eastAsia="ru-RU"/>
        </w:rPr>
        <w:t xml:space="preserve"> израсходовано 147,781 тыс. </w:t>
      </w:r>
      <w:proofErr w:type="spellStart"/>
      <w:r w:rsidRPr="00316248">
        <w:rPr>
          <w:rFonts w:ascii="Times New Roman" w:eastAsia="Times New Roman" w:hAnsi="Times New Roman" w:cs="Times New Roman"/>
          <w:b/>
          <w:bCs/>
          <w:color w:val="000000"/>
          <w:sz w:val="28"/>
          <w:szCs w:val="28"/>
          <w:lang w:eastAsia="ru-RU"/>
        </w:rPr>
        <w:t>руб</w:t>
      </w:r>
      <w:proofErr w:type="spellEnd"/>
      <w:r w:rsidRPr="00316248">
        <w:rPr>
          <w:rFonts w:ascii="Times New Roman" w:eastAsia="Times New Roman" w:hAnsi="Times New Roman" w:cs="Times New Roman"/>
          <w:color w:val="000000"/>
          <w:sz w:val="28"/>
          <w:szCs w:val="28"/>
          <w:u w:val="single"/>
          <w:lang w:eastAsia="ru-RU"/>
        </w:rPr>
        <w:t xml:space="preserve"> </w:t>
      </w:r>
    </w:p>
    <w:p w14:paraId="48812966" w14:textId="77777777" w:rsidR="00316248" w:rsidRPr="00316248" w:rsidRDefault="00316248" w:rsidP="000F4ADE">
      <w:pPr>
        <w:autoSpaceDE w:val="0"/>
        <w:autoSpaceDN w:val="0"/>
        <w:adjustRightInd w:val="0"/>
        <w:spacing w:after="0" w:line="276" w:lineRule="auto"/>
        <w:ind w:hanging="14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r w:rsidRPr="00316248">
        <w:rPr>
          <w:rFonts w:ascii="Times New Roman" w:eastAsia="Times New Roman" w:hAnsi="Times New Roman" w:cs="Times New Roman"/>
          <w:color w:val="000000"/>
          <w:sz w:val="28"/>
          <w:szCs w:val="28"/>
          <w:lang w:eastAsia="ru-RU"/>
        </w:rPr>
        <w:t> </w:t>
      </w:r>
    </w:p>
    <w:p w14:paraId="1E1E019A" w14:textId="49F89694" w:rsidR="00316248" w:rsidRPr="00316248" w:rsidRDefault="00123B43" w:rsidP="000F4ADE">
      <w:pPr>
        <w:autoSpaceDE w:val="0"/>
        <w:autoSpaceDN w:val="0"/>
        <w:adjustRightInd w:val="0"/>
        <w:spacing w:after="0" w:line="276" w:lineRule="auto"/>
        <w:ind w:hanging="1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2) в</w:t>
      </w:r>
      <w:r w:rsidR="00316248" w:rsidRPr="00316248">
        <w:rPr>
          <w:rFonts w:ascii="Times New Roman" w:eastAsia="Times New Roman" w:hAnsi="Times New Roman" w:cs="Times New Roman"/>
          <w:color w:val="000000"/>
          <w:sz w:val="28"/>
          <w:szCs w:val="28"/>
          <w:lang w:eastAsia="ru-RU"/>
        </w:rPr>
        <w:t xml:space="preserve"> рамках муниципальной программы «Формирование современной городской среды на территории </w:t>
      </w:r>
      <w:proofErr w:type="spellStart"/>
      <w:r w:rsidR="00316248" w:rsidRPr="00316248">
        <w:rPr>
          <w:rFonts w:ascii="Times New Roman" w:eastAsia="Times New Roman" w:hAnsi="Times New Roman" w:cs="Times New Roman"/>
          <w:color w:val="000000"/>
          <w:sz w:val="28"/>
          <w:szCs w:val="28"/>
          <w:lang w:eastAsia="ru-RU"/>
        </w:rPr>
        <w:t>Веденкинского</w:t>
      </w:r>
      <w:proofErr w:type="spellEnd"/>
      <w:r w:rsidR="00316248" w:rsidRPr="00316248">
        <w:rPr>
          <w:rFonts w:ascii="Times New Roman" w:eastAsia="Times New Roman" w:hAnsi="Times New Roman" w:cs="Times New Roman"/>
          <w:color w:val="000000"/>
          <w:sz w:val="28"/>
          <w:szCs w:val="28"/>
          <w:lang w:eastAsia="ru-RU"/>
        </w:rPr>
        <w:t xml:space="preserve"> сельского поселения Дальнереченского муниципального района на 2018-2022 годы» </w:t>
      </w:r>
      <w:r>
        <w:rPr>
          <w:rFonts w:ascii="Times New Roman" w:eastAsia="Times New Roman" w:hAnsi="Times New Roman" w:cs="Times New Roman"/>
          <w:color w:val="000000"/>
          <w:sz w:val="28"/>
          <w:szCs w:val="28"/>
          <w:lang w:eastAsia="ru-RU"/>
        </w:rPr>
        <w:t xml:space="preserve">в </w:t>
      </w:r>
      <w:proofErr w:type="gramStart"/>
      <w:r>
        <w:rPr>
          <w:rFonts w:ascii="Times New Roman" w:eastAsia="Times New Roman" w:hAnsi="Times New Roman" w:cs="Times New Roman"/>
          <w:color w:val="000000"/>
          <w:sz w:val="28"/>
          <w:szCs w:val="28"/>
          <w:lang w:eastAsia="ru-RU"/>
        </w:rPr>
        <w:t xml:space="preserve">сумме </w:t>
      </w:r>
      <w:r w:rsidR="00316248" w:rsidRPr="00316248">
        <w:rPr>
          <w:rFonts w:ascii="Times New Roman" w:eastAsia="Times New Roman" w:hAnsi="Times New Roman" w:cs="Times New Roman"/>
          <w:color w:val="000000"/>
          <w:sz w:val="28"/>
          <w:szCs w:val="28"/>
          <w:lang w:eastAsia="ru-RU"/>
        </w:rPr>
        <w:t xml:space="preserve"> 3617</w:t>
      </w:r>
      <w:proofErr w:type="gramEnd"/>
      <w:r w:rsidR="00316248" w:rsidRPr="00316248">
        <w:rPr>
          <w:rFonts w:ascii="Times New Roman" w:eastAsia="Times New Roman" w:hAnsi="Times New Roman" w:cs="Times New Roman"/>
          <w:color w:val="000000"/>
          <w:sz w:val="28"/>
          <w:szCs w:val="28"/>
          <w:lang w:eastAsia="ru-RU"/>
        </w:rPr>
        <w:t xml:space="preserve">,286 </w:t>
      </w:r>
      <w:proofErr w:type="spellStart"/>
      <w:r w:rsidR="00316248" w:rsidRPr="00316248">
        <w:rPr>
          <w:rFonts w:ascii="Times New Roman" w:eastAsia="Times New Roman" w:hAnsi="Times New Roman" w:cs="Times New Roman"/>
          <w:color w:val="000000"/>
          <w:sz w:val="28"/>
          <w:szCs w:val="28"/>
          <w:lang w:eastAsia="ru-RU"/>
        </w:rPr>
        <w:t>тыс.руб</w:t>
      </w:r>
      <w:proofErr w:type="spellEnd"/>
      <w:r w:rsidR="00316248" w:rsidRPr="003162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израсходовано </w:t>
      </w:r>
      <w:r w:rsidR="00316248" w:rsidRPr="00316248">
        <w:rPr>
          <w:rFonts w:ascii="Times New Roman" w:eastAsia="Times New Roman" w:hAnsi="Times New Roman" w:cs="Times New Roman"/>
          <w:color w:val="000000"/>
          <w:sz w:val="28"/>
          <w:szCs w:val="28"/>
          <w:lang w:eastAsia="ru-RU"/>
        </w:rPr>
        <w:t xml:space="preserve"> 3617,286 </w:t>
      </w:r>
      <w:proofErr w:type="spellStart"/>
      <w:r w:rsidR="00316248" w:rsidRPr="00316248">
        <w:rPr>
          <w:rFonts w:ascii="Times New Roman" w:eastAsia="Times New Roman" w:hAnsi="Times New Roman" w:cs="Times New Roman"/>
          <w:color w:val="000000"/>
          <w:sz w:val="28"/>
          <w:szCs w:val="28"/>
          <w:lang w:eastAsia="ru-RU"/>
        </w:rPr>
        <w:t>тыс.рублей</w:t>
      </w:r>
      <w:proofErr w:type="spellEnd"/>
      <w:r w:rsidR="00316248" w:rsidRPr="00316248">
        <w:rPr>
          <w:rFonts w:ascii="Times New Roman" w:eastAsia="Times New Roman" w:hAnsi="Times New Roman" w:cs="Times New Roman"/>
          <w:color w:val="000000"/>
          <w:sz w:val="28"/>
          <w:szCs w:val="28"/>
          <w:lang w:eastAsia="ru-RU"/>
        </w:rPr>
        <w:t xml:space="preserve"> или 100% .</w:t>
      </w:r>
    </w:p>
    <w:p w14:paraId="003038BB" w14:textId="3D48B699" w:rsidR="00316248" w:rsidRDefault="00316248" w:rsidP="000F4ADE">
      <w:pPr>
        <w:autoSpaceDE w:val="0"/>
        <w:autoSpaceDN w:val="0"/>
        <w:adjustRightInd w:val="0"/>
        <w:spacing w:after="0" w:line="276" w:lineRule="auto"/>
        <w:ind w:hanging="140"/>
        <w:jc w:val="both"/>
        <w:rPr>
          <w:rFonts w:ascii="Times New Roman" w:eastAsia="Times New Roman" w:hAnsi="Times New Roman" w:cs="Times New Roman"/>
          <w:color w:val="000000"/>
          <w:sz w:val="24"/>
          <w:szCs w:val="24"/>
          <w:lang w:eastAsia="ru-RU"/>
        </w:rPr>
      </w:pPr>
      <w:r w:rsidRPr="00316248">
        <w:rPr>
          <w:rFonts w:ascii="Times New Roman" w:eastAsia="Times New Roman" w:hAnsi="Times New Roman" w:cs="Times New Roman"/>
          <w:color w:val="000000"/>
          <w:sz w:val="24"/>
          <w:szCs w:val="24"/>
          <w:lang w:eastAsia="ru-RU"/>
        </w:rPr>
        <w:t> </w:t>
      </w:r>
    </w:p>
    <w:p w14:paraId="2991E293" w14:textId="1862B08C" w:rsidR="00123B43" w:rsidRPr="00123B43" w:rsidRDefault="00123B43" w:rsidP="000F4ADE">
      <w:pPr>
        <w:autoSpaceDE w:val="0"/>
        <w:autoSpaceDN w:val="0"/>
        <w:adjustRightInd w:val="0"/>
        <w:spacing w:after="0" w:line="276" w:lineRule="auto"/>
        <w:ind w:hanging="140"/>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4"/>
          <w:szCs w:val="24"/>
          <w:lang w:eastAsia="ru-RU"/>
        </w:rPr>
        <w:t xml:space="preserve">         </w:t>
      </w:r>
      <w:r w:rsidRPr="00123B43">
        <w:rPr>
          <w:rFonts w:ascii="Times New Roman" w:eastAsia="Times New Roman" w:hAnsi="Times New Roman" w:cs="Times New Roman"/>
          <w:i/>
          <w:iCs/>
          <w:color w:val="000000"/>
          <w:sz w:val="28"/>
          <w:szCs w:val="28"/>
          <w:lang w:eastAsia="ru-RU"/>
        </w:rPr>
        <w:t xml:space="preserve">Подпрограмма "Благоустройство территорий </w:t>
      </w:r>
      <w:proofErr w:type="spellStart"/>
      <w:r w:rsidRPr="00123B43">
        <w:rPr>
          <w:rFonts w:ascii="Times New Roman" w:eastAsia="Times New Roman" w:hAnsi="Times New Roman" w:cs="Times New Roman"/>
          <w:i/>
          <w:iCs/>
          <w:color w:val="000000"/>
          <w:sz w:val="28"/>
          <w:szCs w:val="28"/>
          <w:lang w:eastAsia="ru-RU"/>
        </w:rPr>
        <w:t>Веденкинского</w:t>
      </w:r>
      <w:proofErr w:type="spellEnd"/>
      <w:r w:rsidRPr="00123B43">
        <w:rPr>
          <w:rFonts w:ascii="Times New Roman" w:eastAsia="Times New Roman" w:hAnsi="Times New Roman" w:cs="Times New Roman"/>
          <w:i/>
          <w:iCs/>
          <w:color w:val="000000"/>
          <w:sz w:val="28"/>
          <w:szCs w:val="28"/>
          <w:lang w:eastAsia="ru-RU"/>
        </w:rPr>
        <w:t xml:space="preserve"> сельского поселения" на 2020 - 2027 годы</w:t>
      </w:r>
    </w:p>
    <w:p w14:paraId="18E2B2D4" w14:textId="48BBC06F" w:rsidR="00123B43" w:rsidRDefault="00123B43" w:rsidP="000F4ADE">
      <w:pPr>
        <w:autoSpaceDE w:val="0"/>
        <w:autoSpaceDN w:val="0"/>
        <w:adjustRightInd w:val="0"/>
        <w:spacing w:after="0" w:line="276" w:lineRule="auto"/>
        <w:ind w:hanging="140"/>
        <w:jc w:val="both"/>
        <w:rPr>
          <w:rFonts w:ascii="Times New Roman" w:eastAsia="Times New Roman" w:hAnsi="Times New Roman" w:cs="Times New Roman"/>
          <w:color w:val="000000"/>
          <w:sz w:val="24"/>
          <w:szCs w:val="24"/>
          <w:lang w:eastAsia="ru-RU"/>
        </w:rPr>
      </w:pPr>
    </w:p>
    <w:p w14:paraId="65D240E2" w14:textId="1A56CD35" w:rsidR="00123B43" w:rsidRDefault="00123B43" w:rsidP="000F4ADE">
      <w:pPr>
        <w:autoSpaceDE w:val="0"/>
        <w:autoSpaceDN w:val="0"/>
        <w:adjustRightInd w:val="0"/>
        <w:spacing w:after="0" w:line="276" w:lineRule="auto"/>
        <w:ind w:hanging="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23B43">
        <w:rPr>
          <w:rFonts w:ascii="Times New Roman" w:eastAsia="Times New Roman" w:hAnsi="Times New Roman" w:cs="Times New Roman"/>
          <w:color w:val="000000"/>
          <w:sz w:val="28"/>
          <w:szCs w:val="28"/>
          <w:lang w:eastAsia="ru-RU"/>
        </w:rPr>
        <w:t>Основное мероприятие: "Устройство детских игровых и спортивных площадок, благоустройство их территорий"</w:t>
      </w:r>
      <w:r>
        <w:rPr>
          <w:rFonts w:ascii="Times New Roman" w:eastAsia="Times New Roman" w:hAnsi="Times New Roman" w:cs="Times New Roman"/>
          <w:color w:val="000000"/>
          <w:sz w:val="28"/>
          <w:szCs w:val="28"/>
          <w:lang w:eastAsia="ru-RU"/>
        </w:rPr>
        <w:t xml:space="preserve"> при плане </w:t>
      </w:r>
      <w:proofErr w:type="gramStart"/>
      <w:r>
        <w:rPr>
          <w:rFonts w:ascii="Times New Roman" w:eastAsia="Times New Roman" w:hAnsi="Times New Roman" w:cs="Times New Roman"/>
          <w:color w:val="000000"/>
          <w:sz w:val="28"/>
          <w:szCs w:val="28"/>
          <w:lang w:eastAsia="ru-RU"/>
        </w:rPr>
        <w:t>1737,35тыс.рублей</w:t>
      </w:r>
      <w:proofErr w:type="gramEnd"/>
      <w:r>
        <w:rPr>
          <w:rFonts w:ascii="Times New Roman" w:eastAsia="Times New Roman" w:hAnsi="Times New Roman" w:cs="Times New Roman"/>
          <w:color w:val="000000"/>
          <w:sz w:val="28"/>
          <w:szCs w:val="28"/>
          <w:lang w:eastAsia="ru-RU"/>
        </w:rPr>
        <w:t xml:space="preserve"> израсходовано 100</w:t>
      </w:r>
      <w:r w:rsidR="001F6249">
        <w:rPr>
          <w:rFonts w:ascii="Times New Roman" w:eastAsia="Times New Roman" w:hAnsi="Times New Roman" w:cs="Times New Roman"/>
          <w:color w:val="000000"/>
          <w:sz w:val="28"/>
          <w:szCs w:val="28"/>
          <w:lang w:eastAsia="ru-RU"/>
        </w:rPr>
        <w:t>%, в том числе:</w:t>
      </w:r>
    </w:p>
    <w:p w14:paraId="0F0B1D6F" w14:textId="77777777" w:rsidR="001F6249" w:rsidRDefault="001F6249" w:rsidP="000F4ADE">
      <w:pPr>
        <w:autoSpaceDE w:val="0"/>
        <w:autoSpaceDN w:val="0"/>
        <w:adjustRightInd w:val="0"/>
        <w:spacing w:after="0" w:line="276" w:lineRule="auto"/>
        <w:ind w:hanging="140"/>
        <w:jc w:val="both"/>
        <w:rPr>
          <w:rFonts w:ascii="Times New Roman" w:eastAsia="Times New Roman" w:hAnsi="Times New Roman" w:cs="Times New Roman"/>
          <w:color w:val="000000"/>
          <w:sz w:val="28"/>
          <w:szCs w:val="28"/>
          <w:lang w:eastAsia="ru-RU"/>
        </w:rPr>
      </w:pPr>
    </w:p>
    <w:p w14:paraId="3515F8A5" w14:textId="34CB715A" w:rsidR="00123B43" w:rsidRDefault="001F6249" w:rsidP="000F4ADE">
      <w:pPr>
        <w:autoSpaceDE w:val="0"/>
        <w:autoSpaceDN w:val="0"/>
        <w:adjustRightInd w:val="0"/>
        <w:spacing w:after="0" w:line="276" w:lineRule="auto"/>
        <w:ind w:hanging="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316248">
        <w:rPr>
          <w:rFonts w:ascii="Times New Roman" w:eastAsia="Times New Roman" w:hAnsi="Times New Roman" w:cs="Times New Roman"/>
          <w:color w:val="000000"/>
          <w:sz w:val="28"/>
          <w:szCs w:val="28"/>
          <w:lang w:eastAsia="ru-RU"/>
        </w:rPr>
        <w:t>КБК 0503-0420192610 -24</w:t>
      </w:r>
      <w:r>
        <w:rPr>
          <w:rFonts w:ascii="Times New Roman" w:eastAsia="Times New Roman" w:hAnsi="Times New Roman" w:cs="Times New Roman"/>
          <w:color w:val="000000"/>
          <w:sz w:val="28"/>
          <w:szCs w:val="28"/>
          <w:lang w:eastAsia="ru-RU"/>
        </w:rPr>
        <w:t>4</w:t>
      </w:r>
      <w:r w:rsidRPr="003162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F6249">
        <w:rPr>
          <w:rFonts w:ascii="Times New Roman" w:eastAsia="Times New Roman" w:hAnsi="Times New Roman" w:cs="Times New Roman"/>
          <w:color w:val="000000"/>
          <w:sz w:val="28"/>
          <w:szCs w:val="28"/>
          <w:lang w:eastAsia="ru-RU"/>
        </w:rPr>
        <w:t>Расходы по устройству детских игровых и спортивных площадок и благоустройству их территорий за счет субсидий из краевого бюджета</w:t>
      </w:r>
      <w:r>
        <w:rPr>
          <w:rFonts w:ascii="Times New Roman" w:eastAsia="Times New Roman" w:hAnsi="Times New Roman" w:cs="Times New Roman"/>
          <w:color w:val="000000"/>
          <w:sz w:val="28"/>
          <w:szCs w:val="28"/>
          <w:lang w:eastAsia="ru-RU"/>
        </w:rPr>
        <w:t xml:space="preserve"> - </w:t>
      </w:r>
      <w:r w:rsidRPr="00316248">
        <w:rPr>
          <w:rFonts w:ascii="Times New Roman" w:eastAsia="Times New Roman" w:hAnsi="Times New Roman" w:cs="Times New Roman"/>
          <w:color w:val="000000"/>
          <w:sz w:val="28"/>
          <w:szCs w:val="28"/>
          <w:lang w:eastAsia="ru-RU"/>
        </w:rPr>
        <w:t xml:space="preserve">1535,002 </w:t>
      </w:r>
      <w:proofErr w:type="spellStart"/>
      <w:proofErr w:type="gramStart"/>
      <w:r w:rsidRPr="00316248">
        <w:rPr>
          <w:rFonts w:ascii="Times New Roman" w:eastAsia="Times New Roman" w:hAnsi="Times New Roman" w:cs="Times New Roman"/>
          <w:color w:val="000000"/>
          <w:sz w:val="28"/>
          <w:szCs w:val="28"/>
          <w:lang w:eastAsia="ru-RU"/>
        </w:rPr>
        <w:t>тыс.рублей</w:t>
      </w:r>
      <w:proofErr w:type="spellEnd"/>
      <w:proofErr w:type="gramEnd"/>
      <w:r w:rsidRPr="00316248">
        <w:rPr>
          <w:rFonts w:ascii="Times New Roman" w:eastAsia="Times New Roman" w:hAnsi="Times New Roman" w:cs="Times New Roman"/>
          <w:color w:val="000000"/>
          <w:sz w:val="28"/>
          <w:szCs w:val="28"/>
          <w:lang w:eastAsia="ru-RU"/>
        </w:rPr>
        <w:t>,</w:t>
      </w:r>
    </w:p>
    <w:p w14:paraId="763234E8" w14:textId="069991E9" w:rsidR="00123B43" w:rsidRDefault="001F6249" w:rsidP="000F4ADE">
      <w:pPr>
        <w:autoSpaceDE w:val="0"/>
        <w:autoSpaceDN w:val="0"/>
        <w:adjustRightInd w:val="0"/>
        <w:spacing w:after="0" w:line="276" w:lineRule="auto"/>
        <w:ind w:hanging="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КБК 0503-04201S2610 -24</w:t>
      </w:r>
      <w:r>
        <w:rPr>
          <w:rFonts w:ascii="Times New Roman" w:eastAsia="Times New Roman" w:hAnsi="Times New Roman" w:cs="Times New Roman"/>
          <w:color w:val="000000"/>
          <w:sz w:val="28"/>
          <w:szCs w:val="28"/>
          <w:lang w:eastAsia="ru-RU"/>
        </w:rPr>
        <w:t>4</w:t>
      </w:r>
      <w:r w:rsidRPr="00316248">
        <w:rPr>
          <w:rFonts w:ascii="Times New Roman" w:eastAsia="Times New Roman" w:hAnsi="Times New Roman" w:cs="Times New Roman"/>
          <w:color w:val="000000"/>
          <w:sz w:val="28"/>
          <w:szCs w:val="28"/>
          <w:lang w:eastAsia="ru-RU"/>
        </w:rPr>
        <w:t xml:space="preserve"> </w:t>
      </w:r>
      <w:r w:rsidRPr="001F6249">
        <w:rPr>
          <w:rFonts w:ascii="Times New Roman" w:eastAsia="Times New Roman" w:hAnsi="Times New Roman" w:cs="Times New Roman"/>
          <w:color w:val="000000"/>
          <w:sz w:val="28"/>
          <w:szCs w:val="28"/>
          <w:lang w:eastAsia="ru-RU"/>
        </w:rPr>
        <w:t>Расходы по устройству детских игровых и спортивных площадок и благоустройству их территорий</w:t>
      </w:r>
      <w:r>
        <w:rPr>
          <w:rFonts w:ascii="Times New Roman" w:eastAsia="Times New Roman" w:hAnsi="Times New Roman" w:cs="Times New Roman"/>
          <w:color w:val="000000"/>
          <w:sz w:val="28"/>
          <w:szCs w:val="28"/>
          <w:lang w:eastAsia="ru-RU"/>
        </w:rPr>
        <w:t xml:space="preserve"> </w:t>
      </w:r>
      <w:r w:rsidRPr="001F6249">
        <w:rPr>
          <w:rFonts w:ascii="Times New Roman" w:eastAsia="Times New Roman" w:hAnsi="Times New Roman" w:cs="Times New Roman"/>
          <w:color w:val="000000"/>
          <w:sz w:val="28"/>
          <w:szCs w:val="28"/>
          <w:lang w:eastAsia="ru-RU"/>
        </w:rPr>
        <w:t xml:space="preserve">в целях </w:t>
      </w:r>
      <w:proofErr w:type="spellStart"/>
      <w:r w:rsidRPr="001F6249">
        <w:rPr>
          <w:rFonts w:ascii="Times New Roman" w:eastAsia="Times New Roman" w:hAnsi="Times New Roman" w:cs="Times New Roman"/>
          <w:color w:val="000000"/>
          <w:sz w:val="28"/>
          <w:szCs w:val="28"/>
          <w:lang w:eastAsia="ru-RU"/>
        </w:rPr>
        <w:t>софинансирования</w:t>
      </w:r>
      <w:proofErr w:type="spellEnd"/>
      <w:r w:rsidRPr="001F6249">
        <w:rPr>
          <w:rFonts w:ascii="Times New Roman" w:eastAsia="Times New Roman" w:hAnsi="Times New Roman" w:cs="Times New Roman"/>
          <w:color w:val="000000"/>
          <w:sz w:val="28"/>
          <w:szCs w:val="28"/>
          <w:lang w:eastAsia="ru-RU"/>
        </w:rPr>
        <w:t xml:space="preserve"> которых из бюджетов субъектов Российской Федерации предоставляются местным бюджетам субсидии </w:t>
      </w:r>
      <w:r w:rsidRPr="00316248">
        <w:rPr>
          <w:rFonts w:ascii="Times New Roman" w:eastAsia="Times New Roman" w:hAnsi="Times New Roman" w:cs="Times New Roman"/>
          <w:color w:val="000000"/>
          <w:sz w:val="28"/>
          <w:szCs w:val="28"/>
          <w:lang w:eastAsia="ru-RU"/>
        </w:rPr>
        <w:t xml:space="preserve">-15,505 </w:t>
      </w:r>
      <w:proofErr w:type="spellStart"/>
      <w:proofErr w:type="gramStart"/>
      <w:r w:rsidRPr="00316248">
        <w:rPr>
          <w:rFonts w:ascii="Times New Roman" w:eastAsia="Times New Roman" w:hAnsi="Times New Roman" w:cs="Times New Roman"/>
          <w:color w:val="000000"/>
          <w:sz w:val="28"/>
          <w:szCs w:val="28"/>
          <w:lang w:eastAsia="ru-RU"/>
        </w:rPr>
        <w:t>тыс.рублей</w:t>
      </w:r>
      <w:proofErr w:type="spellEnd"/>
      <w:proofErr w:type="gramEnd"/>
    </w:p>
    <w:p w14:paraId="4C7F5D7A" w14:textId="26650CDC" w:rsidR="001F6249" w:rsidRDefault="001F6249" w:rsidP="000F4ADE">
      <w:pPr>
        <w:autoSpaceDE w:val="0"/>
        <w:autoSpaceDN w:val="0"/>
        <w:adjustRightInd w:val="0"/>
        <w:spacing w:after="0" w:line="276" w:lineRule="auto"/>
        <w:ind w:hanging="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КБК 0503-</w:t>
      </w:r>
      <w:r w:rsidRPr="001F6249">
        <w:rPr>
          <w:rFonts w:ascii="Times New Roman" w:eastAsia="Times New Roman" w:hAnsi="Times New Roman" w:cs="Times New Roman"/>
          <w:color w:val="000000"/>
          <w:sz w:val="28"/>
          <w:szCs w:val="28"/>
          <w:lang w:eastAsia="ru-RU"/>
        </w:rPr>
        <w:t>'0420126053</w:t>
      </w:r>
      <w:r>
        <w:rPr>
          <w:rFonts w:ascii="Times New Roman" w:eastAsia="Times New Roman" w:hAnsi="Times New Roman" w:cs="Times New Roman"/>
          <w:color w:val="000000"/>
          <w:sz w:val="28"/>
          <w:szCs w:val="28"/>
          <w:lang w:eastAsia="ru-RU"/>
        </w:rPr>
        <w:t>-244</w:t>
      </w:r>
      <w:r w:rsidRPr="001F6249">
        <w:rPr>
          <w:rFonts w:ascii="Times New Roman" w:eastAsia="Times New Roman" w:hAnsi="Times New Roman" w:cs="Times New Roman"/>
          <w:color w:val="000000"/>
          <w:sz w:val="28"/>
          <w:szCs w:val="28"/>
          <w:lang w:eastAsia="ru-RU"/>
        </w:rPr>
        <w:t xml:space="preserve"> Расходы по устройству детских игровых и спортивных площадок и благоустройству их территории</w:t>
      </w:r>
      <w:r>
        <w:rPr>
          <w:rFonts w:ascii="Times New Roman" w:eastAsia="Times New Roman" w:hAnsi="Times New Roman" w:cs="Times New Roman"/>
          <w:color w:val="000000"/>
          <w:sz w:val="28"/>
          <w:szCs w:val="28"/>
          <w:lang w:eastAsia="ru-RU"/>
        </w:rPr>
        <w:t>-186,843</w:t>
      </w:r>
      <w:proofErr w:type="gramStart"/>
      <w:r>
        <w:rPr>
          <w:rFonts w:ascii="Times New Roman" w:eastAsia="Times New Roman" w:hAnsi="Times New Roman" w:cs="Times New Roman"/>
          <w:color w:val="000000"/>
          <w:sz w:val="28"/>
          <w:szCs w:val="28"/>
          <w:lang w:eastAsia="ru-RU"/>
        </w:rPr>
        <w:t>тыс.рублей</w:t>
      </w:r>
      <w:proofErr w:type="gramEnd"/>
      <w:r>
        <w:rPr>
          <w:rFonts w:ascii="Times New Roman" w:eastAsia="Times New Roman" w:hAnsi="Times New Roman" w:cs="Times New Roman"/>
          <w:color w:val="000000"/>
          <w:sz w:val="28"/>
          <w:szCs w:val="28"/>
          <w:lang w:eastAsia="ru-RU"/>
        </w:rPr>
        <w:t>.</w:t>
      </w:r>
    </w:p>
    <w:p w14:paraId="0DAB1D81" w14:textId="78979F93" w:rsidR="001F6249" w:rsidRDefault="001F6249" w:rsidP="000F4ADE">
      <w:pPr>
        <w:autoSpaceDE w:val="0"/>
        <w:autoSpaceDN w:val="0"/>
        <w:adjustRightInd w:val="0"/>
        <w:spacing w:after="0" w:line="276" w:lineRule="auto"/>
        <w:ind w:hanging="140"/>
        <w:jc w:val="both"/>
        <w:rPr>
          <w:rFonts w:ascii="Times New Roman" w:eastAsia="Times New Roman" w:hAnsi="Times New Roman" w:cs="Times New Roman"/>
          <w:color w:val="000000"/>
          <w:sz w:val="28"/>
          <w:szCs w:val="28"/>
          <w:lang w:eastAsia="ru-RU"/>
        </w:rPr>
      </w:pPr>
    </w:p>
    <w:p w14:paraId="6BD1AFB4" w14:textId="20E3E677" w:rsidR="001F6249" w:rsidRDefault="001F6249" w:rsidP="000F4ADE">
      <w:pPr>
        <w:autoSpaceDE w:val="0"/>
        <w:autoSpaceDN w:val="0"/>
        <w:adjustRightInd w:val="0"/>
        <w:spacing w:after="0" w:line="276" w:lineRule="auto"/>
        <w:ind w:hanging="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F6249">
        <w:rPr>
          <w:rFonts w:ascii="Times New Roman" w:eastAsia="Times New Roman" w:hAnsi="Times New Roman" w:cs="Times New Roman"/>
          <w:color w:val="000000"/>
          <w:sz w:val="28"/>
          <w:szCs w:val="28"/>
          <w:lang w:eastAsia="ru-RU"/>
        </w:rPr>
        <w:t>Основное мероприятие: "Выполнение работ по благоустройству дворовых и общественных территорий"</w:t>
      </w:r>
      <w:r>
        <w:rPr>
          <w:rFonts w:ascii="Times New Roman" w:eastAsia="Times New Roman" w:hAnsi="Times New Roman" w:cs="Times New Roman"/>
          <w:color w:val="000000"/>
          <w:sz w:val="28"/>
          <w:szCs w:val="28"/>
          <w:lang w:eastAsia="ru-RU"/>
        </w:rPr>
        <w:t xml:space="preserve"> при плане 1879,93</w:t>
      </w:r>
      <w:r w:rsidR="00966D67">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тыс.рублей</w:t>
      </w:r>
      <w:proofErr w:type="spellEnd"/>
      <w:proofErr w:type="gramEnd"/>
      <w:r>
        <w:rPr>
          <w:rFonts w:ascii="Times New Roman" w:eastAsia="Times New Roman" w:hAnsi="Times New Roman" w:cs="Times New Roman"/>
          <w:color w:val="000000"/>
          <w:sz w:val="28"/>
          <w:szCs w:val="28"/>
          <w:lang w:eastAsia="ru-RU"/>
        </w:rPr>
        <w:t xml:space="preserve"> израсходовано 100%, в том числе:</w:t>
      </w:r>
    </w:p>
    <w:p w14:paraId="186AC55F" w14:textId="0F55D1FD" w:rsidR="001F6249" w:rsidRDefault="001F6249" w:rsidP="000F4ADE">
      <w:pPr>
        <w:autoSpaceDE w:val="0"/>
        <w:autoSpaceDN w:val="0"/>
        <w:adjustRightInd w:val="0"/>
        <w:spacing w:after="0" w:line="276" w:lineRule="auto"/>
        <w:ind w:hanging="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КБК 0503-0420</w:t>
      </w:r>
      <w:r w:rsidR="008B7FD0">
        <w:rPr>
          <w:rFonts w:ascii="Times New Roman" w:eastAsia="Times New Roman" w:hAnsi="Times New Roman" w:cs="Times New Roman"/>
          <w:color w:val="000000"/>
          <w:sz w:val="28"/>
          <w:szCs w:val="28"/>
          <w:lang w:eastAsia="ru-RU"/>
        </w:rPr>
        <w:t>2</w:t>
      </w:r>
      <w:r w:rsidRPr="00316248">
        <w:rPr>
          <w:rFonts w:ascii="Times New Roman" w:eastAsia="Times New Roman" w:hAnsi="Times New Roman" w:cs="Times New Roman"/>
          <w:color w:val="000000"/>
          <w:sz w:val="28"/>
          <w:szCs w:val="28"/>
          <w:lang w:eastAsia="ru-RU"/>
        </w:rPr>
        <w:t>92610 -</w:t>
      </w:r>
      <w:proofErr w:type="gramStart"/>
      <w:r w:rsidRPr="00316248">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4</w:t>
      </w:r>
      <w:r w:rsidR="008B7FD0" w:rsidRPr="008B7FD0">
        <w:t xml:space="preserve"> </w:t>
      </w:r>
      <w:r w:rsidR="008B7FD0">
        <w:t xml:space="preserve"> «</w:t>
      </w:r>
      <w:proofErr w:type="gramEnd"/>
      <w:r w:rsidR="008B7FD0" w:rsidRPr="008B7FD0">
        <w:rPr>
          <w:rFonts w:ascii="Times New Roman" w:eastAsia="Times New Roman" w:hAnsi="Times New Roman" w:cs="Times New Roman"/>
          <w:color w:val="000000"/>
          <w:sz w:val="28"/>
          <w:szCs w:val="28"/>
          <w:lang w:eastAsia="ru-RU"/>
        </w:rPr>
        <w:t>Благоустройство дворовых и общественных территорий за счет субсидий из краевого бюджета</w:t>
      </w:r>
      <w:r w:rsidR="008B7FD0">
        <w:rPr>
          <w:rFonts w:ascii="Times New Roman" w:eastAsia="Times New Roman" w:hAnsi="Times New Roman" w:cs="Times New Roman"/>
          <w:color w:val="000000"/>
          <w:sz w:val="28"/>
          <w:szCs w:val="28"/>
          <w:lang w:eastAsia="ru-RU"/>
        </w:rPr>
        <w:t>»</w:t>
      </w:r>
      <w:r w:rsidRPr="00316248">
        <w:rPr>
          <w:rFonts w:ascii="Times New Roman" w:eastAsia="Times New Roman" w:hAnsi="Times New Roman" w:cs="Times New Roman"/>
          <w:color w:val="000000"/>
          <w:sz w:val="28"/>
          <w:szCs w:val="28"/>
          <w:lang w:eastAsia="ru-RU"/>
        </w:rPr>
        <w:t xml:space="preserve"> -1</w:t>
      </w:r>
      <w:r w:rsidR="008B7FD0">
        <w:rPr>
          <w:rFonts w:ascii="Times New Roman" w:eastAsia="Times New Roman" w:hAnsi="Times New Roman" w:cs="Times New Roman"/>
          <w:color w:val="000000"/>
          <w:sz w:val="28"/>
          <w:szCs w:val="28"/>
          <w:lang w:eastAsia="ru-RU"/>
        </w:rPr>
        <w:t>464,99</w:t>
      </w:r>
      <w:r w:rsidR="00966D67">
        <w:rPr>
          <w:rFonts w:ascii="Times New Roman" w:eastAsia="Times New Roman" w:hAnsi="Times New Roman" w:cs="Times New Roman"/>
          <w:color w:val="000000"/>
          <w:sz w:val="28"/>
          <w:szCs w:val="28"/>
          <w:lang w:eastAsia="ru-RU"/>
        </w:rPr>
        <w:t>8</w:t>
      </w:r>
      <w:r w:rsidRPr="00316248">
        <w:rPr>
          <w:rFonts w:ascii="Times New Roman" w:eastAsia="Times New Roman" w:hAnsi="Times New Roman" w:cs="Times New Roman"/>
          <w:color w:val="000000"/>
          <w:sz w:val="28"/>
          <w:szCs w:val="28"/>
          <w:lang w:eastAsia="ru-RU"/>
        </w:rPr>
        <w:t xml:space="preserve"> </w:t>
      </w:r>
      <w:proofErr w:type="spellStart"/>
      <w:r w:rsidRPr="00316248">
        <w:rPr>
          <w:rFonts w:ascii="Times New Roman" w:eastAsia="Times New Roman" w:hAnsi="Times New Roman" w:cs="Times New Roman"/>
          <w:color w:val="000000"/>
          <w:sz w:val="28"/>
          <w:szCs w:val="28"/>
          <w:lang w:eastAsia="ru-RU"/>
        </w:rPr>
        <w:t>тыс.рублей</w:t>
      </w:r>
      <w:proofErr w:type="spellEnd"/>
      <w:r w:rsidRPr="00316248">
        <w:rPr>
          <w:rFonts w:ascii="Times New Roman" w:eastAsia="Times New Roman" w:hAnsi="Times New Roman" w:cs="Times New Roman"/>
          <w:color w:val="000000"/>
          <w:sz w:val="28"/>
          <w:szCs w:val="28"/>
          <w:lang w:eastAsia="ru-RU"/>
        </w:rPr>
        <w:t>,</w:t>
      </w:r>
    </w:p>
    <w:p w14:paraId="723BE7B8" w14:textId="04ED7C91" w:rsidR="001F6249" w:rsidRPr="00123B43" w:rsidRDefault="008B7FD0" w:rsidP="000F4ADE">
      <w:pPr>
        <w:autoSpaceDE w:val="0"/>
        <w:autoSpaceDN w:val="0"/>
        <w:adjustRightInd w:val="0"/>
        <w:spacing w:after="0" w:line="276" w:lineRule="auto"/>
        <w:ind w:hanging="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КБК 0503-04202S2610 -24</w:t>
      </w:r>
      <w:r>
        <w:rPr>
          <w:rFonts w:ascii="Times New Roman" w:eastAsia="Times New Roman" w:hAnsi="Times New Roman" w:cs="Times New Roman"/>
          <w:color w:val="000000"/>
          <w:sz w:val="28"/>
          <w:szCs w:val="28"/>
          <w:lang w:eastAsia="ru-RU"/>
        </w:rPr>
        <w:t>4</w:t>
      </w:r>
      <w:proofErr w:type="gramStart"/>
      <w:r>
        <w:rPr>
          <w:rFonts w:ascii="Times New Roman" w:eastAsia="Times New Roman" w:hAnsi="Times New Roman" w:cs="Times New Roman"/>
          <w:color w:val="000000"/>
          <w:sz w:val="28"/>
          <w:szCs w:val="28"/>
          <w:lang w:eastAsia="ru-RU"/>
        </w:rPr>
        <w:t xml:space="preserve"> </w:t>
      </w:r>
      <w:r w:rsidRPr="008B7F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sidRPr="008B7FD0">
        <w:rPr>
          <w:rFonts w:ascii="Times New Roman" w:eastAsia="Times New Roman" w:hAnsi="Times New Roman" w:cs="Times New Roman"/>
          <w:color w:val="000000"/>
          <w:sz w:val="28"/>
          <w:szCs w:val="28"/>
          <w:lang w:eastAsia="ru-RU"/>
        </w:rPr>
        <w:t xml:space="preserve">Расходы по благоустройству дворовых и общественных территорий в целях </w:t>
      </w:r>
      <w:proofErr w:type="spellStart"/>
      <w:r w:rsidRPr="008B7FD0">
        <w:rPr>
          <w:rFonts w:ascii="Times New Roman" w:eastAsia="Times New Roman" w:hAnsi="Times New Roman" w:cs="Times New Roman"/>
          <w:color w:val="000000"/>
          <w:sz w:val="28"/>
          <w:szCs w:val="28"/>
          <w:lang w:eastAsia="ru-RU"/>
        </w:rPr>
        <w:t>софинансирования</w:t>
      </w:r>
      <w:proofErr w:type="spellEnd"/>
      <w:r w:rsidRPr="008B7FD0">
        <w:rPr>
          <w:rFonts w:ascii="Times New Roman" w:eastAsia="Times New Roman" w:hAnsi="Times New Roman" w:cs="Times New Roman"/>
          <w:color w:val="000000"/>
          <w:sz w:val="28"/>
          <w:szCs w:val="28"/>
          <w:lang w:eastAsia="ru-RU"/>
        </w:rPr>
        <w:t xml:space="preserve"> которых из бюджетов субъектов Российской Федерации предоставляются местным бюджетам субсидии</w:t>
      </w:r>
      <w:r>
        <w:rPr>
          <w:rFonts w:ascii="Times New Roman" w:eastAsia="Times New Roman" w:hAnsi="Times New Roman" w:cs="Times New Roman"/>
          <w:color w:val="000000"/>
          <w:sz w:val="28"/>
          <w:szCs w:val="28"/>
          <w:lang w:eastAsia="ru-RU"/>
        </w:rPr>
        <w:t>»</w:t>
      </w:r>
      <w:r w:rsidRPr="00316248">
        <w:rPr>
          <w:rFonts w:ascii="Times New Roman" w:eastAsia="Times New Roman" w:hAnsi="Times New Roman" w:cs="Times New Roman"/>
          <w:color w:val="000000"/>
          <w:sz w:val="28"/>
          <w:szCs w:val="28"/>
          <w:lang w:eastAsia="ru-RU"/>
        </w:rPr>
        <w:t xml:space="preserve"> -14,79</w:t>
      </w:r>
      <w:r>
        <w:rPr>
          <w:rFonts w:ascii="Times New Roman" w:eastAsia="Times New Roman" w:hAnsi="Times New Roman" w:cs="Times New Roman"/>
          <w:color w:val="000000"/>
          <w:sz w:val="28"/>
          <w:szCs w:val="28"/>
          <w:lang w:eastAsia="ru-RU"/>
        </w:rPr>
        <w:t>8</w:t>
      </w:r>
      <w:r w:rsidRPr="00316248">
        <w:rPr>
          <w:rFonts w:ascii="Times New Roman" w:eastAsia="Times New Roman" w:hAnsi="Times New Roman" w:cs="Times New Roman"/>
          <w:color w:val="000000"/>
          <w:sz w:val="28"/>
          <w:szCs w:val="28"/>
          <w:lang w:eastAsia="ru-RU"/>
        </w:rPr>
        <w:t xml:space="preserve"> </w:t>
      </w:r>
      <w:proofErr w:type="spellStart"/>
      <w:r w:rsidRPr="00316248">
        <w:rPr>
          <w:rFonts w:ascii="Times New Roman" w:eastAsia="Times New Roman" w:hAnsi="Times New Roman" w:cs="Times New Roman"/>
          <w:color w:val="000000"/>
          <w:sz w:val="28"/>
          <w:szCs w:val="28"/>
          <w:lang w:eastAsia="ru-RU"/>
        </w:rPr>
        <w:t>тыс.рублей</w:t>
      </w:r>
      <w:proofErr w:type="spellEnd"/>
    </w:p>
    <w:p w14:paraId="54FD11DC" w14:textId="7127B24F" w:rsidR="00316248" w:rsidRPr="008B7FD0" w:rsidRDefault="00316248" w:rsidP="000F4ADE">
      <w:pPr>
        <w:autoSpaceDE w:val="0"/>
        <w:autoSpaceDN w:val="0"/>
        <w:adjustRightInd w:val="0"/>
        <w:spacing w:after="0" w:line="276" w:lineRule="auto"/>
        <w:ind w:hanging="140"/>
        <w:jc w:val="both"/>
        <w:rPr>
          <w:rFonts w:ascii="Times New Roman" w:eastAsia="Times New Roman" w:hAnsi="Times New Roman" w:cs="Times New Roman"/>
          <w:color w:val="000000"/>
          <w:sz w:val="28"/>
          <w:szCs w:val="28"/>
          <w:lang w:eastAsia="ru-RU"/>
        </w:rPr>
      </w:pPr>
      <w:r w:rsidRPr="00123B43">
        <w:rPr>
          <w:rFonts w:ascii="Times New Roman" w:eastAsia="Times New Roman" w:hAnsi="Times New Roman" w:cs="Times New Roman"/>
          <w:b/>
          <w:bCs/>
          <w:color w:val="000000"/>
          <w:sz w:val="28"/>
          <w:szCs w:val="28"/>
          <w:lang w:eastAsia="ru-RU"/>
        </w:rPr>
        <w:t>    </w:t>
      </w:r>
      <w:r w:rsidRPr="008B7FD0">
        <w:rPr>
          <w:rFonts w:ascii="Times New Roman" w:eastAsia="Times New Roman" w:hAnsi="Times New Roman" w:cs="Times New Roman"/>
          <w:color w:val="000000"/>
          <w:sz w:val="28"/>
          <w:szCs w:val="28"/>
          <w:lang w:eastAsia="ru-RU"/>
        </w:rPr>
        <w:t>КБК 0503</w:t>
      </w:r>
      <w:r w:rsidR="008B7FD0">
        <w:rPr>
          <w:rFonts w:ascii="Times New Roman" w:eastAsia="Times New Roman" w:hAnsi="Times New Roman" w:cs="Times New Roman"/>
          <w:color w:val="000000"/>
          <w:sz w:val="28"/>
          <w:szCs w:val="28"/>
          <w:lang w:eastAsia="ru-RU"/>
        </w:rPr>
        <w:t xml:space="preserve"> - </w:t>
      </w:r>
      <w:r w:rsidRPr="008B7FD0">
        <w:rPr>
          <w:rFonts w:ascii="Times New Roman" w:eastAsia="Times New Roman" w:hAnsi="Times New Roman" w:cs="Times New Roman"/>
          <w:color w:val="000000"/>
          <w:sz w:val="28"/>
          <w:szCs w:val="28"/>
          <w:lang w:eastAsia="ru-RU"/>
        </w:rPr>
        <w:t xml:space="preserve">0420226051 </w:t>
      </w:r>
      <w:proofErr w:type="gramStart"/>
      <w:r w:rsidRPr="008B7FD0">
        <w:rPr>
          <w:rFonts w:ascii="Times New Roman" w:eastAsia="Times New Roman" w:hAnsi="Times New Roman" w:cs="Times New Roman"/>
          <w:color w:val="000000"/>
          <w:sz w:val="28"/>
          <w:szCs w:val="28"/>
          <w:lang w:eastAsia="ru-RU"/>
        </w:rPr>
        <w:t xml:space="preserve">244 </w:t>
      </w:r>
      <w:r w:rsidR="001F6249" w:rsidRPr="008B7FD0">
        <w:rPr>
          <w:rFonts w:ascii="Times New Roman" w:eastAsia="Times New Roman" w:hAnsi="Times New Roman" w:cs="Times New Roman"/>
          <w:color w:val="000000"/>
          <w:sz w:val="28"/>
          <w:szCs w:val="28"/>
          <w:lang w:eastAsia="ru-RU"/>
        </w:rPr>
        <w:t xml:space="preserve"> </w:t>
      </w:r>
      <w:r w:rsidR="008B7FD0" w:rsidRPr="008B7FD0">
        <w:rPr>
          <w:rFonts w:ascii="Times New Roman" w:eastAsia="Times New Roman" w:hAnsi="Times New Roman" w:cs="Times New Roman"/>
          <w:color w:val="000000"/>
          <w:sz w:val="28"/>
          <w:szCs w:val="28"/>
          <w:lang w:eastAsia="ru-RU"/>
        </w:rPr>
        <w:t>«</w:t>
      </w:r>
      <w:proofErr w:type="gramEnd"/>
      <w:r w:rsidR="008B7FD0" w:rsidRPr="008B7FD0">
        <w:rPr>
          <w:rFonts w:ascii="Times New Roman" w:eastAsia="Times New Roman" w:hAnsi="Times New Roman" w:cs="Times New Roman"/>
          <w:color w:val="000000"/>
          <w:sz w:val="28"/>
          <w:szCs w:val="28"/>
          <w:lang w:eastAsia="ru-RU"/>
        </w:rPr>
        <w:t>Расходы по составлению и проверке сметной документации в части работ по формированию современной городской среды на территории поселения»-</w:t>
      </w:r>
      <w:r w:rsidRPr="008B7FD0">
        <w:rPr>
          <w:rFonts w:ascii="Times New Roman" w:eastAsia="Times New Roman" w:hAnsi="Times New Roman" w:cs="Times New Roman"/>
          <w:color w:val="000000"/>
          <w:sz w:val="28"/>
          <w:szCs w:val="28"/>
          <w:lang w:eastAsia="ru-RU"/>
        </w:rPr>
        <w:t xml:space="preserve"> 34,720 тыс. руб. </w:t>
      </w:r>
    </w:p>
    <w:p w14:paraId="7BDBA986" w14:textId="5391F41C" w:rsidR="008B7FD0" w:rsidRPr="008B7FD0" w:rsidRDefault="008B7FD0" w:rsidP="000F4ADE">
      <w:pPr>
        <w:autoSpaceDE w:val="0"/>
        <w:autoSpaceDN w:val="0"/>
        <w:adjustRightInd w:val="0"/>
        <w:spacing w:after="0" w:line="276" w:lineRule="auto"/>
        <w:ind w:hanging="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23B43">
        <w:rPr>
          <w:rFonts w:ascii="Times New Roman" w:eastAsia="Times New Roman" w:hAnsi="Times New Roman" w:cs="Times New Roman"/>
          <w:b/>
          <w:bCs/>
          <w:color w:val="000000"/>
          <w:sz w:val="28"/>
          <w:szCs w:val="28"/>
          <w:lang w:eastAsia="ru-RU"/>
        </w:rPr>
        <w:t>    </w:t>
      </w:r>
      <w:r w:rsidRPr="008B7FD0">
        <w:rPr>
          <w:rFonts w:ascii="Times New Roman" w:eastAsia="Times New Roman" w:hAnsi="Times New Roman" w:cs="Times New Roman"/>
          <w:color w:val="000000"/>
          <w:sz w:val="28"/>
          <w:szCs w:val="28"/>
          <w:lang w:eastAsia="ru-RU"/>
        </w:rPr>
        <w:t>КБК 0503</w:t>
      </w:r>
      <w:r>
        <w:rPr>
          <w:rFonts w:ascii="Times New Roman" w:eastAsia="Times New Roman" w:hAnsi="Times New Roman" w:cs="Times New Roman"/>
          <w:color w:val="000000"/>
          <w:sz w:val="28"/>
          <w:szCs w:val="28"/>
          <w:lang w:eastAsia="ru-RU"/>
        </w:rPr>
        <w:t xml:space="preserve"> – </w:t>
      </w:r>
      <w:r w:rsidRPr="008B7FD0">
        <w:rPr>
          <w:rFonts w:ascii="Times New Roman" w:eastAsia="Times New Roman" w:hAnsi="Times New Roman" w:cs="Times New Roman"/>
          <w:color w:val="000000"/>
          <w:sz w:val="28"/>
          <w:szCs w:val="28"/>
          <w:lang w:eastAsia="ru-RU"/>
        </w:rPr>
        <w:t>042022605</w:t>
      </w:r>
      <w:r>
        <w:rPr>
          <w:rFonts w:ascii="Times New Roman" w:eastAsia="Times New Roman" w:hAnsi="Times New Roman" w:cs="Times New Roman"/>
          <w:color w:val="000000"/>
          <w:sz w:val="28"/>
          <w:szCs w:val="28"/>
          <w:lang w:eastAsia="ru-RU"/>
        </w:rPr>
        <w:t>2 – 244 «</w:t>
      </w:r>
      <w:r w:rsidRPr="008B7FD0">
        <w:rPr>
          <w:rFonts w:ascii="Times New Roman" w:eastAsia="Times New Roman" w:hAnsi="Times New Roman" w:cs="Times New Roman"/>
          <w:color w:val="000000"/>
          <w:sz w:val="28"/>
          <w:szCs w:val="28"/>
          <w:lang w:eastAsia="ru-RU"/>
        </w:rPr>
        <w:t xml:space="preserve">Расходы по благоустройству дворовых и общественных территорий за счет бюджета </w:t>
      </w:r>
      <w:proofErr w:type="spellStart"/>
      <w:r w:rsidRPr="008B7FD0">
        <w:rPr>
          <w:rFonts w:ascii="Times New Roman" w:eastAsia="Times New Roman" w:hAnsi="Times New Roman" w:cs="Times New Roman"/>
          <w:color w:val="000000"/>
          <w:sz w:val="28"/>
          <w:szCs w:val="28"/>
          <w:lang w:eastAsia="ru-RU"/>
        </w:rPr>
        <w:t>Веденкинского</w:t>
      </w:r>
      <w:proofErr w:type="spellEnd"/>
      <w:r w:rsidRPr="008B7FD0">
        <w:rPr>
          <w:rFonts w:ascii="Times New Roman" w:eastAsia="Times New Roman" w:hAnsi="Times New Roman" w:cs="Times New Roman"/>
          <w:color w:val="000000"/>
          <w:sz w:val="28"/>
          <w:szCs w:val="28"/>
          <w:lang w:eastAsia="ru-RU"/>
        </w:rPr>
        <w:t xml:space="preserve"> </w:t>
      </w:r>
      <w:proofErr w:type="gramStart"/>
      <w:r w:rsidRPr="008B7FD0">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000000"/>
          <w:sz w:val="28"/>
          <w:szCs w:val="28"/>
          <w:lang w:eastAsia="ru-RU"/>
        </w:rPr>
        <w:t xml:space="preserve">» </w:t>
      </w:r>
      <w:r w:rsidRPr="008B7FD0">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- 365,42</w:t>
      </w:r>
      <w:r w:rsidR="00966D67">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тыс.рублей.</w:t>
      </w:r>
    </w:p>
    <w:p w14:paraId="5E3FE943" w14:textId="146BF3AD" w:rsidR="008B7FD0" w:rsidRPr="00316248" w:rsidRDefault="008B7FD0" w:rsidP="000F4ADE">
      <w:pPr>
        <w:autoSpaceDE w:val="0"/>
        <w:autoSpaceDN w:val="0"/>
        <w:adjustRightInd w:val="0"/>
        <w:spacing w:after="0" w:line="276" w:lineRule="auto"/>
        <w:ind w:hanging="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035630A" w14:textId="77777777" w:rsidR="00316248" w:rsidRPr="00316248" w:rsidRDefault="00316248" w:rsidP="000F4ADE">
      <w:pPr>
        <w:autoSpaceDE w:val="0"/>
        <w:autoSpaceDN w:val="0"/>
        <w:adjustRightInd w:val="0"/>
        <w:spacing w:after="0" w:line="276" w:lineRule="auto"/>
        <w:ind w:hanging="14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6B253BA4" w14:textId="77777777" w:rsidR="00316248" w:rsidRPr="00316248" w:rsidRDefault="00316248" w:rsidP="000F4ADE">
      <w:pPr>
        <w:autoSpaceDE w:val="0"/>
        <w:autoSpaceDN w:val="0"/>
        <w:adjustRightInd w:val="0"/>
        <w:spacing w:after="0" w:line="276" w:lineRule="auto"/>
        <w:ind w:hanging="14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14:paraId="0E6DE796" w14:textId="77777777"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B72BC2">
        <w:rPr>
          <w:rFonts w:ascii="Times New Roman" w:eastAsia="Times New Roman" w:hAnsi="Times New Roman" w:cs="Times New Roman"/>
          <w:b/>
          <w:bCs/>
          <w:color w:val="000000"/>
          <w:sz w:val="28"/>
          <w:szCs w:val="28"/>
          <w:lang w:eastAsia="ru-RU"/>
        </w:rPr>
        <w:t xml:space="preserve">Раздел 08 «Культура, кинематография», Раздел 0801 </w:t>
      </w:r>
      <w:proofErr w:type="gramStart"/>
      <w:r w:rsidRPr="00B72BC2">
        <w:rPr>
          <w:rFonts w:ascii="Times New Roman" w:eastAsia="Times New Roman" w:hAnsi="Times New Roman" w:cs="Times New Roman"/>
          <w:b/>
          <w:bCs/>
          <w:color w:val="000000"/>
          <w:sz w:val="28"/>
          <w:szCs w:val="28"/>
          <w:lang w:eastAsia="ru-RU"/>
        </w:rPr>
        <w:t>« Культура</w:t>
      </w:r>
      <w:proofErr w:type="gramEnd"/>
      <w:r w:rsidRPr="00B72BC2">
        <w:rPr>
          <w:rFonts w:ascii="Times New Roman" w:eastAsia="Times New Roman" w:hAnsi="Times New Roman" w:cs="Times New Roman"/>
          <w:b/>
          <w:bCs/>
          <w:color w:val="000000"/>
          <w:sz w:val="28"/>
          <w:szCs w:val="28"/>
          <w:lang w:eastAsia="ru-RU"/>
        </w:rPr>
        <w:t>»</w:t>
      </w:r>
    </w:p>
    <w:p w14:paraId="295A1346" w14:textId="77777777"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lang w:eastAsia="ru-RU"/>
        </w:rPr>
        <w:t> </w:t>
      </w:r>
    </w:p>
    <w:p w14:paraId="7FA23D97" w14:textId="368CAA94" w:rsidR="00316248" w:rsidRPr="00316248" w:rsidRDefault="00316248" w:rsidP="000F4ADE">
      <w:pPr>
        <w:shd w:val="clear" w:color="auto" w:fill="FFFFFF"/>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при плане 2391,18</w:t>
      </w:r>
      <w:r w:rsidR="00112F17">
        <w:rPr>
          <w:rFonts w:ascii="Times New Roman" w:eastAsia="Times New Roman" w:hAnsi="Times New Roman" w:cs="Times New Roman"/>
          <w:color w:val="000000"/>
          <w:sz w:val="28"/>
          <w:szCs w:val="28"/>
          <w:lang w:eastAsia="ru-RU"/>
        </w:rPr>
        <w:t>3</w:t>
      </w:r>
      <w:r w:rsidRPr="00316248">
        <w:rPr>
          <w:rFonts w:ascii="Times New Roman" w:eastAsia="Times New Roman" w:hAnsi="Times New Roman" w:cs="Times New Roman"/>
          <w:color w:val="000000"/>
          <w:sz w:val="28"/>
          <w:szCs w:val="28"/>
          <w:lang w:eastAsia="ru-RU"/>
        </w:rPr>
        <w:t xml:space="preserve"> тыс. руб.  израсходовано 2384,28</w:t>
      </w:r>
      <w:r w:rsidR="00112F17">
        <w:rPr>
          <w:rFonts w:ascii="Times New Roman" w:eastAsia="Times New Roman" w:hAnsi="Times New Roman" w:cs="Times New Roman"/>
          <w:color w:val="000000"/>
          <w:sz w:val="28"/>
          <w:szCs w:val="28"/>
          <w:lang w:eastAsia="ru-RU"/>
        </w:rPr>
        <w:t>3</w:t>
      </w:r>
      <w:r w:rsidRPr="00316248">
        <w:rPr>
          <w:rFonts w:ascii="Times New Roman" w:eastAsia="Times New Roman" w:hAnsi="Times New Roman" w:cs="Times New Roman"/>
          <w:color w:val="000000"/>
          <w:sz w:val="28"/>
          <w:szCs w:val="28"/>
          <w:lang w:eastAsia="ru-RU"/>
        </w:rPr>
        <w:t xml:space="preserve"> тыс. руб. или 99,71%</w:t>
      </w:r>
    </w:p>
    <w:p w14:paraId="0E21CFE8" w14:textId="77777777" w:rsidR="00316248" w:rsidRPr="00316248" w:rsidRDefault="00316248" w:rsidP="000F4ADE">
      <w:pPr>
        <w:shd w:val="clear" w:color="auto" w:fill="FFFFFF"/>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xml:space="preserve">Средства израсходованы в целях создания условий для организации досуга и обеспечения жителей поселения услугами организаций культуры, а также организации и осуществления мероприятий по работе с детьми и молодежью в поселении. </w:t>
      </w:r>
    </w:p>
    <w:p w14:paraId="4231A91C" w14:textId="77777777" w:rsidR="00316248" w:rsidRPr="00316248" w:rsidRDefault="00316248" w:rsidP="000F4ADE">
      <w:pPr>
        <w:shd w:val="clear" w:color="auto" w:fill="FFFFFF"/>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lastRenderedPageBreak/>
        <w:t xml:space="preserve">Расходы проведены в рамках муниципальной программы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"Развитие и сохранение культуры на территории </w:t>
      </w:r>
      <w:proofErr w:type="spellStart"/>
      <w:r w:rsidRPr="00316248">
        <w:rPr>
          <w:rFonts w:ascii="Times New Roman" w:eastAsia="Times New Roman" w:hAnsi="Times New Roman" w:cs="Times New Roman"/>
          <w:color w:val="000000"/>
          <w:sz w:val="28"/>
          <w:szCs w:val="28"/>
          <w:lang w:eastAsia="ru-RU"/>
        </w:rPr>
        <w:t>Веденкинского</w:t>
      </w:r>
      <w:proofErr w:type="spellEnd"/>
      <w:r w:rsidRPr="00316248">
        <w:rPr>
          <w:rFonts w:ascii="Times New Roman" w:eastAsia="Times New Roman" w:hAnsi="Times New Roman" w:cs="Times New Roman"/>
          <w:color w:val="000000"/>
          <w:sz w:val="28"/>
          <w:szCs w:val="28"/>
          <w:lang w:eastAsia="ru-RU"/>
        </w:rPr>
        <w:t xml:space="preserve"> сельского поселения" на 2017-2022 годы, в том числе:</w:t>
      </w:r>
    </w:p>
    <w:p w14:paraId="063168FF" w14:textId="77777777" w:rsidR="00316248" w:rsidRPr="00316248" w:rsidRDefault="00316248" w:rsidP="000F4ADE">
      <w:pPr>
        <w:shd w:val="clear" w:color="auto" w:fill="FFFFFF"/>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5BE5D666" w14:textId="77777777" w:rsidR="00112F17" w:rsidRDefault="00316248" w:rsidP="000F4ADE">
      <w:pPr>
        <w:shd w:val="clear" w:color="auto" w:fill="FFFFFF"/>
        <w:autoSpaceDE w:val="0"/>
        <w:autoSpaceDN w:val="0"/>
        <w:adjustRightInd w:val="0"/>
        <w:spacing w:after="0" w:line="276" w:lineRule="auto"/>
        <w:ind w:firstLine="700"/>
        <w:jc w:val="both"/>
        <w:rPr>
          <w:rFonts w:ascii="Times New Roman" w:eastAsia="Times New Roman" w:hAnsi="Times New Roman" w:cs="Times New Roman"/>
          <w:color w:val="000000"/>
          <w:sz w:val="28"/>
          <w:szCs w:val="28"/>
          <w:u w:val="single"/>
          <w:lang w:eastAsia="ru-RU"/>
        </w:rPr>
      </w:pPr>
      <w:r w:rsidRPr="00316248">
        <w:rPr>
          <w:rFonts w:ascii="Times New Roman" w:eastAsia="Times New Roman" w:hAnsi="Times New Roman" w:cs="Times New Roman"/>
          <w:color w:val="000000"/>
          <w:sz w:val="28"/>
          <w:szCs w:val="28"/>
          <w:u w:val="single"/>
          <w:lang w:eastAsia="ru-RU"/>
        </w:rPr>
        <w:t xml:space="preserve">Основное мероприятие: «Развитие культурно-досуговой деятельности» при </w:t>
      </w:r>
    </w:p>
    <w:p w14:paraId="3095BF9A" w14:textId="5025F99D" w:rsidR="00316248" w:rsidRPr="00316248" w:rsidRDefault="00316248" w:rsidP="000F4ADE">
      <w:pPr>
        <w:shd w:val="clear" w:color="auto" w:fill="FFFFFF"/>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u w:val="single"/>
          <w:lang w:eastAsia="ru-RU"/>
        </w:rPr>
        <w:t>плане 2251,18</w:t>
      </w:r>
      <w:r w:rsidR="00112F17">
        <w:rPr>
          <w:rFonts w:ascii="Times New Roman" w:eastAsia="Times New Roman" w:hAnsi="Times New Roman" w:cs="Times New Roman"/>
          <w:color w:val="000000"/>
          <w:sz w:val="28"/>
          <w:szCs w:val="28"/>
          <w:u w:val="single"/>
          <w:lang w:eastAsia="ru-RU"/>
        </w:rPr>
        <w:t>3</w:t>
      </w:r>
      <w:r w:rsidRPr="00316248">
        <w:rPr>
          <w:rFonts w:ascii="Times New Roman" w:eastAsia="Times New Roman" w:hAnsi="Times New Roman" w:cs="Times New Roman"/>
          <w:color w:val="000000"/>
          <w:lang w:eastAsia="ru-RU"/>
        </w:rPr>
        <w:t xml:space="preserve"> </w:t>
      </w:r>
      <w:r w:rsidRPr="00316248">
        <w:rPr>
          <w:rFonts w:ascii="Times New Roman" w:eastAsia="Times New Roman" w:hAnsi="Times New Roman" w:cs="Times New Roman"/>
          <w:color w:val="000000"/>
          <w:sz w:val="28"/>
          <w:szCs w:val="28"/>
          <w:u w:val="single"/>
          <w:lang w:eastAsia="ru-RU"/>
        </w:rPr>
        <w:t xml:space="preserve">тыс. рублей израсходовано </w:t>
      </w:r>
      <w:r w:rsidRPr="00316248">
        <w:rPr>
          <w:rFonts w:ascii="Times New Roman" w:eastAsia="Times New Roman" w:hAnsi="Times New Roman" w:cs="Times New Roman"/>
          <w:color w:val="000000"/>
          <w:sz w:val="28"/>
          <w:szCs w:val="28"/>
          <w:lang w:eastAsia="ru-RU"/>
        </w:rPr>
        <w:t>2244,28</w:t>
      </w:r>
      <w:r w:rsidR="00112F17">
        <w:rPr>
          <w:rFonts w:ascii="Times New Roman" w:eastAsia="Times New Roman" w:hAnsi="Times New Roman" w:cs="Times New Roman"/>
          <w:color w:val="000000"/>
          <w:sz w:val="28"/>
          <w:szCs w:val="28"/>
          <w:lang w:eastAsia="ru-RU"/>
        </w:rPr>
        <w:t>3</w:t>
      </w:r>
      <w:r w:rsidRPr="00316248">
        <w:rPr>
          <w:rFonts w:ascii="Times New Roman" w:eastAsia="Times New Roman" w:hAnsi="Times New Roman" w:cs="Times New Roman"/>
          <w:color w:val="000000"/>
          <w:sz w:val="28"/>
          <w:szCs w:val="28"/>
          <w:lang w:eastAsia="ru-RU"/>
        </w:rPr>
        <w:t xml:space="preserve"> тыс. руб. или 99,69%, в том числе:</w:t>
      </w:r>
    </w:p>
    <w:p w14:paraId="7BE43CED" w14:textId="77777777" w:rsidR="00316248" w:rsidRPr="00316248" w:rsidRDefault="00316248" w:rsidP="000F4ADE">
      <w:pPr>
        <w:shd w:val="clear" w:color="auto" w:fill="FFFFFF"/>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7E0242F6" w14:textId="5140D908" w:rsidR="00316248" w:rsidRDefault="00316248" w:rsidP="000F4AD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w:t>
      </w:r>
      <w:r w:rsidR="00112F17">
        <w:rPr>
          <w:rFonts w:ascii="Times New Roman" w:eastAsia="Times New Roman" w:hAnsi="Times New Roman" w:cs="Times New Roman"/>
          <w:color w:val="000000"/>
          <w:sz w:val="28"/>
          <w:szCs w:val="28"/>
          <w:lang w:eastAsia="ru-RU"/>
        </w:rPr>
        <w:t xml:space="preserve">  по КБК 808-0801-0190124020-244        </w:t>
      </w:r>
      <w:r w:rsidRPr="00316248">
        <w:rPr>
          <w:rFonts w:ascii="Times New Roman" w:eastAsia="Times New Roman" w:hAnsi="Times New Roman" w:cs="Times New Roman"/>
          <w:color w:val="000000"/>
          <w:sz w:val="28"/>
          <w:szCs w:val="28"/>
          <w:lang w:eastAsia="ru-RU"/>
        </w:rPr>
        <w:t xml:space="preserve">на проведение мероприятий для жителей поселения в рамках общегосударственных и обще районных праздников израсходовано 43,120 тыс. рублей </w:t>
      </w:r>
      <w:r w:rsidR="00112F17">
        <w:rPr>
          <w:rFonts w:ascii="Times New Roman" w:eastAsia="Times New Roman" w:hAnsi="Times New Roman" w:cs="Times New Roman"/>
          <w:color w:val="000000"/>
          <w:sz w:val="28"/>
          <w:szCs w:val="28"/>
          <w:lang w:eastAsia="ru-RU"/>
        </w:rPr>
        <w:t xml:space="preserve">при плане 43,120 </w:t>
      </w:r>
      <w:proofErr w:type="spellStart"/>
      <w:proofErr w:type="gramStart"/>
      <w:r w:rsidR="00112F17">
        <w:rPr>
          <w:rFonts w:ascii="Times New Roman" w:eastAsia="Times New Roman" w:hAnsi="Times New Roman" w:cs="Times New Roman"/>
          <w:color w:val="000000"/>
          <w:sz w:val="28"/>
          <w:szCs w:val="28"/>
          <w:lang w:eastAsia="ru-RU"/>
        </w:rPr>
        <w:t>тыс.рублей</w:t>
      </w:r>
      <w:proofErr w:type="spellEnd"/>
      <w:proofErr w:type="gramEnd"/>
      <w:r w:rsidR="00112F17">
        <w:rPr>
          <w:rFonts w:ascii="Times New Roman" w:eastAsia="Times New Roman" w:hAnsi="Times New Roman" w:cs="Times New Roman"/>
          <w:color w:val="000000"/>
          <w:sz w:val="28"/>
          <w:szCs w:val="28"/>
          <w:lang w:eastAsia="ru-RU"/>
        </w:rPr>
        <w:t xml:space="preserve"> </w:t>
      </w:r>
      <w:r w:rsidRPr="00316248">
        <w:rPr>
          <w:rFonts w:ascii="Times New Roman" w:eastAsia="Times New Roman" w:hAnsi="Times New Roman" w:cs="Times New Roman"/>
          <w:color w:val="000000"/>
          <w:sz w:val="28"/>
          <w:szCs w:val="28"/>
          <w:lang w:eastAsia="ru-RU"/>
        </w:rPr>
        <w:t>или 100% </w:t>
      </w:r>
    </w:p>
    <w:p w14:paraId="0F779A66" w14:textId="77777777" w:rsidR="00112F17" w:rsidRPr="00316248" w:rsidRDefault="00112F17"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37CFC2BE" w14:textId="7086421C" w:rsidR="00316248" w:rsidRPr="00316248" w:rsidRDefault="00112F17" w:rsidP="000F4ADE">
      <w:pPr>
        <w:shd w:val="clear" w:color="auto" w:fill="FFFFFF"/>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по КБК 808-0801-0190170590 -000     </w:t>
      </w:r>
      <w:r w:rsidR="00316248" w:rsidRPr="00316248">
        <w:rPr>
          <w:rFonts w:ascii="Times New Roman" w:eastAsia="Times New Roman" w:hAnsi="Times New Roman" w:cs="Times New Roman"/>
          <w:color w:val="000000"/>
          <w:sz w:val="28"/>
          <w:szCs w:val="28"/>
          <w:lang w:eastAsia="ru-RU"/>
        </w:rPr>
        <w:t xml:space="preserve">на обеспечение деятельности (оказание услуг, выполнение работ) МКУ «КДЦ» </w:t>
      </w:r>
      <w:proofErr w:type="spellStart"/>
      <w:r w:rsidR="00316248" w:rsidRPr="00316248">
        <w:rPr>
          <w:rFonts w:ascii="Times New Roman" w:eastAsia="Times New Roman" w:hAnsi="Times New Roman" w:cs="Times New Roman"/>
          <w:color w:val="000000"/>
          <w:sz w:val="28"/>
          <w:szCs w:val="28"/>
          <w:lang w:eastAsia="ru-RU"/>
        </w:rPr>
        <w:t>Веденкинского</w:t>
      </w:r>
      <w:proofErr w:type="spellEnd"/>
      <w:r w:rsidR="00316248" w:rsidRPr="00316248">
        <w:rPr>
          <w:rFonts w:ascii="Times New Roman" w:eastAsia="Times New Roman" w:hAnsi="Times New Roman" w:cs="Times New Roman"/>
          <w:color w:val="000000"/>
          <w:sz w:val="28"/>
          <w:szCs w:val="28"/>
          <w:lang w:eastAsia="ru-RU"/>
        </w:rPr>
        <w:t xml:space="preserve"> сельского поселения сельского поселения израсходовано 2201,16</w:t>
      </w:r>
      <w:r>
        <w:rPr>
          <w:rFonts w:ascii="Times New Roman" w:eastAsia="Times New Roman" w:hAnsi="Times New Roman" w:cs="Times New Roman"/>
          <w:color w:val="000000"/>
          <w:sz w:val="28"/>
          <w:szCs w:val="28"/>
          <w:lang w:eastAsia="ru-RU"/>
        </w:rPr>
        <w:t>3</w:t>
      </w:r>
      <w:r w:rsidR="00316248" w:rsidRPr="00316248">
        <w:rPr>
          <w:rFonts w:ascii="Times New Roman" w:eastAsia="Times New Roman" w:hAnsi="Times New Roman" w:cs="Times New Roman"/>
          <w:color w:val="000000"/>
          <w:sz w:val="28"/>
          <w:szCs w:val="28"/>
          <w:lang w:eastAsia="ru-RU"/>
        </w:rPr>
        <w:t xml:space="preserve"> </w:t>
      </w:r>
      <w:proofErr w:type="spellStart"/>
      <w:proofErr w:type="gramStart"/>
      <w:r w:rsidR="00316248" w:rsidRPr="00316248">
        <w:rPr>
          <w:rFonts w:ascii="Times New Roman" w:eastAsia="Times New Roman" w:hAnsi="Times New Roman" w:cs="Times New Roman"/>
          <w:color w:val="000000"/>
          <w:sz w:val="28"/>
          <w:szCs w:val="28"/>
          <w:lang w:eastAsia="ru-RU"/>
        </w:rPr>
        <w:t>тыс.рублей</w:t>
      </w:r>
      <w:proofErr w:type="spellEnd"/>
      <w:proofErr w:type="gramEnd"/>
      <w:r>
        <w:rPr>
          <w:rFonts w:ascii="Times New Roman" w:eastAsia="Times New Roman" w:hAnsi="Times New Roman" w:cs="Times New Roman"/>
          <w:color w:val="000000"/>
          <w:sz w:val="28"/>
          <w:szCs w:val="28"/>
          <w:lang w:eastAsia="ru-RU"/>
        </w:rPr>
        <w:t xml:space="preserve"> при плане 2208,063 </w:t>
      </w:r>
      <w:proofErr w:type="spellStart"/>
      <w:r>
        <w:rPr>
          <w:rFonts w:ascii="Times New Roman" w:eastAsia="Times New Roman" w:hAnsi="Times New Roman" w:cs="Times New Roman"/>
          <w:color w:val="000000"/>
          <w:sz w:val="28"/>
          <w:szCs w:val="28"/>
          <w:lang w:eastAsia="ru-RU"/>
        </w:rPr>
        <w:t>тыс.рублей</w:t>
      </w:r>
      <w:proofErr w:type="spellEnd"/>
      <w:r>
        <w:rPr>
          <w:rFonts w:ascii="Times New Roman" w:eastAsia="Times New Roman" w:hAnsi="Times New Roman" w:cs="Times New Roman"/>
          <w:color w:val="000000"/>
          <w:sz w:val="28"/>
          <w:szCs w:val="28"/>
          <w:lang w:eastAsia="ru-RU"/>
        </w:rPr>
        <w:t xml:space="preserve"> </w:t>
      </w:r>
      <w:r w:rsidR="00316248" w:rsidRPr="00316248">
        <w:rPr>
          <w:rFonts w:ascii="Times New Roman" w:eastAsia="Times New Roman" w:hAnsi="Times New Roman" w:cs="Times New Roman"/>
          <w:color w:val="000000"/>
          <w:sz w:val="28"/>
          <w:szCs w:val="28"/>
          <w:lang w:eastAsia="ru-RU"/>
        </w:rPr>
        <w:t xml:space="preserve"> или 99,6</w:t>
      </w:r>
      <w:r>
        <w:rPr>
          <w:rFonts w:ascii="Times New Roman" w:eastAsia="Times New Roman" w:hAnsi="Times New Roman" w:cs="Times New Roman"/>
          <w:color w:val="000000"/>
          <w:sz w:val="28"/>
          <w:szCs w:val="28"/>
          <w:lang w:eastAsia="ru-RU"/>
        </w:rPr>
        <w:t>9</w:t>
      </w:r>
      <w:r w:rsidR="00316248" w:rsidRPr="00316248">
        <w:rPr>
          <w:rFonts w:ascii="Times New Roman" w:eastAsia="Times New Roman" w:hAnsi="Times New Roman" w:cs="Times New Roman"/>
          <w:color w:val="000000"/>
          <w:sz w:val="28"/>
          <w:szCs w:val="28"/>
          <w:lang w:eastAsia="ru-RU"/>
        </w:rPr>
        <w:t xml:space="preserve">% плана, </w:t>
      </w:r>
    </w:p>
    <w:p w14:paraId="386EB1BD" w14:textId="77777777" w:rsidR="00316248" w:rsidRPr="00316248" w:rsidRDefault="00316248" w:rsidP="000F4AD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8"/>
          <w:szCs w:val="28"/>
          <w:u w:val="single"/>
          <w:lang w:eastAsia="ru-RU"/>
        </w:rPr>
        <w:t>в том числе израсходовано:</w:t>
      </w:r>
    </w:p>
    <w:p w14:paraId="09A57AC7" w14:textId="77777777" w:rsidR="00316248" w:rsidRPr="00316248" w:rsidRDefault="00316248" w:rsidP="000F4AD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p>
    <w:p w14:paraId="2C63D2FA" w14:textId="77777777"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u w:val="single"/>
          <w:lang w:eastAsia="ru-RU"/>
        </w:rPr>
        <w:t>на заработную плату с начислениями на выплаты по оплате труда</w:t>
      </w:r>
      <w:r w:rsidRPr="00316248">
        <w:rPr>
          <w:rFonts w:ascii="Times New Roman" w:eastAsia="Times New Roman" w:hAnsi="Times New Roman" w:cs="Times New Roman"/>
          <w:color w:val="000000"/>
          <w:sz w:val="28"/>
          <w:szCs w:val="28"/>
          <w:lang w:eastAsia="ru-RU"/>
        </w:rPr>
        <w:t xml:space="preserve"> 646,042 тыс. руб.</w:t>
      </w:r>
    </w:p>
    <w:p w14:paraId="0CA17A85" w14:textId="0459BF50"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услуги связи – 38,75</w:t>
      </w:r>
      <w:r w:rsidR="0013497B">
        <w:rPr>
          <w:rFonts w:ascii="Times New Roman" w:eastAsia="Times New Roman" w:hAnsi="Times New Roman" w:cs="Times New Roman"/>
          <w:color w:val="000000"/>
          <w:sz w:val="28"/>
          <w:szCs w:val="28"/>
          <w:lang w:eastAsia="ru-RU"/>
        </w:rPr>
        <w:t>5</w:t>
      </w:r>
      <w:r w:rsidRPr="00316248">
        <w:rPr>
          <w:rFonts w:ascii="Times New Roman" w:eastAsia="Times New Roman" w:hAnsi="Times New Roman" w:cs="Times New Roman"/>
          <w:color w:val="000000"/>
          <w:sz w:val="28"/>
          <w:szCs w:val="28"/>
          <w:lang w:eastAsia="ru-RU"/>
        </w:rPr>
        <w:t xml:space="preserve"> </w:t>
      </w:r>
      <w:proofErr w:type="spellStart"/>
      <w:r w:rsidRPr="00316248">
        <w:rPr>
          <w:rFonts w:ascii="Times New Roman" w:eastAsia="Times New Roman" w:hAnsi="Times New Roman" w:cs="Times New Roman"/>
          <w:color w:val="000000"/>
          <w:sz w:val="28"/>
          <w:szCs w:val="28"/>
          <w:lang w:eastAsia="ru-RU"/>
        </w:rPr>
        <w:t>тыс.руб</w:t>
      </w:r>
      <w:proofErr w:type="spellEnd"/>
      <w:r w:rsidRPr="00316248">
        <w:rPr>
          <w:rFonts w:ascii="Times New Roman" w:eastAsia="Times New Roman" w:hAnsi="Times New Roman" w:cs="Times New Roman"/>
          <w:color w:val="000000"/>
          <w:sz w:val="28"/>
          <w:szCs w:val="28"/>
          <w:lang w:eastAsia="ru-RU"/>
        </w:rPr>
        <w:t>.</w:t>
      </w:r>
    </w:p>
    <w:p w14:paraId="29E5EE8D" w14:textId="77777777"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u w:val="single"/>
          <w:lang w:eastAsia="ru-RU"/>
        </w:rPr>
        <w:t>на оплату коммунальных услуг</w:t>
      </w:r>
      <w:r w:rsidRPr="00316248">
        <w:rPr>
          <w:rFonts w:ascii="Times New Roman" w:eastAsia="Times New Roman" w:hAnsi="Times New Roman" w:cs="Times New Roman"/>
          <w:color w:val="000000"/>
          <w:sz w:val="28"/>
          <w:szCs w:val="28"/>
          <w:lang w:eastAsia="ru-RU"/>
        </w:rPr>
        <w:t xml:space="preserve"> -202,681 тыс. рублей</w:t>
      </w:r>
    </w:p>
    <w:p w14:paraId="74FD4D78" w14:textId="77777777"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u w:val="single"/>
          <w:lang w:eastAsia="ru-RU"/>
        </w:rPr>
        <w:t>на  оплату услуг по содержанию имущества-</w:t>
      </w:r>
      <w:r w:rsidRPr="00316248">
        <w:rPr>
          <w:rFonts w:ascii="Times New Roman" w:eastAsia="Times New Roman" w:hAnsi="Times New Roman" w:cs="Times New Roman"/>
          <w:color w:val="000000"/>
          <w:sz w:val="28"/>
          <w:szCs w:val="28"/>
          <w:lang w:eastAsia="ru-RU"/>
        </w:rPr>
        <w:t xml:space="preserve"> 307,218 тыс. руб. (произведены расходы по обслуживанию пожарной сигнализации -9,6 тыс. руб., услуги по содержанию теплового счетчика-16,10тыс. руб., оплата по договору гражданско-правового характера услуг по уборке помещения 155,310 тыс. руб., ремонт оргтехники, заправка картриджа в сумме 3,020 тыс. руб., заправка огнетушителей 4,25 тыс. руб., покос территории 7,5 тыс. руб., обслуживание и ремонт автомобиля 104,100 </w:t>
      </w:r>
      <w:proofErr w:type="spellStart"/>
      <w:r w:rsidRPr="00316248">
        <w:rPr>
          <w:rFonts w:ascii="Times New Roman" w:eastAsia="Times New Roman" w:hAnsi="Times New Roman" w:cs="Times New Roman"/>
          <w:color w:val="000000"/>
          <w:sz w:val="28"/>
          <w:szCs w:val="28"/>
          <w:lang w:eastAsia="ru-RU"/>
        </w:rPr>
        <w:t>тыс.рублей</w:t>
      </w:r>
      <w:proofErr w:type="spellEnd"/>
      <w:r w:rsidRPr="00316248">
        <w:rPr>
          <w:rFonts w:ascii="Times New Roman" w:eastAsia="Times New Roman" w:hAnsi="Times New Roman" w:cs="Times New Roman"/>
          <w:color w:val="000000"/>
          <w:sz w:val="28"/>
          <w:szCs w:val="28"/>
          <w:lang w:eastAsia="ru-RU"/>
        </w:rPr>
        <w:t xml:space="preserve">, диагностика транспортного средства 0,983 </w:t>
      </w:r>
      <w:proofErr w:type="spellStart"/>
      <w:r w:rsidRPr="00316248">
        <w:rPr>
          <w:rFonts w:ascii="Times New Roman" w:eastAsia="Times New Roman" w:hAnsi="Times New Roman" w:cs="Times New Roman"/>
          <w:color w:val="000000"/>
          <w:sz w:val="28"/>
          <w:szCs w:val="28"/>
          <w:lang w:eastAsia="ru-RU"/>
        </w:rPr>
        <w:t>тыс.рублей</w:t>
      </w:r>
      <w:proofErr w:type="spellEnd"/>
      <w:r w:rsidRPr="00316248">
        <w:rPr>
          <w:rFonts w:ascii="Times New Roman" w:eastAsia="Times New Roman" w:hAnsi="Times New Roman" w:cs="Times New Roman"/>
          <w:color w:val="000000"/>
          <w:sz w:val="28"/>
          <w:szCs w:val="28"/>
          <w:lang w:eastAsia="ru-RU"/>
        </w:rPr>
        <w:t xml:space="preserve">, ремонт мебели по договору гражданско-правового характера 6,355 </w:t>
      </w:r>
      <w:proofErr w:type="spellStart"/>
      <w:r w:rsidRPr="00316248">
        <w:rPr>
          <w:rFonts w:ascii="Times New Roman" w:eastAsia="Times New Roman" w:hAnsi="Times New Roman" w:cs="Times New Roman"/>
          <w:color w:val="000000"/>
          <w:sz w:val="28"/>
          <w:szCs w:val="28"/>
          <w:lang w:eastAsia="ru-RU"/>
        </w:rPr>
        <w:t>тыс.рублей</w:t>
      </w:r>
      <w:proofErr w:type="spellEnd"/>
      <w:r w:rsidRPr="00316248">
        <w:rPr>
          <w:rFonts w:ascii="Times New Roman" w:eastAsia="Times New Roman" w:hAnsi="Times New Roman" w:cs="Times New Roman"/>
          <w:color w:val="000000"/>
          <w:sz w:val="28"/>
          <w:szCs w:val="28"/>
          <w:lang w:eastAsia="ru-RU"/>
        </w:rPr>
        <w:t>, исполнено на 100%.);</w:t>
      </w:r>
    </w:p>
    <w:p w14:paraId="3491E1EA" w14:textId="77777777"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u w:val="single"/>
          <w:lang w:eastAsia="ru-RU"/>
        </w:rPr>
        <w:t xml:space="preserve">на оплату </w:t>
      </w:r>
      <w:proofErr w:type="gramStart"/>
      <w:r w:rsidRPr="00316248">
        <w:rPr>
          <w:rFonts w:ascii="Times New Roman" w:eastAsia="Times New Roman" w:hAnsi="Times New Roman" w:cs="Times New Roman"/>
          <w:color w:val="000000"/>
          <w:sz w:val="28"/>
          <w:szCs w:val="28"/>
          <w:u w:val="single"/>
          <w:lang w:eastAsia="ru-RU"/>
        </w:rPr>
        <w:t>прочих  услуг</w:t>
      </w:r>
      <w:proofErr w:type="gramEnd"/>
      <w:r w:rsidRPr="00316248">
        <w:rPr>
          <w:rFonts w:ascii="Times New Roman" w:eastAsia="Times New Roman" w:hAnsi="Times New Roman" w:cs="Times New Roman"/>
          <w:color w:val="000000"/>
          <w:sz w:val="28"/>
          <w:szCs w:val="28"/>
          <w:lang w:eastAsia="ru-RU"/>
        </w:rPr>
        <w:t xml:space="preserve"> – 640,573 тыс. руб. (договора ГПХ - оплата бухгалтера 232,965тыс. руб., звукооператора- 147,237 тыс. руб., юриста-107,117 тыс. руб., водитель-117,603), ЭЦП 4,6 тыс. руб., приобретение неисключительных прав СБИС -3,7 тыс. руб., обновление программы 1С-15,00 </w:t>
      </w:r>
      <w:proofErr w:type="spellStart"/>
      <w:r w:rsidRPr="00316248">
        <w:rPr>
          <w:rFonts w:ascii="Times New Roman" w:eastAsia="Times New Roman" w:hAnsi="Times New Roman" w:cs="Times New Roman"/>
          <w:color w:val="000000"/>
          <w:sz w:val="28"/>
          <w:szCs w:val="28"/>
          <w:lang w:eastAsia="ru-RU"/>
        </w:rPr>
        <w:t>тыс.рублей</w:t>
      </w:r>
      <w:proofErr w:type="spellEnd"/>
      <w:r w:rsidRPr="00316248">
        <w:rPr>
          <w:rFonts w:ascii="Times New Roman" w:eastAsia="Times New Roman" w:hAnsi="Times New Roman" w:cs="Times New Roman"/>
          <w:color w:val="000000"/>
          <w:sz w:val="28"/>
          <w:szCs w:val="28"/>
          <w:lang w:eastAsia="ru-RU"/>
        </w:rPr>
        <w:t xml:space="preserve">, обслуживание карт АЗС-0,35 </w:t>
      </w:r>
      <w:proofErr w:type="spellStart"/>
      <w:r w:rsidRPr="00316248">
        <w:rPr>
          <w:rFonts w:ascii="Times New Roman" w:eastAsia="Times New Roman" w:hAnsi="Times New Roman" w:cs="Times New Roman"/>
          <w:color w:val="000000"/>
          <w:sz w:val="28"/>
          <w:szCs w:val="28"/>
          <w:lang w:eastAsia="ru-RU"/>
        </w:rPr>
        <w:t>тыс.рублей</w:t>
      </w:r>
      <w:proofErr w:type="spellEnd"/>
      <w:r w:rsidRPr="00316248">
        <w:rPr>
          <w:rFonts w:ascii="Times New Roman" w:eastAsia="Times New Roman" w:hAnsi="Times New Roman" w:cs="Times New Roman"/>
          <w:color w:val="000000"/>
          <w:sz w:val="28"/>
          <w:szCs w:val="28"/>
          <w:lang w:eastAsia="ru-RU"/>
        </w:rPr>
        <w:t xml:space="preserve">, установка кондиционера-12,00 </w:t>
      </w:r>
      <w:proofErr w:type="spellStart"/>
      <w:r w:rsidRPr="00316248">
        <w:rPr>
          <w:rFonts w:ascii="Times New Roman" w:eastAsia="Times New Roman" w:hAnsi="Times New Roman" w:cs="Times New Roman"/>
          <w:color w:val="000000"/>
          <w:sz w:val="28"/>
          <w:szCs w:val="28"/>
          <w:lang w:eastAsia="ru-RU"/>
        </w:rPr>
        <w:t>тыс.рублей</w:t>
      </w:r>
      <w:proofErr w:type="spellEnd"/>
      <w:r w:rsidRPr="00316248">
        <w:rPr>
          <w:rFonts w:ascii="Times New Roman" w:eastAsia="Times New Roman" w:hAnsi="Times New Roman" w:cs="Times New Roman"/>
          <w:color w:val="000000"/>
          <w:sz w:val="28"/>
          <w:szCs w:val="28"/>
          <w:lang w:eastAsia="ru-RU"/>
        </w:rPr>
        <w:t>.</w:t>
      </w:r>
    </w:p>
    <w:p w14:paraId="5B94A872" w14:textId="77777777"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u w:val="single"/>
          <w:lang w:eastAsia="ru-RU"/>
        </w:rPr>
        <w:lastRenderedPageBreak/>
        <w:t>на оплату страховой премии</w:t>
      </w:r>
      <w:r w:rsidRPr="00316248">
        <w:rPr>
          <w:rFonts w:ascii="Times New Roman" w:eastAsia="Times New Roman" w:hAnsi="Times New Roman" w:cs="Times New Roman"/>
          <w:color w:val="000000"/>
          <w:sz w:val="28"/>
          <w:szCs w:val="28"/>
          <w:lang w:eastAsia="ru-RU"/>
        </w:rPr>
        <w:t xml:space="preserve">-4,736 </w:t>
      </w:r>
      <w:proofErr w:type="spellStart"/>
      <w:proofErr w:type="gramStart"/>
      <w:r w:rsidRPr="00316248">
        <w:rPr>
          <w:rFonts w:ascii="Times New Roman" w:eastAsia="Times New Roman" w:hAnsi="Times New Roman" w:cs="Times New Roman"/>
          <w:color w:val="000000"/>
          <w:sz w:val="28"/>
          <w:szCs w:val="28"/>
          <w:lang w:eastAsia="ru-RU"/>
        </w:rPr>
        <w:t>тыс.рублей</w:t>
      </w:r>
      <w:proofErr w:type="spellEnd"/>
      <w:proofErr w:type="gramEnd"/>
      <w:r w:rsidRPr="00316248">
        <w:rPr>
          <w:rFonts w:ascii="Times New Roman" w:eastAsia="Times New Roman" w:hAnsi="Times New Roman" w:cs="Times New Roman"/>
          <w:color w:val="000000"/>
          <w:sz w:val="28"/>
          <w:szCs w:val="28"/>
          <w:lang w:eastAsia="ru-RU"/>
        </w:rPr>
        <w:t>.</w:t>
      </w:r>
    </w:p>
    <w:p w14:paraId="710F0077" w14:textId="77777777" w:rsidR="00316248" w:rsidRP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r w:rsidRPr="00316248">
        <w:rPr>
          <w:rFonts w:ascii="Times New Roman" w:eastAsia="Times New Roman" w:hAnsi="Times New Roman" w:cs="Times New Roman"/>
          <w:color w:val="000000"/>
          <w:sz w:val="28"/>
          <w:szCs w:val="28"/>
          <w:u w:val="single"/>
          <w:lang w:eastAsia="ru-RU"/>
        </w:rPr>
        <w:t xml:space="preserve">на приобретение основных средств-128,369 тыс. </w:t>
      </w:r>
      <w:proofErr w:type="gramStart"/>
      <w:r w:rsidRPr="00316248">
        <w:rPr>
          <w:rFonts w:ascii="Times New Roman" w:eastAsia="Times New Roman" w:hAnsi="Times New Roman" w:cs="Times New Roman"/>
          <w:color w:val="000000"/>
          <w:sz w:val="28"/>
          <w:szCs w:val="28"/>
          <w:u w:val="single"/>
          <w:lang w:eastAsia="ru-RU"/>
        </w:rPr>
        <w:t>руб.,(</w:t>
      </w:r>
      <w:proofErr w:type="gramEnd"/>
      <w:r w:rsidRPr="00316248">
        <w:rPr>
          <w:rFonts w:ascii="Times New Roman" w:eastAsia="Times New Roman" w:hAnsi="Times New Roman" w:cs="Times New Roman"/>
          <w:color w:val="000000"/>
          <w:sz w:val="28"/>
          <w:szCs w:val="28"/>
          <w:u w:val="single"/>
          <w:lang w:eastAsia="ru-RU"/>
        </w:rPr>
        <w:t>урна, световая вывеска, стол, ноутбук, утюг, занавес)</w:t>
      </w:r>
    </w:p>
    <w:p w14:paraId="6791DA60"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proofErr w:type="gramStart"/>
      <w:r w:rsidRPr="00316248">
        <w:rPr>
          <w:rFonts w:ascii="Times New Roman" w:eastAsia="Times New Roman" w:hAnsi="Times New Roman" w:cs="Times New Roman"/>
          <w:color w:val="000000"/>
          <w:sz w:val="28"/>
          <w:szCs w:val="28"/>
          <w:u w:val="single"/>
          <w:lang w:eastAsia="ru-RU"/>
        </w:rPr>
        <w:t>на  приобретение</w:t>
      </w:r>
      <w:proofErr w:type="gramEnd"/>
      <w:r w:rsidRPr="00316248">
        <w:rPr>
          <w:rFonts w:ascii="Times New Roman" w:eastAsia="Times New Roman" w:hAnsi="Times New Roman" w:cs="Times New Roman"/>
          <w:color w:val="000000"/>
          <w:sz w:val="28"/>
          <w:szCs w:val="28"/>
          <w:u w:val="single"/>
          <w:lang w:eastAsia="ru-RU"/>
        </w:rPr>
        <w:t xml:space="preserve"> материальных запасов</w:t>
      </w:r>
      <w:r w:rsidRPr="00316248">
        <w:rPr>
          <w:rFonts w:ascii="Times New Roman" w:eastAsia="Times New Roman" w:hAnsi="Times New Roman" w:cs="Times New Roman"/>
          <w:color w:val="000000"/>
          <w:sz w:val="28"/>
          <w:szCs w:val="28"/>
          <w:lang w:eastAsia="ru-RU"/>
        </w:rPr>
        <w:t xml:space="preserve"> – 93,688 тыс. руб. (канцелярские и хозяйственные товары).</w:t>
      </w:r>
    </w:p>
    <w:p w14:paraId="61738C89" w14:textId="5FAB3FE4"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w:t>
      </w:r>
      <w:r w:rsidRPr="00316248">
        <w:rPr>
          <w:rFonts w:ascii="Times New Roman" w:eastAsia="Times New Roman" w:hAnsi="Times New Roman" w:cs="Times New Roman"/>
          <w:color w:val="000000"/>
          <w:sz w:val="28"/>
          <w:szCs w:val="28"/>
          <w:u w:val="single"/>
          <w:lang w:eastAsia="ru-RU"/>
        </w:rPr>
        <w:t>на приобретение строительных материалов-</w:t>
      </w:r>
      <w:r w:rsidRPr="00316248">
        <w:rPr>
          <w:rFonts w:ascii="Times New Roman" w:eastAsia="Times New Roman" w:hAnsi="Times New Roman" w:cs="Times New Roman"/>
          <w:color w:val="000000"/>
          <w:sz w:val="28"/>
          <w:szCs w:val="28"/>
          <w:lang w:eastAsia="ru-RU"/>
        </w:rPr>
        <w:t>13,26</w:t>
      </w:r>
      <w:r w:rsidR="0013497B">
        <w:rPr>
          <w:rFonts w:ascii="Times New Roman" w:eastAsia="Times New Roman" w:hAnsi="Times New Roman" w:cs="Times New Roman"/>
          <w:color w:val="000000"/>
          <w:sz w:val="28"/>
          <w:szCs w:val="28"/>
          <w:lang w:eastAsia="ru-RU"/>
        </w:rPr>
        <w:t>1</w:t>
      </w:r>
      <w:r w:rsidRPr="00316248">
        <w:rPr>
          <w:rFonts w:ascii="Times New Roman" w:eastAsia="Times New Roman" w:hAnsi="Times New Roman" w:cs="Times New Roman"/>
          <w:color w:val="000000"/>
          <w:sz w:val="28"/>
          <w:szCs w:val="28"/>
          <w:lang w:eastAsia="ru-RU"/>
        </w:rPr>
        <w:t xml:space="preserve"> тыс. </w:t>
      </w:r>
      <w:proofErr w:type="gramStart"/>
      <w:r w:rsidRPr="00316248">
        <w:rPr>
          <w:rFonts w:ascii="Times New Roman" w:eastAsia="Times New Roman" w:hAnsi="Times New Roman" w:cs="Times New Roman"/>
          <w:color w:val="000000"/>
          <w:sz w:val="28"/>
          <w:szCs w:val="28"/>
          <w:lang w:eastAsia="ru-RU"/>
        </w:rPr>
        <w:t>руб.(</w:t>
      </w:r>
      <w:proofErr w:type="gramEnd"/>
      <w:r w:rsidRPr="00316248">
        <w:rPr>
          <w:rFonts w:ascii="Times New Roman" w:eastAsia="Times New Roman" w:hAnsi="Times New Roman" w:cs="Times New Roman"/>
          <w:color w:val="000000"/>
          <w:sz w:val="28"/>
          <w:szCs w:val="28"/>
          <w:lang w:eastAsia="ru-RU"/>
        </w:rPr>
        <w:t>краска для покраски пола, известь).</w:t>
      </w:r>
    </w:p>
    <w:p w14:paraId="28E340AF" w14:textId="7C238173"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8"/>
          <w:szCs w:val="28"/>
          <w:lang w:eastAsia="ru-RU"/>
        </w:rPr>
        <w:t>        На приобретение горюче смазочных материалов-124,84</w:t>
      </w:r>
      <w:r w:rsidR="0013497B">
        <w:rPr>
          <w:rFonts w:ascii="Times New Roman" w:eastAsia="Times New Roman" w:hAnsi="Times New Roman" w:cs="Times New Roman"/>
          <w:color w:val="000000"/>
          <w:sz w:val="28"/>
          <w:szCs w:val="28"/>
          <w:lang w:eastAsia="ru-RU"/>
        </w:rPr>
        <w:t>7</w:t>
      </w:r>
      <w:r w:rsidRPr="00316248">
        <w:rPr>
          <w:rFonts w:ascii="Times New Roman" w:eastAsia="Times New Roman" w:hAnsi="Times New Roman" w:cs="Times New Roman"/>
          <w:color w:val="000000"/>
          <w:sz w:val="28"/>
          <w:szCs w:val="28"/>
          <w:lang w:eastAsia="ru-RU"/>
        </w:rPr>
        <w:t xml:space="preserve"> </w:t>
      </w:r>
      <w:proofErr w:type="spellStart"/>
      <w:proofErr w:type="gramStart"/>
      <w:r w:rsidRPr="00316248">
        <w:rPr>
          <w:rFonts w:ascii="Times New Roman" w:eastAsia="Times New Roman" w:hAnsi="Times New Roman" w:cs="Times New Roman"/>
          <w:color w:val="000000"/>
          <w:sz w:val="28"/>
          <w:szCs w:val="28"/>
          <w:lang w:eastAsia="ru-RU"/>
        </w:rPr>
        <w:t>тыс.рублей</w:t>
      </w:r>
      <w:proofErr w:type="spellEnd"/>
      <w:proofErr w:type="gramEnd"/>
      <w:r w:rsidRPr="00316248">
        <w:rPr>
          <w:rFonts w:ascii="Times New Roman" w:eastAsia="Times New Roman" w:hAnsi="Times New Roman" w:cs="Times New Roman"/>
          <w:color w:val="000000"/>
          <w:sz w:val="28"/>
          <w:szCs w:val="28"/>
          <w:lang w:eastAsia="ru-RU"/>
        </w:rPr>
        <w:t>.</w:t>
      </w:r>
      <w:r w:rsidRPr="00316248">
        <w:rPr>
          <w:rFonts w:ascii="Times New Roman" w:eastAsia="Times New Roman" w:hAnsi="Times New Roman" w:cs="Times New Roman"/>
          <w:color w:val="000000"/>
          <w:sz w:val="24"/>
          <w:szCs w:val="24"/>
          <w:lang w:eastAsia="ru-RU"/>
        </w:rPr>
        <w:t> </w:t>
      </w:r>
    </w:p>
    <w:p w14:paraId="3135360B" w14:textId="020D0036" w:rsidR="00316248" w:rsidRDefault="00316248" w:rsidP="000F4ADE">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 xml:space="preserve"> на оплату   налогов, </w:t>
      </w:r>
      <w:proofErr w:type="gramStart"/>
      <w:r w:rsidRPr="00316248">
        <w:rPr>
          <w:rFonts w:ascii="Times New Roman" w:eastAsia="Times New Roman" w:hAnsi="Times New Roman" w:cs="Times New Roman"/>
          <w:color w:val="000000"/>
          <w:sz w:val="28"/>
          <w:szCs w:val="28"/>
          <w:lang w:eastAsia="ru-RU"/>
        </w:rPr>
        <w:t>штрафов  -</w:t>
      </w:r>
      <w:proofErr w:type="gramEnd"/>
      <w:r w:rsidRPr="00316248">
        <w:rPr>
          <w:rFonts w:ascii="Times New Roman" w:eastAsia="Times New Roman" w:hAnsi="Times New Roman" w:cs="Times New Roman"/>
          <w:color w:val="000000"/>
          <w:sz w:val="28"/>
          <w:szCs w:val="28"/>
          <w:lang w:eastAsia="ru-RU"/>
        </w:rPr>
        <w:t xml:space="preserve">  0,993тыс. руб.</w:t>
      </w:r>
    </w:p>
    <w:p w14:paraId="47CDC82C" w14:textId="3C850E70" w:rsidR="0013497B" w:rsidRDefault="0013497B" w:rsidP="000F4ADE">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p>
    <w:p w14:paraId="5787AFFC" w14:textId="15A3C3CA" w:rsidR="0013497B" w:rsidRDefault="0013497B" w:rsidP="000F4ADE">
      <w:pPr>
        <w:autoSpaceDE w:val="0"/>
        <w:autoSpaceDN w:val="0"/>
        <w:adjustRightInd w:val="0"/>
        <w:spacing w:after="0" w:line="276" w:lineRule="auto"/>
        <w:ind w:firstLine="700"/>
        <w:jc w:val="both"/>
        <w:rPr>
          <w:rFonts w:ascii="Times New Roman" w:eastAsia="Times New Roman" w:hAnsi="Times New Roman" w:cs="Times New Roman"/>
          <w:sz w:val="28"/>
          <w:szCs w:val="28"/>
          <w:u w:val="single"/>
          <w:lang w:eastAsia="ru-RU"/>
        </w:rPr>
      </w:pPr>
      <w:r w:rsidRPr="0013497B">
        <w:rPr>
          <w:rFonts w:ascii="Times New Roman" w:eastAsia="Times New Roman" w:hAnsi="Times New Roman" w:cs="Times New Roman"/>
          <w:sz w:val="28"/>
          <w:szCs w:val="28"/>
          <w:u w:val="single"/>
          <w:lang w:eastAsia="ru-RU"/>
        </w:rPr>
        <w:t>Основное мероприятие: "Развитие материально-технической базы учреждений культуры»</w:t>
      </w:r>
    </w:p>
    <w:p w14:paraId="61670DE0" w14:textId="0081BC85" w:rsidR="00316248" w:rsidRDefault="0013497B" w:rsidP="000F4AD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u w:val="single"/>
          <w:lang w:eastAsia="ru-RU"/>
        </w:rPr>
        <w:t xml:space="preserve">По КБК </w:t>
      </w:r>
      <w:r w:rsidRPr="00316248">
        <w:rPr>
          <w:rFonts w:ascii="Times New Roman" w:eastAsia="Times New Roman" w:hAnsi="Times New Roman" w:cs="Times New Roman"/>
          <w:color w:val="000000"/>
          <w:sz w:val="28"/>
          <w:szCs w:val="28"/>
          <w:lang w:eastAsia="ru-RU"/>
        </w:rPr>
        <w:t>0801 0190270600-243-226</w:t>
      </w:r>
      <w:r>
        <w:rPr>
          <w:rFonts w:ascii="Times New Roman" w:eastAsia="Times New Roman" w:hAnsi="Times New Roman" w:cs="Times New Roman"/>
          <w:color w:val="000000"/>
          <w:sz w:val="28"/>
          <w:szCs w:val="28"/>
          <w:lang w:eastAsia="ru-RU"/>
        </w:rPr>
        <w:t xml:space="preserve"> израсходовано 140,0 </w:t>
      </w:r>
      <w:proofErr w:type="spellStart"/>
      <w:proofErr w:type="gramStart"/>
      <w:r>
        <w:rPr>
          <w:rFonts w:ascii="Times New Roman" w:eastAsia="Times New Roman" w:hAnsi="Times New Roman" w:cs="Times New Roman"/>
          <w:color w:val="000000"/>
          <w:sz w:val="28"/>
          <w:szCs w:val="28"/>
          <w:lang w:eastAsia="ru-RU"/>
        </w:rPr>
        <w:t>тыс.рублей</w:t>
      </w:r>
      <w:proofErr w:type="spellEnd"/>
      <w:proofErr w:type="gramEnd"/>
      <w:r>
        <w:rPr>
          <w:rFonts w:ascii="Times New Roman" w:eastAsia="Times New Roman" w:hAnsi="Times New Roman" w:cs="Times New Roman"/>
          <w:color w:val="000000"/>
          <w:sz w:val="28"/>
          <w:szCs w:val="28"/>
          <w:lang w:eastAsia="ru-RU"/>
        </w:rPr>
        <w:t xml:space="preserve">  н</w:t>
      </w:r>
      <w:r w:rsidR="00316248" w:rsidRPr="00316248">
        <w:rPr>
          <w:rFonts w:ascii="Times New Roman" w:eastAsia="Times New Roman" w:hAnsi="Times New Roman" w:cs="Times New Roman"/>
          <w:color w:val="000000"/>
          <w:sz w:val="28"/>
          <w:szCs w:val="28"/>
          <w:lang w:eastAsia="ru-RU"/>
        </w:rPr>
        <w:t xml:space="preserve">а оплату проектно-сметной документации </w:t>
      </w:r>
      <w:r>
        <w:rPr>
          <w:rFonts w:ascii="Times New Roman" w:eastAsia="Times New Roman" w:hAnsi="Times New Roman" w:cs="Times New Roman"/>
          <w:color w:val="000000"/>
          <w:sz w:val="28"/>
          <w:szCs w:val="28"/>
          <w:lang w:eastAsia="ru-RU"/>
        </w:rPr>
        <w:t>на ремонт здания клуба.</w:t>
      </w:r>
    </w:p>
    <w:p w14:paraId="0C29DFEF" w14:textId="3D808E58" w:rsidR="0013497B" w:rsidRDefault="0013497B" w:rsidP="000F4AD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14:paraId="07E1A5FE" w14:textId="76A9BF29" w:rsidR="0013497B" w:rsidRDefault="0013497B" w:rsidP="000F4AD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14:paraId="651FE0DC" w14:textId="10BC09AF" w:rsidR="003234D2" w:rsidRPr="00F843D0" w:rsidRDefault="003234D2" w:rsidP="000F4ADE">
      <w:pPr>
        <w:tabs>
          <w:tab w:val="left" w:pos="0"/>
        </w:tabs>
        <w:spacing w:after="0" w:line="276" w:lineRule="auto"/>
        <w:jc w:val="both"/>
        <w:rPr>
          <w:rFonts w:ascii="Times New Roman" w:hAnsi="Times New Roman" w:cs="Times New Roman"/>
          <w:b/>
          <w:sz w:val="28"/>
          <w:szCs w:val="28"/>
        </w:rPr>
      </w:pPr>
      <w:r w:rsidRPr="00F843D0">
        <w:rPr>
          <w:rFonts w:ascii="Times New Roman" w:hAnsi="Times New Roman" w:cs="Times New Roman"/>
          <w:b/>
          <w:sz w:val="28"/>
          <w:szCs w:val="28"/>
        </w:rPr>
        <w:t xml:space="preserve">Источники внутреннего финансирования дефицита бюджета </w:t>
      </w:r>
      <w:proofErr w:type="spellStart"/>
      <w:r w:rsidRPr="00F843D0">
        <w:rPr>
          <w:rFonts w:ascii="Times New Roman" w:hAnsi="Times New Roman" w:cs="Times New Roman"/>
          <w:b/>
          <w:sz w:val="28"/>
          <w:szCs w:val="28"/>
        </w:rPr>
        <w:t>Веденкинского</w:t>
      </w:r>
      <w:proofErr w:type="spellEnd"/>
      <w:r w:rsidRPr="00F843D0">
        <w:rPr>
          <w:rFonts w:ascii="Times New Roman" w:hAnsi="Times New Roman" w:cs="Times New Roman"/>
          <w:b/>
          <w:sz w:val="28"/>
          <w:szCs w:val="28"/>
        </w:rPr>
        <w:t xml:space="preserve"> сельского поселения</w:t>
      </w:r>
    </w:p>
    <w:p w14:paraId="130253DB" w14:textId="77777777" w:rsidR="003234D2" w:rsidRPr="00B73FCE" w:rsidRDefault="003234D2" w:rsidP="000F4ADE">
      <w:pPr>
        <w:tabs>
          <w:tab w:val="left" w:pos="9720"/>
        </w:tabs>
        <w:spacing w:after="0" w:line="276" w:lineRule="auto"/>
        <w:ind w:right="-2880"/>
        <w:jc w:val="both"/>
        <w:rPr>
          <w:b/>
          <w:sz w:val="28"/>
          <w:szCs w:val="28"/>
          <w:u w:val="single"/>
        </w:rPr>
      </w:pPr>
    </w:p>
    <w:p w14:paraId="5B57BCAB" w14:textId="37172422" w:rsidR="003234D2" w:rsidRPr="00D112DC" w:rsidRDefault="003234D2" w:rsidP="000F4ADE">
      <w:pPr>
        <w:spacing w:after="0" w:line="276" w:lineRule="auto"/>
        <w:ind w:firstLine="709"/>
        <w:jc w:val="both"/>
        <w:outlineLvl w:val="0"/>
        <w:rPr>
          <w:rFonts w:ascii="Times New Roman" w:hAnsi="Times New Roman" w:cs="Times New Roman"/>
          <w:sz w:val="28"/>
          <w:szCs w:val="28"/>
        </w:rPr>
      </w:pPr>
      <w:r w:rsidRPr="00D112DC">
        <w:rPr>
          <w:rFonts w:ascii="Times New Roman" w:hAnsi="Times New Roman" w:cs="Times New Roman"/>
          <w:sz w:val="28"/>
          <w:szCs w:val="28"/>
        </w:rPr>
        <w:t xml:space="preserve">Бюджет поселения в отчетном году исполнен с профицитом в размере   </w:t>
      </w:r>
      <w:r>
        <w:rPr>
          <w:rFonts w:ascii="Times New Roman" w:hAnsi="Times New Roman" w:cs="Times New Roman"/>
          <w:sz w:val="28"/>
          <w:szCs w:val="28"/>
        </w:rPr>
        <w:t>355194,52</w:t>
      </w:r>
      <w:r w:rsidRPr="00D112DC">
        <w:rPr>
          <w:rFonts w:ascii="Times New Roman" w:hAnsi="Times New Roman" w:cs="Times New Roman"/>
          <w:sz w:val="28"/>
          <w:szCs w:val="28"/>
        </w:rPr>
        <w:t xml:space="preserve"> рублей, </w:t>
      </w:r>
      <w:r w:rsidR="00F843D0">
        <w:rPr>
          <w:rFonts w:ascii="Times New Roman" w:hAnsi="Times New Roman" w:cs="Times New Roman"/>
          <w:sz w:val="28"/>
          <w:szCs w:val="28"/>
        </w:rPr>
        <w:t xml:space="preserve">в плане бюджет планировался </w:t>
      </w:r>
      <w:proofErr w:type="gramStart"/>
      <w:r w:rsidR="00F843D0">
        <w:rPr>
          <w:rFonts w:ascii="Times New Roman" w:hAnsi="Times New Roman" w:cs="Times New Roman"/>
          <w:sz w:val="28"/>
          <w:szCs w:val="28"/>
        </w:rPr>
        <w:t>сбалансированным</w:t>
      </w:r>
      <w:r w:rsidRPr="00D112DC">
        <w:rPr>
          <w:rFonts w:ascii="Times New Roman" w:hAnsi="Times New Roman" w:cs="Times New Roman"/>
          <w:sz w:val="28"/>
          <w:szCs w:val="28"/>
        </w:rPr>
        <w:t>,  в</w:t>
      </w:r>
      <w:proofErr w:type="gramEnd"/>
      <w:r w:rsidRPr="00D112DC">
        <w:rPr>
          <w:rFonts w:ascii="Times New Roman" w:hAnsi="Times New Roman" w:cs="Times New Roman"/>
          <w:sz w:val="28"/>
          <w:szCs w:val="28"/>
        </w:rPr>
        <w:t xml:space="preserve"> составе источников внутреннего финансирования дефицита бюджета поселения -  изменение остатков средств на счетах по учету средств бюджета. </w:t>
      </w:r>
      <w:r w:rsidR="00F843D0" w:rsidRPr="00316248">
        <w:rPr>
          <w:rFonts w:ascii="Times New Roman" w:eastAsia="Times New Roman" w:hAnsi="Times New Roman" w:cs="Times New Roman"/>
          <w:color w:val="000000"/>
          <w:sz w:val="28"/>
          <w:szCs w:val="28"/>
          <w:lang w:eastAsia="ru-RU"/>
        </w:rPr>
        <w:t>На 01.01.2020 на едином счете бюджета остаток денежных средств составил 989398,08 руб., на 01.01.2021 года остаток составил 1344592,60 руб.</w:t>
      </w:r>
    </w:p>
    <w:p w14:paraId="20E5DD30" w14:textId="77777777" w:rsidR="00316248" w:rsidRPr="00316248" w:rsidRDefault="00316248" w:rsidP="000F4AD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14:paraId="476AFA77" w14:textId="28AF3FB4" w:rsidR="000A5F9F" w:rsidRDefault="000A5F9F" w:rsidP="000F4ADE">
      <w:pPr>
        <w:autoSpaceDE w:val="0"/>
        <w:autoSpaceDN w:val="0"/>
        <w:adjustRightInd w:val="0"/>
        <w:spacing w:after="0" w:line="276" w:lineRule="auto"/>
        <w:ind w:firstLine="700"/>
        <w:jc w:val="both"/>
        <w:rPr>
          <w:rFonts w:ascii="Times New Roman" w:eastAsia="Times New Roman" w:hAnsi="Times New Roman" w:cs="Times New Roman"/>
          <w:b/>
          <w:bCs/>
          <w:color w:val="000000"/>
          <w:sz w:val="28"/>
          <w:szCs w:val="28"/>
          <w:lang w:eastAsia="ru-RU"/>
        </w:rPr>
      </w:pPr>
      <w:r w:rsidRPr="000A5F9F">
        <w:rPr>
          <w:rFonts w:ascii="Times New Roman" w:eastAsia="Times New Roman" w:hAnsi="Times New Roman" w:cs="Times New Roman"/>
          <w:b/>
          <w:bCs/>
          <w:color w:val="000000"/>
          <w:sz w:val="28"/>
          <w:szCs w:val="28"/>
          <w:lang w:eastAsia="ru-RU"/>
        </w:rPr>
        <w:t>Раздел 4. «Анализ показателей финансовой отчетности субъекта бюджетной отчетности»</w:t>
      </w:r>
    </w:p>
    <w:p w14:paraId="662BB3FB" w14:textId="77777777" w:rsidR="005D4689" w:rsidRPr="000A5F9F" w:rsidRDefault="005D4689"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p>
    <w:p w14:paraId="6E177CB9" w14:textId="77777777" w:rsidR="000A5F9F" w:rsidRPr="000A5F9F" w:rsidRDefault="000A5F9F"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8"/>
          <w:szCs w:val="28"/>
          <w:lang w:eastAsia="ru-RU"/>
        </w:rPr>
        <w:t>Анализ показателей дебиторской и кредиторской задолженности</w:t>
      </w:r>
    </w:p>
    <w:p w14:paraId="4B0D3059" w14:textId="172B8183" w:rsidR="000A5F9F" w:rsidRPr="000A5F9F" w:rsidRDefault="000A5F9F" w:rsidP="000F4ADE">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w:t>
      </w:r>
      <w:r w:rsidR="005D4689">
        <w:rPr>
          <w:rFonts w:ascii="Times New Roman" w:eastAsia="Times New Roman" w:hAnsi="Times New Roman" w:cs="Times New Roman"/>
          <w:color w:val="000000"/>
          <w:sz w:val="28"/>
          <w:szCs w:val="28"/>
          <w:lang w:eastAsia="ru-RU"/>
        </w:rPr>
        <w:t xml:space="preserve">         </w:t>
      </w:r>
      <w:r w:rsidRPr="000A5F9F">
        <w:rPr>
          <w:rFonts w:ascii="Times New Roman" w:eastAsia="Times New Roman" w:hAnsi="Times New Roman" w:cs="Times New Roman"/>
          <w:b/>
          <w:bCs/>
          <w:color w:val="000000"/>
          <w:sz w:val="28"/>
          <w:szCs w:val="28"/>
          <w:lang w:eastAsia="ru-RU"/>
        </w:rPr>
        <w:t>4.1. Анализ показателей дебиторской задолженности</w:t>
      </w:r>
    </w:p>
    <w:p w14:paraId="5404A531" w14:textId="7C89BE39" w:rsidR="000A5F9F" w:rsidRDefault="000A5F9F" w:rsidP="000F4ADE">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0A5F9F">
        <w:rPr>
          <w:rFonts w:ascii="Times New Roman" w:eastAsia="Times New Roman" w:hAnsi="Times New Roman" w:cs="Times New Roman"/>
          <w:color w:val="000000"/>
          <w:sz w:val="28"/>
          <w:szCs w:val="28"/>
          <w:lang w:eastAsia="ru-RU"/>
        </w:rPr>
        <w:t xml:space="preserve">Дебиторская задолженность на начало 2020 года в поселении составляла 558163,77 руб., в том числе просроченная – 545243,61 рублей, на конец отчетного года дебиторская задолженность составила 402012,93 рублей, из них просроченная – 352443,11 рубля, в течение года дебиторская задолженность уменьшилась на 156150,84 рублей, в том числе просроченная дебиторская задолженность уменьшилась на 192800,5 рублей. </w:t>
      </w:r>
    </w:p>
    <w:p w14:paraId="69802317" w14:textId="77777777" w:rsidR="005C16B4" w:rsidRDefault="005C16B4" w:rsidP="000F4ADE">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sectPr w:rsidR="005C16B4" w:rsidSect="000F4ADE">
          <w:pgSz w:w="12240" w:h="15840"/>
          <w:pgMar w:top="1134" w:right="851" w:bottom="851" w:left="1276" w:header="720" w:footer="720" w:gutter="0"/>
          <w:cols w:space="720"/>
          <w:noEndnote/>
        </w:sectPr>
      </w:pPr>
    </w:p>
    <w:tbl>
      <w:tblPr>
        <w:tblW w:w="14175" w:type="dxa"/>
        <w:tblInd w:w="250" w:type="dxa"/>
        <w:tblCellMar>
          <w:left w:w="0" w:type="dxa"/>
          <w:right w:w="0" w:type="dxa"/>
        </w:tblCellMar>
        <w:tblLook w:val="0000" w:firstRow="0" w:lastRow="0" w:firstColumn="0" w:lastColumn="0" w:noHBand="0" w:noVBand="0"/>
      </w:tblPr>
      <w:tblGrid>
        <w:gridCol w:w="1895"/>
        <w:gridCol w:w="981"/>
        <w:gridCol w:w="1261"/>
        <w:gridCol w:w="1608"/>
        <w:gridCol w:w="981"/>
        <w:gridCol w:w="1261"/>
        <w:gridCol w:w="1278"/>
        <w:gridCol w:w="1891"/>
        <w:gridCol w:w="1258"/>
        <w:gridCol w:w="1761"/>
      </w:tblGrid>
      <w:tr w:rsidR="000A5F9F" w:rsidRPr="000A5F9F" w14:paraId="76257710" w14:textId="77777777" w:rsidTr="005C16B4">
        <w:trPr>
          <w:trHeight w:val="1632"/>
        </w:trPr>
        <w:tc>
          <w:tcPr>
            <w:tcW w:w="1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F88218" w14:textId="3BD3F62C" w:rsidR="000A5F9F" w:rsidRPr="000A5F9F" w:rsidRDefault="000A5F9F" w:rsidP="000A5F9F">
            <w:pPr>
              <w:autoSpaceDE w:val="0"/>
              <w:autoSpaceDN w:val="0"/>
              <w:adjustRightInd w:val="0"/>
              <w:spacing w:after="0" w:line="240" w:lineRule="auto"/>
              <w:ind w:left="40" w:right="40" w:hanging="40"/>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lastRenderedPageBreak/>
              <w:t> </w:t>
            </w:r>
            <w:r w:rsidRPr="000A5F9F">
              <w:rPr>
                <w:rFonts w:ascii="Times New Roman" w:eastAsia="Times New Roman" w:hAnsi="Times New Roman" w:cs="Times New Roman"/>
                <w:color w:val="000000"/>
                <w:sz w:val="18"/>
                <w:szCs w:val="18"/>
                <w:lang w:eastAsia="ru-RU"/>
              </w:rPr>
              <w:t>Наименование показателя</w:t>
            </w:r>
          </w:p>
        </w:tc>
        <w:tc>
          <w:tcPr>
            <w:tcW w:w="38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A3BA0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На начало года (рублей)</w:t>
            </w:r>
          </w:p>
        </w:tc>
        <w:tc>
          <w:tcPr>
            <w:tcW w:w="35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25246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На конец года (рублей)</w:t>
            </w:r>
          </w:p>
        </w:tc>
        <w:tc>
          <w:tcPr>
            <w:tcW w:w="491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F2F058" w14:textId="77777777" w:rsidR="000A5F9F" w:rsidRPr="000A5F9F" w:rsidRDefault="000A5F9F" w:rsidP="000A5F9F">
            <w:pPr>
              <w:autoSpaceDE w:val="0"/>
              <w:autoSpaceDN w:val="0"/>
              <w:adjustRightInd w:val="0"/>
              <w:spacing w:after="0" w:line="240" w:lineRule="auto"/>
              <w:ind w:right="-100"/>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Рост (+)</w:t>
            </w:r>
          </w:p>
          <w:p w14:paraId="0DFB20C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Снижение (-)</w:t>
            </w:r>
          </w:p>
        </w:tc>
      </w:tr>
      <w:tr w:rsidR="000A5F9F" w:rsidRPr="000A5F9F" w14:paraId="18441B4B" w14:textId="77777777" w:rsidTr="005C16B4">
        <w:tc>
          <w:tcPr>
            <w:tcW w:w="18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559BEC"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sz w:val="24"/>
                <w:szCs w:val="24"/>
                <w:lang w:eastAsia="ru-RU"/>
              </w:rPr>
              <w:t xml:space="preserve"> </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4B70FE"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Всего</w:t>
            </w:r>
          </w:p>
        </w:tc>
        <w:tc>
          <w:tcPr>
            <w:tcW w:w="28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3AAC53"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в том числе</w:t>
            </w:r>
          </w:p>
        </w:tc>
        <w:tc>
          <w:tcPr>
            <w:tcW w:w="9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F19CE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Всего</w:t>
            </w:r>
          </w:p>
        </w:tc>
        <w:tc>
          <w:tcPr>
            <w:tcW w:w="253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1E39D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в том числе</w:t>
            </w:r>
          </w:p>
        </w:tc>
        <w:tc>
          <w:tcPr>
            <w:tcW w:w="18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9CF23A"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Всего</w:t>
            </w:r>
          </w:p>
        </w:tc>
        <w:tc>
          <w:tcPr>
            <w:tcW w:w="301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0552B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в том числе</w:t>
            </w:r>
          </w:p>
        </w:tc>
      </w:tr>
      <w:tr w:rsidR="005C16B4" w:rsidRPr="000A5F9F" w14:paraId="1A3C174C" w14:textId="77777777" w:rsidTr="005C16B4">
        <w:tc>
          <w:tcPr>
            <w:tcW w:w="1895"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D7BEAD"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BAAFB0"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sz w:val="24"/>
                <w:szCs w:val="24"/>
                <w:lang w:eastAsia="ru-RU"/>
              </w:rPr>
              <w:t xml:space="preserve"> </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F2DFA8"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долгосрочная</w:t>
            </w:r>
          </w:p>
        </w:tc>
        <w:tc>
          <w:tcPr>
            <w:tcW w:w="1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7B1F74"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просроченная</w:t>
            </w:r>
          </w:p>
        </w:tc>
        <w:tc>
          <w:tcPr>
            <w:tcW w:w="981"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725C71"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51107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долгосрочная</w:t>
            </w:r>
          </w:p>
        </w:tc>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F1DF5B"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просроченная</w:t>
            </w:r>
          </w:p>
        </w:tc>
        <w:tc>
          <w:tcPr>
            <w:tcW w:w="1891"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126106"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212182" w14:textId="77777777" w:rsidR="000A5F9F" w:rsidRPr="000A5F9F" w:rsidRDefault="000A5F9F" w:rsidP="000A5F9F">
            <w:pPr>
              <w:autoSpaceDE w:val="0"/>
              <w:autoSpaceDN w:val="0"/>
              <w:adjustRightInd w:val="0"/>
              <w:spacing w:after="0" w:line="240" w:lineRule="auto"/>
              <w:ind w:left="-100" w:firstLine="100"/>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долгосрочная</w:t>
            </w:r>
          </w:p>
        </w:tc>
        <w:tc>
          <w:tcPr>
            <w:tcW w:w="1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0F5BA8"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просроченная</w:t>
            </w:r>
          </w:p>
        </w:tc>
      </w:tr>
      <w:tr w:rsidR="005C16B4" w:rsidRPr="000A5F9F" w14:paraId="71EB629B" w14:textId="77777777" w:rsidTr="005C16B4">
        <w:tc>
          <w:tcPr>
            <w:tcW w:w="1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67B3B"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18"/>
                <w:szCs w:val="18"/>
                <w:lang w:eastAsia="ru-RU"/>
              </w:rPr>
              <w:t>1</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C237E3"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18"/>
                <w:szCs w:val="18"/>
                <w:lang w:eastAsia="ru-RU"/>
              </w:rPr>
              <w:t>2</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E6D4D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18"/>
                <w:szCs w:val="18"/>
                <w:lang w:eastAsia="ru-RU"/>
              </w:rPr>
              <w:t>3</w:t>
            </w:r>
          </w:p>
        </w:tc>
        <w:tc>
          <w:tcPr>
            <w:tcW w:w="1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7EDEC4"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18"/>
                <w:szCs w:val="18"/>
                <w:lang w:eastAsia="ru-RU"/>
              </w:rPr>
              <w:t>4</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34EFAE"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18"/>
                <w:szCs w:val="18"/>
                <w:lang w:eastAsia="ru-RU"/>
              </w:rPr>
              <w:t>5</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DB9DF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18"/>
                <w:szCs w:val="18"/>
                <w:lang w:eastAsia="ru-RU"/>
              </w:rPr>
              <w:t>6</w:t>
            </w:r>
          </w:p>
        </w:tc>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479F3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18"/>
                <w:szCs w:val="18"/>
                <w:lang w:eastAsia="ru-RU"/>
              </w:rPr>
              <w:t>7</w:t>
            </w:r>
          </w:p>
        </w:tc>
        <w:tc>
          <w:tcPr>
            <w:tcW w:w="1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4BBD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18"/>
                <w:szCs w:val="18"/>
                <w:lang w:eastAsia="ru-RU"/>
              </w:rPr>
              <w:t>8</w:t>
            </w:r>
          </w:p>
        </w:tc>
        <w:tc>
          <w:tcPr>
            <w:tcW w:w="1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969798"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18"/>
                <w:szCs w:val="18"/>
                <w:lang w:eastAsia="ru-RU"/>
              </w:rPr>
              <w:t>9</w:t>
            </w:r>
          </w:p>
        </w:tc>
        <w:tc>
          <w:tcPr>
            <w:tcW w:w="1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28B6A"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18"/>
                <w:szCs w:val="18"/>
                <w:lang w:eastAsia="ru-RU"/>
              </w:rPr>
              <w:t>10</w:t>
            </w:r>
          </w:p>
        </w:tc>
      </w:tr>
      <w:tr w:rsidR="005C16B4" w:rsidRPr="000A5F9F" w14:paraId="6E4C3FF1" w14:textId="77777777" w:rsidTr="005C16B4">
        <w:trPr>
          <w:trHeight w:val="562"/>
        </w:trPr>
        <w:tc>
          <w:tcPr>
            <w:tcW w:w="1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32D34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Дебиторская задолженность, всего</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E17968"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558163,77</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FB606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AF00A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545243,61</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B9C6D7"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402012,93</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0DDF5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3E50D8"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352443,11</w:t>
            </w:r>
          </w:p>
        </w:tc>
        <w:tc>
          <w:tcPr>
            <w:tcW w:w="1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B03D84"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-156150,84</w:t>
            </w:r>
          </w:p>
        </w:tc>
        <w:tc>
          <w:tcPr>
            <w:tcW w:w="1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34E2F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F515A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-192800,5</w:t>
            </w:r>
          </w:p>
        </w:tc>
      </w:tr>
      <w:tr w:rsidR="005C16B4" w:rsidRPr="000A5F9F" w14:paraId="015B12CF" w14:textId="77777777" w:rsidTr="005C16B4">
        <w:tc>
          <w:tcPr>
            <w:tcW w:w="1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3DFB0E"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Бюджеты поселений, всего</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D547B1"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558163,77</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2C11AA"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AE81B8"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545243,61</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B35D51"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402012,93</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0FAE5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0F9A1"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352443,11</w:t>
            </w:r>
          </w:p>
        </w:tc>
        <w:tc>
          <w:tcPr>
            <w:tcW w:w="1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95792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-156150,84</w:t>
            </w:r>
          </w:p>
        </w:tc>
        <w:tc>
          <w:tcPr>
            <w:tcW w:w="1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554A3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0E298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-192800,5</w:t>
            </w:r>
          </w:p>
        </w:tc>
      </w:tr>
      <w:tr w:rsidR="005C16B4" w:rsidRPr="000A5F9F" w14:paraId="54167B9C" w14:textId="77777777" w:rsidTr="005C16B4">
        <w:tc>
          <w:tcPr>
            <w:tcW w:w="1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ED33B1"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в том числе:</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E4D263"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67F112"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1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984493"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8B9564"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EEFCF0"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6A5455"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1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323638"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1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56C70D"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1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1F2D37"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r>
      <w:tr w:rsidR="005C16B4" w:rsidRPr="000A5F9F" w14:paraId="792E2DA4" w14:textId="77777777" w:rsidTr="005C16B4">
        <w:trPr>
          <w:trHeight w:val="499"/>
        </w:trPr>
        <w:tc>
          <w:tcPr>
            <w:tcW w:w="1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90E76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xml:space="preserve">1. </w:t>
            </w:r>
            <w:proofErr w:type="spellStart"/>
            <w:r w:rsidRPr="000A5F9F">
              <w:rPr>
                <w:rFonts w:ascii="Times New Roman" w:eastAsia="Times New Roman" w:hAnsi="Times New Roman" w:cs="Times New Roman"/>
                <w:color w:val="000000"/>
                <w:sz w:val="18"/>
                <w:szCs w:val="18"/>
                <w:lang w:eastAsia="ru-RU"/>
              </w:rPr>
              <w:t>Веденкинское</w:t>
            </w:r>
            <w:proofErr w:type="spellEnd"/>
            <w:r w:rsidRPr="000A5F9F">
              <w:rPr>
                <w:rFonts w:ascii="Times New Roman" w:eastAsia="Times New Roman" w:hAnsi="Times New Roman" w:cs="Times New Roman"/>
                <w:color w:val="000000"/>
                <w:sz w:val="18"/>
                <w:szCs w:val="18"/>
                <w:lang w:eastAsia="ru-RU"/>
              </w:rPr>
              <w:t xml:space="preserve"> сельское поселение</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0A9BE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558163,77</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0B06F1"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161D3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545243,61</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6BED1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402012,93</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73A64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BFF073"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352443,11</w:t>
            </w:r>
          </w:p>
        </w:tc>
        <w:tc>
          <w:tcPr>
            <w:tcW w:w="1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785E1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-156150,84</w:t>
            </w:r>
          </w:p>
        </w:tc>
        <w:tc>
          <w:tcPr>
            <w:tcW w:w="1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BF85E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81DDF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-152800,5</w:t>
            </w:r>
          </w:p>
        </w:tc>
      </w:tr>
    </w:tbl>
    <w:p w14:paraId="5BD8020F" w14:textId="4D97DC09" w:rsidR="000A5F9F" w:rsidRPr="000A5F9F" w:rsidRDefault="000A5F9F" w:rsidP="000F4ADE">
      <w:pPr>
        <w:autoSpaceDE w:val="0"/>
        <w:autoSpaceDN w:val="0"/>
        <w:adjustRightInd w:val="0"/>
        <w:spacing w:after="0" w:line="360" w:lineRule="auto"/>
        <w:ind w:firstLine="700"/>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8"/>
          <w:szCs w:val="28"/>
          <w:lang w:eastAsia="ru-RU"/>
        </w:rPr>
        <w:t> Анализ дебиторской задолженности в разрезе синтетически      счетов     приведён в таблице:</w:t>
      </w:r>
    </w:p>
    <w:tbl>
      <w:tblPr>
        <w:tblW w:w="14411" w:type="dxa"/>
        <w:tblInd w:w="250" w:type="dxa"/>
        <w:tblCellMar>
          <w:left w:w="0" w:type="dxa"/>
          <w:right w:w="0" w:type="dxa"/>
        </w:tblCellMar>
        <w:tblLook w:val="0000" w:firstRow="0" w:lastRow="0" w:firstColumn="0" w:lastColumn="0" w:noHBand="0" w:noVBand="0"/>
      </w:tblPr>
      <w:tblGrid>
        <w:gridCol w:w="2508"/>
        <w:gridCol w:w="981"/>
        <w:gridCol w:w="1261"/>
        <w:gridCol w:w="1042"/>
        <w:gridCol w:w="236"/>
        <w:gridCol w:w="959"/>
        <w:gridCol w:w="1367"/>
        <w:gridCol w:w="1160"/>
        <w:gridCol w:w="212"/>
        <w:gridCol w:w="1660"/>
        <w:gridCol w:w="1557"/>
        <w:gridCol w:w="1468"/>
      </w:tblGrid>
      <w:tr w:rsidR="005C16B4" w:rsidRPr="000A5F9F" w14:paraId="44C2637F" w14:textId="77777777" w:rsidTr="005C16B4">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2F3A9B" w14:textId="55E12E3E"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w:t>
            </w:r>
            <w:r w:rsidRPr="000A5F9F">
              <w:rPr>
                <w:rFonts w:ascii="Times New Roman" w:eastAsia="Times New Roman" w:hAnsi="Times New Roman" w:cs="Times New Roman"/>
                <w:color w:val="000000"/>
                <w:sz w:val="18"/>
                <w:szCs w:val="18"/>
                <w:lang w:eastAsia="ru-RU"/>
              </w:rPr>
              <w:t>Наименование показателя</w:t>
            </w:r>
          </w:p>
        </w:tc>
        <w:tc>
          <w:tcPr>
            <w:tcW w:w="328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E81644"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На начало года (рублей)</w:t>
            </w:r>
          </w:p>
        </w:tc>
        <w:tc>
          <w:tcPr>
            <w:tcW w:w="372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AAECE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На конец года (рублей)</w:t>
            </w:r>
          </w:p>
        </w:tc>
        <w:tc>
          <w:tcPr>
            <w:tcW w:w="489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4EDDE4"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Рост (+)</w:t>
            </w:r>
          </w:p>
          <w:p w14:paraId="4FA33F5B"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Снижение (-)</w:t>
            </w:r>
          </w:p>
        </w:tc>
      </w:tr>
      <w:tr w:rsidR="000F4ADE" w:rsidRPr="000A5F9F" w14:paraId="37FA7D47" w14:textId="77777777" w:rsidTr="005C16B4">
        <w:trPr>
          <w:trHeight w:val="439"/>
        </w:trPr>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6FC604"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0C8137"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Всего</w:t>
            </w:r>
          </w:p>
        </w:tc>
        <w:tc>
          <w:tcPr>
            <w:tcW w:w="253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C5D4E6"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в том числе</w:t>
            </w:r>
          </w:p>
        </w:tc>
        <w:tc>
          <w:tcPr>
            <w:tcW w:w="9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85650E" w14:textId="77777777" w:rsidR="000A5F9F" w:rsidRPr="000A5F9F" w:rsidRDefault="000A5F9F" w:rsidP="000A5F9F">
            <w:pPr>
              <w:autoSpaceDE w:val="0"/>
              <w:autoSpaceDN w:val="0"/>
              <w:adjustRightInd w:val="0"/>
              <w:spacing w:after="0" w:line="240" w:lineRule="auto"/>
              <w:ind w:right="-100"/>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Всего</w:t>
            </w:r>
          </w:p>
        </w:tc>
        <w:tc>
          <w:tcPr>
            <w:tcW w:w="273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829A5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в том числе</w:t>
            </w:r>
          </w:p>
        </w:tc>
        <w:tc>
          <w:tcPr>
            <w:tcW w:w="1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679D54"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Всего</w:t>
            </w:r>
          </w:p>
        </w:tc>
        <w:tc>
          <w:tcPr>
            <w:tcW w:w="302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0B48F3"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в том числе</w:t>
            </w:r>
          </w:p>
        </w:tc>
      </w:tr>
      <w:tr w:rsidR="005C16B4" w:rsidRPr="000A5F9F" w14:paraId="3B9947F8" w14:textId="77777777" w:rsidTr="005C16B4">
        <w:trPr>
          <w:trHeight w:val="1038"/>
        </w:trPr>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A4E5F6"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6C7B1"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F7830E"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долгосрочная</w:t>
            </w:r>
          </w:p>
        </w:tc>
        <w:tc>
          <w:tcPr>
            <w:tcW w:w="1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6B7AF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просроченная</w:t>
            </w:r>
          </w:p>
        </w:tc>
        <w:tc>
          <w:tcPr>
            <w:tcW w:w="959"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5834A2"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816D3"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долгосрочная</w:t>
            </w:r>
          </w:p>
        </w:tc>
        <w:tc>
          <w:tcPr>
            <w:tcW w:w="13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C06CA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просроченная</w:t>
            </w:r>
          </w:p>
        </w:tc>
        <w:tc>
          <w:tcPr>
            <w:tcW w:w="1660"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160262"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666C2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долгосрочная</w:t>
            </w:r>
          </w:p>
        </w:tc>
        <w:tc>
          <w:tcPr>
            <w:tcW w:w="1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4EF1A6"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просроченная</w:t>
            </w:r>
          </w:p>
        </w:tc>
      </w:tr>
      <w:tr w:rsidR="005C16B4" w:rsidRPr="000A5F9F" w14:paraId="6494FC62" w14:textId="77777777" w:rsidTr="005C16B4">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6AC6B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5546B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2</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86F98E"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3</w:t>
            </w:r>
          </w:p>
        </w:tc>
        <w:tc>
          <w:tcPr>
            <w:tcW w:w="1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209EF8"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4</w:t>
            </w:r>
          </w:p>
        </w:tc>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7F5686"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5</w:t>
            </w:r>
          </w:p>
        </w:tc>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2748F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6</w:t>
            </w:r>
          </w:p>
        </w:tc>
        <w:tc>
          <w:tcPr>
            <w:tcW w:w="13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280AE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7</w:t>
            </w:r>
          </w:p>
        </w:tc>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37C09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8</w:t>
            </w:r>
          </w:p>
        </w:tc>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E5902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9</w:t>
            </w:r>
          </w:p>
        </w:tc>
        <w:tc>
          <w:tcPr>
            <w:tcW w:w="1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7A2F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10</w:t>
            </w:r>
          </w:p>
        </w:tc>
      </w:tr>
      <w:tr w:rsidR="005C16B4" w:rsidRPr="000A5F9F" w14:paraId="22BB2004" w14:textId="77777777" w:rsidTr="005C16B4">
        <w:trPr>
          <w:trHeight w:val="632"/>
        </w:trPr>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A31D1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Дебиторская задолженность, всего</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9F948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558163,77</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12007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A7E37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545243,61</w:t>
            </w:r>
          </w:p>
        </w:tc>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CF1697" w14:textId="77777777" w:rsidR="000A5F9F" w:rsidRPr="000A5F9F" w:rsidRDefault="000A5F9F" w:rsidP="000A5F9F">
            <w:pPr>
              <w:autoSpaceDE w:val="0"/>
              <w:autoSpaceDN w:val="0"/>
              <w:adjustRightInd w:val="0"/>
              <w:spacing w:after="0" w:line="240" w:lineRule="auto"/>
              <w:ind w:right="-100"/>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402012,93</w:t>
            </w:r>
          </w:p>
        </w:tc>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A27313"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3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258008"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352443,11</w:t>
            </w:r>
          </w:p>
        </w:tc>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ADB4E8"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-156150,84</w:t>
            </w:r>
          </w:p>
        </w:tc>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0207B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EFC73B"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-192800,50</w:t>
            </w:r>
          </w:p>
        </w:tc>
      </w:tr>
      <w:tr w:rsidR="005C16B4" w:rsidRPr="000A5F9F" w14:paraId="31DD2BB6" w14:textId="77777777" w:rsidTr="005C16B4">
        <w:trPr>
          <w:trHeight w:val="453"/>
        </w:trPr>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C7FD6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Расчеты по доходам (020500000)</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519BA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545243,61</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CE49D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F3789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545243,61</w:t>
            </w:r>
          </w:p>
        </w:tc>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66681D" w14:textId="77777777" w:rsidR="000A5F9F" w:rsidRPr="000A5F9F" w:rsidRDefault="000A5F9F" w:rsidP="000A5F9F">
            <w:pPr>
              <w:autoSpaceDE w:val="0"/>
              <w:autoSpaceDN w:val="0"/>
              <w:adjustRightInd w:val="0"/>
              <w:spacing w:after="0" w:line="240" w:lineRule="auto"/>
              <w:ind w:right="-240"/>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352443,11</w:t>
            </w:r>
          </w:p>
        </w:tc>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B4F4E8"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3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242FFE"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352443,11</w:t>
            </w:r>
          </w:p>
        </w:tc>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51D03B"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-192800,50</w:t>
            </w:r>
          </w:p>
        </w:tc>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AE40A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F3ED23" w14:textId="77777777" w:rsidR="000A5F9F" w:rsidRPr="000A5F9F" w:rsidRDefault="000A5F9F" w:rsidP="000A5F9F">
            <w:pPr>
              <w:autoSpaceDE w:val="0"/>
              <w:autoSpaceDN w:val="0"/>
              <w:adjustRightInd w:val="0"/>
              <w:spacing w:after="0" w:line="240" w:lineRule="auto"/>
              <w:ind w:right="-100"/>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-192800,50</w:t>
            </w:r>
          </w:p>
        </w:tc>
      </w:tr>
      <w:tr w:rsidR="005C16B4" w:rsidRPr="000A5F9F" w14:paraId="1F6679B8" w14:textId="77777777" w:rsidTr="005C16B4">
        <w:trPr>
          <w:trHeight w:val="681"/>
        </w:trPr>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E2B05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Расчеты по выданным авансам (020623000)</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9407E4"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3237,53</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FFB38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98470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87A8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27758,99</w:t>
            </w:r>
          </w:p>
        </w:tc>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B086DA"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3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32007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48693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+24521,46</w:t>
            </w:r>
          </w:p>
        </w:tc>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FA0FBE"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3ACA0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r>
      <w:tr w:rsidR="005C16B4" w:rsidRPr="000A5F9F" w14:paraId="1C69DA4B" w14:textId="77777777" w:rsidTr="005C16B4">
        <w:trPr>
          <w:trHeight w:val="691"/>
        </w:trPr>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583A4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Расчеты по выданным авансам (020634000</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C04C46"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1494,12</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3ADFC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1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A8115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AEF37A"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13622,32</w:t>
            </w:r>
          </w:p>
        </w:tc>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BF6F4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13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1DD0F6"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E64E1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+12128,20</w:t>
            </w:r>
          </w:p>
        </w:tc>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4F0207"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c>
          <w:tcPr>
            <w:tcW w:w="1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0DA46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 </w:t>
            </w:r>
          </w:p>
        </w:tc>
      </w:tr>
      <w:tr w:rsidR="005C16B4" w:rsidRPr="000A5F9F" w14:paraId="484ED5AC" w14:textId="77777777" w:rsidTr="005C16B4">
        <w:trPr>
          <w:trHeight w:val="842"/>
        </w:trPr>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E829EB"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Расчеты по платежам в бюджеты (030300000)</w:t>
            </w:r>
          </w:p>
        </w:tc>
        <w:tc>
          <w:tcPr>
            <w:tcW w:w="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9CD877"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8188,51</w:t>
            </w:r>
          </w:p>
        </w:tc>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291AA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EF84A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C1DA28"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8188,51</w:t>
            </w:r>
          </w:p>
        </w:tc>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DB0D5E"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3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9CAB0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596018"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C82F9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c>
          <w:tcPr>
            <w:tcW w:w="1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D5A60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18"/>
                <w:szCs w:val="18"/>
                <w:lang w:eastAsia="ru-RU"/>
              </w:rPr>
              <w:t>0</w:t>
            </w:r>
          </w:p>
        </w:tc>
      </w:tr>
    </w:tbl>
    <w:p w14:paraId="136808BF" w14:textId="77777777" w:rsidR="000A5F9F" w:rsidRPr="000A5F9F" w:rsidRDefault="000A5F9F" w:rsidP="000A5F9F">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lastRenderedPageBreak/>
        <w:t> </w:t>
      </w:r>
    </w:p>
    <w:p w14:paraId="722CEFC6" w14:textId="77777777" w:rsidR="000F4ADE" w:rsidRDefault="000F4ADE" w:rsidP="000A5F9F">
      <w:pPr>
        <w:autoSpaceDE w:val="0"/>
        <w:autoSpaceDN w:val="0"/>
        <w:adjustRightInd w:val="0"/>
        <w:spacing w:after="0" w:line="360" w:lineRule="auto"/>
        <w:ind w:firstLine="700"/>
        <w:jc w:val="both"/>
        <w:rPr>
          <w:rFonts w:ascii="Times New Roman" w:eastAsia="Times New Roman" w:hAnsi="Times New Roman" w:cs="Times New Roman"/>
          <w:color w:val="000000"/>
          <w:sz w:val="28"/>
          <w:szCs w:val="28"/>
          <w:lang w:eastAsia="ru-RU"/>
        </w:rPr>
        <w:sectPr w:rsidR="000F4ADE" w:rsidSect="005C16B4">
          <w:pgSz w:w="15840" w:h="12240" w:orient="landscape"/>
          <w:pgMar w:top="1276" w:right="1134" w:bottom="284" w:left="851" w:header="720" w:footer="720" w:gutter="0"/>
          <w:cols w:space="720"/>
          <w:noEndnote/>
        </w:sectPr>
      </w:pPr>
    </w:p>
    <w:p w14:paraId="19243206" w14:textId="70709D22" w:rsidR="000A5F9F" w:rsidRPr="000A5F9F" w:rsidRDefault="000A5F9F" w:rsidP="000A5F9F">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lastRenderedPageBreak/>
        <w:t xml:space="preserve">По счету </w:t>
      </w:r>
      <w:r w:rsidRPr="000A5F9F">
        <w:rPr>
          <w:rFonts w:ascii="Times New Roman" w:eastAsia="Times New Roman" w:hAnsi="Times New Roman" w:cs="Times New Roman"/>
          <w:b/>
          <w:bCs/>
          <w:color w:val="000000"/>
          <w:sz w:val="28"/>
          <w:szCs w:val="28"/>
          <w:lang w:eastAsia="ru-RU"/>
        </w:rPr>
        <w:t>120511000 «Расчеты с плательщиками налоговых доходов»</w:t>
      </w:r>
      <w:r w:rsidRPr="000A5F9F">
        <w:rPr>
          <w:rFonts w:ascii="Times New Roman" w:eastAsia="Times New Roman" w:hAnsi="Times New Roman" w:cs="Times New Roman"/>
          <w:color w:val="000000"/>
          <w:sz w:val="28"/>
          <w:szCs w:val="28"/>
          <w:lang w:eastAsia="ru-RU"/>
        </w:rPr>
        <w:t xml:space="preserve"> -402012,93 руб., в том числе просроченная задолженность в сумме 352443,11 руб., на начало отчетного периода задолженность составляла 545243,61 руб., в том числе просроченная 545243,61 руб. Снижение относительно начало года составил 192800,50 руб., в том числе просроченная 192800,50 руб., администратором доходов является МИФНС России.</w:t>
      </w:r>
    </w:p>
    <w:p w14:paraId="1C9FD138" w14:textId="77777777" w:rsidR="000A5F9F" w:rsidRPr="000A5F9F" w:rsidRDefault="000A5F9F" w:rsidP="000A5F9F">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xml:space="preserve">- По счету </w:t>
      </w:r>
      <w:r w:rsidRPr="000A5F9F">
        <w:rPr>
          <w:rFonts w:ascii="Times New Roman" w:eastAsia="Times New Roman" w:hAnsi="Times New Roman" w:cs="Times New Roman"/>
          <w:b/>
          <w:bCs/>
          <w:color w:val="000000"/>
          <w:sz w:val="28"/>
          <w:szCs w:val="28"/>
          <w:lang w:eastAsia="ru-RU"/>
        </w:rPr>
        <w:t xml:space="preserve">12062300 «Расчеты по авансам по коммунальным услугам» </w:t>
      </w:r>
      <w:r w:rsidRPr="000A5F9F">
        <w:rPr>
          <w:rFonts w:ascii="Times New Roman" w:eastAsia="Times New Roman" w:hAnsi="Times New Roman" w:cs="Times New Roman"/>
          <w:color w:val="000000"/>
          <w:sz w:val="28"/>
          <w:szCs w:val="28"/>
          <w:lang w:eastAsia="ru-RU"/>
        </w:rPr>
        <w:t xml:space="preserve">-27758,99 руб., на начало отчетного периода составляла 3237,53 руб., рост за </w:t>
      </w:r>
      <w:proofErr w:type="gramStart"/>
      <w:r w:rsidRPr="000A5F9F">
        <w:rPr>
          <w:rFonts w:ascii="Times New Roman" w:eastAsia="Times New Roman" w:hAnsi="Times New Roman" w:cs="Times New Roman"/>
          <w:color w:val="000000"/>
          <w:sz w:val="28"/>
          <w:szCs w:val="28"/>
          <w:lang w:eastAsia="ru-RU"/>
        </w:rPr>
        <w:t>год  авансовых</w:t>
      </w:r>
      <w:proofErr w:type="gramEnd"/>
      <w:r w:rsidRPr="000A5F9F">
        <w:rPr>
          <w:rFonts w:ascii="Times New Roman" w:eastAsia="Times New Roman" w:hAnsi="Times New Roman" w:cs="Times New Roman"/>
          <w:color w:val="000000"/>
          <w:sz w:val="28"/>
          <w:szCs w:val="28"/>
          <w:lang w:eastAsia="ru-RU"/>
        </w:rPr>
        <w:t xml:space="preserve"> платежей по коммунальным услугам   составило +24521,46 руб.(Оплата КГУП "Примтеплоэнерго" согласно пункта 5.4 договора, авансовый платеж больше фактически потребленной тепловой энергии).</w:t>
      </w:r>
    </w:p>
    <w:p w14:paraId="3A2A1E4C" w14:textId="77777777" w:rsidR="000A5F9F" w:rsidRPr="000A5F9F" w:rsidRDefault="000A5F9F" w:rsidP="000A5F9F">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xml:space="preserve">По счету </w:t>
      </w:r>
      <w:r w:rsidRPr="000A5F9F">
        <w:rPr>
          <w:rFonts w:ascii="Times New Roman" w:eastAsia="Times New Roman" w:hAnsi="Times New Roman" w:cs="Times New Roman"/>
          <w:b/>
          <w:bCs/>
          <w:color w:val="000000"/>
          <w:sz w:val="28"/>
          <w:szCs w:val="28"/>
          <w:lang w:eastAsia="ru-RU"/>
        </w:rPr>
        <w:t xml:space="preserve">12063400 «Расчеты по авансам по материальным запасам» </w:t>
      </w:r>
      <w:r w:rsidRPr="000A5F9F">
        <w:rPr>
          <w:rFonts w:ascii="Times New Roman" w:eastAsia="Times New Roman" w:hAnsi="Times New Roman" w:cs="Times New Roman"/>
          <w:color w:val="000000"/>
          <w:sz w:val="28"/>
          <w:szCs w:val="28"/>
          <w:lang w:eastAsia="ru-RU"/>
        </w:rPr>
        <w:t>-13622,</w:t>
      </w:r>
      <w:proofErr w:type="gramStart"/>
      <w:r w:rsidRPr="000A5F9F">
        <w:rPr>
          <w:rFonts w:ascii="Times New Roman" w:eastAsia="Times New Roman" w:hAnsi="Times New Roman" w:cs="Times New Roman"/>
          <w:color w:val="000000"/>
          <w:sz w:val="28"/>
          <w:szCs w:val="28"/>
          <w:lang w:eastAsia="ru-RU"/>
        </w:rPr>
        <w:t>32  руб.</w:t>
      </w:r>
      <w:proofErr w:type="gramEnd"/>
      <w:r w:rsidRPr="000A5F9F">
        <w:rPr>
          <w:rFonts w:ascii="Times New Roman" w:eastAsia="Times New Roman" w:hAnsi="Times New Roman" w:cs="Times New Roman"/>
          <w:color w:val="000000"/>
          <w:sz w:val="28"/>
          <w:szCs w:val="28"/>
          <w:lang w:eastAsia="ru-RU"/>
        </w:rPr>
        <w:t>, на начало отчетного периода составляла 1494,12  руб., за год увеличение по авансовым платежам за ГСМ составило  - 12128,20руб., обеспечение деятельности учреждения в январе 2021г.(АО ННК Приморнефтепродукт).</w:t>
      </w:r>
    </w:p>
    <w:p w14:paraId="7CD911FD" w14:textId="77777777" w:rsidR="000A5F9F" w:rsidRPr="000A5F9F" w:rsidRDefault="000A5F9F" w:rsidP="000A5F9F">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xml:space="preserve">- По счету </w:t>
      </w:r>
      <w:r w:rsidRPr="000A5F9F">
        <w:rPr>
          <w:rFonts w:ascii="Times New Roman" w:eastAsia="Times New Roman" w:hAnsi="Times New Roman" w:cs="Times New Roman"/>
          <w:b/>
          <w:bCs/>
          <w:color w:val="000000"/>
          <w:sz w:val="28"/>
          <w:szCs w:val="28"/>
          <w:lang w:eastAsia="ru-RU"/>
        </w:rPr>
        <w:t xml:space="preserve">13030000 «Расчеты по платежам в бюджеты» </w:t>
      </w:r>
      <w:r w:rsidRPr="000A5F9F">
        <w:rPr>
          <w:rFonts w:ascii="Times New Roman" w:eastAsia="Times New Roman" w:hAnsi="Times New Roman" w:cs="Times New Roman"/>
          <w:color w:val="000000"/>
          <w:sz w:val="28"/>
          <w:szCs w:val="28"/>
          <w:lang w:eastAsia="ru-RU"/>
        </w:rPr>
        <w:t>- 8188,51 руб., на начало отчетного периода составляла 8188,51 руб., за год изменений нет.</w:t>
      </w:r>
    </w:p>
    <w:p w14:paraId="2E940295" w14:textId="77777777" w:rsidR="000A5F9F" w:rsidRPr="000A5F9F" w:rsidRDefault="000A5F9F" w:rsidP="000A5F9F">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w:t>
      </w:r>
    </w:p>
    <w:p w14:paraId="7F33E8B7" w14:textId="77777777" w:rsidR="000A5F9F" w:rsidRPr="000A5F9F" w:rsidRDefault="000A5F9F" w:rsidP="000A5F9F">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8"/>
          <w:szCs w:val="28"/>
          <w:lang w:eastAsia="ru-RU"/>
        </w:rPr>
        <w:t>4.2. Анализ кредиторской задолженности за 2020 год</w:t>
      </w:r>
    </w:p>
    <w:p w14:paraId="0573A57A" w14:textId="77777777" w:rsidR="000A5F9F" w:rsidRPr="000A5F9F" w:rsidRDefault="000A5F9F" w:rsidP="000A5F9F">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xml:space="preserve">В течение года кредиторская задолженность </w:t>
      </w:r>
      <w:proofErr w:type="gramStart"/>
      <w:r w:rsidRPr="000A5F9F">
        <w:rPr>
          <w:rFonts w:ascii="Times New Roman" w:eastAsia="Times New Roman" w:hAnsi="Times New Roman" w:cs="Times New Roman"/>
          <w:color w:val="000000"/>
          <w:sz w:val="28"/>
          <w:szCs w:val="28"/>
          <w:lang w:eastAsia="ru-RU"/>
        </w:rPr>
        <w:t>увеличилась  на</w:t>
      </w:r>
      <w:proofErr w:type="gramEnd"/>
      <w:r w:rsidRPr="000A5F9F">
        <w:rPr>
          <w:rFonts w:ascii="Times New Roman" w:eastAsia="Times New Roman" w:hAnsi="Times New Roman" w:cs="Times New Roman"/>
          <w:color w:val="000000"/>
          <w:sz w:val="28"/>
          <w:szCs w:val="28"/>
          <w:lang w:eastAsia="ru-RU"/>
        </w:rPr>
        <w:t xml:space="preserve"> 19271,32 рубля.</w:t>
      </w:r>
    </w:p>
    <w:p w14:paraId="409FE980" w14:textId="77777777" w:rsidR="000A5F9F" w:rsidRPr="000A5F9F" w:rsidRDefault="000A5F9F" w:rsidP="000A5F9F">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Общая сумма кредиторской задолженности по бюджетной деятельности на начало 2020 года составляла 264250,21 рублей, в том числе просроченная 0,00 рублей, на конец отчётного периода 283521,53 рублей, в том числе просроченная составила 0,00 рублей</w:t>
      </w:r>
    </w:p>
    <w:p w14:paraId="51CDA579"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 </w:t>
      </w:r>
    </w:p>
    <w:tbl>
      <w:tblPr>
        <w:tblW w:w="9810" w:type="dxa"/>
        <w:tblInd w:w="108" w:type="dxa"/>
        <w:tblCellMar>
          <w:left w:w="0" w:type="dxa"/>
          <w:right w:w="0" w:type="dxa"/>
        </w:tblCellMar>
        <w:tblLook w:val="0000" w:firstRow="0" w:lastRow="0" w:firstColumn="0" w:lastColumn="0" w:noHBand="0" w:noVBand="0"/>
      </w:tblPr>
      <w:tblGrid>
        <w:gridCol w:w="1734"/>
        <w:gridCol w:w="1066"/>
        <w:gridCol w:w="1632"/>
        <w:gridCol w:w="1066"/>
        <w:gridCol w:w="1632"/>
        <w:gridCol w:w="1080"/>
        <w:gridCol w:w="1632"/>
      </w:tblGrid>
      <w:tr w:rsidR="000A5F9F" w:rsidRPr="000A5F9F" w14:paraId="2C6FD59A" w14:textId="77777777">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51E1DB"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Наименование показателя</w:t>
            </w:r>
          </w:p>
        </w:tc>
        <w:tc>
          <w:tcPr>
            <w:tcW w:w="233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5272AA"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На начало года (рублей)</w:t>
            </w:r>
          </w:p>
        </w:tc>
        <w:tc>
          <w:tcPr>
            <w:tcW w:w="25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05B10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На конец года (рублей)</w:t>
            </w:r>
          </w:p>
        </w:tc>
        <w:tc>
          <w:tcPr>
            <w:tcW w:w="313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647DFA"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Рост (+)</w:t>
            </w:r>
          </w:p>
          <w:p w14:paraId="5A41E15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Снижение (-)</w:t>
            </w:r>
          </w:p>
        </w:tc>
      </w:tr>
      <w:tr w:rsidR="000A5F9F" w:rsidRPr="000A5F9F" w14:paraId="75DF8DF5" w14:textId="77777777">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62317C"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lang w:eastAsia="ru-RU"/>
              </w:rPr>
              <w:t> </w:t>
            </w:r>
          </w:p>
        </w:tc>
        <w:tc>
          <w:tcPr>
            <w:tcW w:w="1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11594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Всего</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9A127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в т.ч. просроченная</w:t>
            </w:r>
          </w:p>
        </w:tc>
        <w:tc>
          <w:tcPr>
            <w:tcW w:w="1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C24E3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Всего</w:t>
            </w:r>
          </w:p>
        </w:tc>
        <w:tc>
          <w:tcPr>
            <w:tcW w:w="1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408E8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в т.ч. просроченная</w:t>
            </w:r>
          </w:p>
        </w:tc>
        <w:tc>
          <w:tcPr>
            <w:tcW w:w="16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A850AB"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Всего</w:t>
            </w:r>
          </w:p>
        </w:tc>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2B8D7B"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в т.ч. просроченная</w:t>
            </w:r>
          </w:p>
        </w:tc>
      </w:tr>
      <w:tr w:rsidR="000A5F9F" w:rsidRPr="000A5F9F" w14:paraId="36039C57" w14:textId="77777777">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55EDE3"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1</w:t>
            </w:r>
          </w:p>
        </w:tc>
        <w:tc>
          <w:tcPr>
            <w:tcW w:w="1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93D6F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2</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A974E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3</w:t>
            </w:r>
          </w:p>
        </w:tc>
        <w:tc>
          <w:tcPr>
            <w:tcW w:w="1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F59E5A"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4</w:t>
            </w:r>
          </w:p>
        </w:tc>
        <w:tc>
          <w:tcPr>
            <w:tcW w:w="1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C8A89B"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5</w:t>
            </w:r>
          </w:p>
        </w:tc>
        <w:tc>
          <w:tcPr>
            <w:tcW w:w="16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F907D8"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6=4-2</w:t>
            </w:r>
          </w:p>
        </w:tc>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AEB286"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7=5-3</w:t>
            </w:r>
          </w:p>
        </w:tc>
      </w:tr>
      <w:tr w:rsidR="000A5F9F" w:rsidRPr="000A5F9F" w14:paraId="6ABCAFC1" w14:textId="77777777">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91916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0"/>
                <w:szCs w:val="20"/>
                <w:lang w:eastAsia="ru-RU"/>
              </w:rPr>
              <w:t xml:space="preserve">Кредиторская задолженность, </w:t>
            </w:r>
            <w:r w:rsidRPr="000A5F9F">
              <w:rPr>
                <w:rFonts w:ascii="Times New Roman" w:eastAsia="Times New Roman" w:hAnsi="Times New Roman" w:cs="Times New Roman"/>
                <w:b/>
                <w:bCs/>
                <w:color w:val="000000"/>
                <w:sz w:val="20"/>
                <w:szCs w:val="20"/>
                <w:lang w:eastAsia="ru-RU"/>
              </w:rPr>
              <w:lastRenderedPageBreak/>
              <w:t>всего</w:t>
            </w:r>
          </w:p>
        </w:tc>
        <w:tc>
          <w:tcPr>
            <w:tcW w:w="1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8396B9"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lastRenderedPageBreak/>
              <w:t>264250,21</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3A188A"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0"/>
                <w:szCs w:val="20"/>
                <w:lang w:eastAsia="ru-RU"/>
              </w:rPr>
              <w:t>0</w:t>
            </w:r>
          </w:p>
        </w:tc>
        <w:tc>
          <w:tcPr>
            <w:tcW w:w="1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CC3E19"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 xml:space="preserve">283521,53 </w:t>
            </w:r>
          </w:p>
        </w:tc>
        <w:tc>
          <w:tcPr>
            <w:tcW w:w="1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77285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0"/>
                <w:szCs w:val="20"/>
                <w:lang w:eastAsia="ru-RU"/>
              </w:rPr>
              <w:t>0</w:t>
            </w:r>
          </w:p>
        </w:tc>
        <w:tc>
          <w:tcPr>
            <w:tcW w:w="16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54451D"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+19271,32</w:t>
            </w:r>
          </w:p>
        </w:tc>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EC2E64"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0"/>
                <w:szCs w:val="20"/>
                <w:lang w:eastAsia="ru-RU"/>
              </w:rPr>
              <w:t>0</w:t>
            </w:r>
          </w:p>
        </w:tc>
      </w:tr>
      <w:tr w:rsidR="000A5F9F" w:rsidRPr="000A5F9F" w14:paraId="49349570" w14:textId="77777777">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AF81D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0"/>
                <w:szCs w:val="20"/>
                <w:lang w:eastAsia="ru-RU"/>
              </w:rPr>
              <w:t>Бюджеты поселений</w:t>
            </w:r>
          </w:p>
        </w:tc>
        <w:tc>
          <w:tcPr>
            <w:tcW w:w="1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15D3B3"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264250,21</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6760C1"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0"/>
                <w:szCs w:val="20"/>
                <w:lang w:eastAsia="ru-RU"/>
              </w:rPr>
              <w:t>0</w:t>
            </w:r>
          </w:p>
        </w:tc>
        <w:tc>
          <w:tcPr>
            <w:tcW w:w="1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F7A714"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283521,53</w:t>
            </w:r>
          </w:p>
        </w:tc>
        <w:tc>
          <w:tcPr>
            <w:tcW w:w="1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D1716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0"/>
                <w:szCs w:val="20"/>
                <w:lang w:eastAsia="ru-RU"/>
              </w:rPr>
              <w:t>0</w:t>
            </w:r>
          </w:p>
        </w:tc>
        <w:tc>
          <w:tcPr>
            <w:tcW w:w="16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F731D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+19271,32</w:t>
            </w:r>
          </w:p>
        </w:tc>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3ECC6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0"/>
                <w:szCs w:val="20"/>
                <w:lang w:eastAsia="ru-RU"/>
              </w:rPr>
              <w:t>0</w:t>
            </w:r>
          </w:p>
        </w:tc>
      </w:tr>
      <w:tr w:rsidR="000A5F9F" w:rsidRPr="000A5F9F" w14:paraId="06D60A65" w14:textId="77777777">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55B37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в том числе:</w:t>
            </w:r>
          </w:p>
        </w:tc>
        <w:tc>
          <w:tcPr>
            <w:tcW w:w="1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D3BF64"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 </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623846"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 </w:t>
            </w:r>
          </w:p>
        </w:tc>
        <w:tc>
          <w:tcPr>
            <w:tcW w:w="1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158550"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 </w:t>
            </w:r>
          </w:p>
        </w:tc>
        <w:tc>
          <w:tcPr>
            <w:tcW w:w="1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A8042A"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 </w:t>
            </w:r>
          </w:p>
        </w:tc>
        <w:tc>
          <w:tcPr>
            <w:tcW w:w="16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B47848"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 </w:t>
            </w:r>
          </w:p>
        </w:tc>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1E66"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 </w:t>
            </w:r>
          </w:p>
        </w:tc>
      </w:tr>
      <w:tr w:rsidR="000A5F9F" w:rsidRPr="000A5F9F" w14:paraId="4A7784E9" w14:textId="77777777">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598846"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0"/>
                <w:szCs w:val="20"/>
                <w:lang w:eastAsia="ru-RU"/>
              </w:rPr>
              <w:t>1.Веденкинского сельского поселения</w:t>
            </w:r>
          </w:p>
        </w:tc>
        <w:tc>
          <w:tcPr>
            <w:tcW w:w="1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CDDF7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264250,21</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03942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0"/>
                <w:szCs w:val="20"/>
                <w:lang w:eastAsia="ru-RU"/>
              </w:rPr>
              <w:t>0</w:t>
            </w:r>
          </w:p>
        </w:tc>
        <w:tc>
          <w:tcPr>
            <w:tcW w:w="1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56880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283521,53</w:t>
            </w:r>
          </w:p>
        </w:tc>
        <w:tc>
          <w:tcPr>
            <w:tcW w:w="1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AD9724"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0"/>
                <w:szCs w:val="20"/>
                <w:lang w:eastAsia="ru-RU"/>
              </w:rPr>
              <w:t>0</w:t>
            </w:r>
          </w:p>
        </w:tc>
        <w:tc>
          <w:tcPr>
            <w:tcW w:w="16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8C10B3"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0"/>
                <w:szCs w:val="20"/>
                <w:lang w:eastAsia="ru-RU"/>
              </w:rPr>
              <w:t>+19271,32</w:t>
            </w:r>
          </w:p>
        </w:tc>
        <w:tc>
          <w:tcPr>
            <w:tcW w:w="1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698DF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0"/>
                <w:szCs w:val="20"/>
                <w:lang w:eastAsia="ru-RU"/>
              </w:rPr>
              <w:t>0</w:t>
            </w:r>
          </w:p>
        </w:tc>
      </w:tr>
    </w:tbl>
    <w:p w14:paraId="6632AC31"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 </w:t>
      </w:r>
    </w:p>
    <w:p w14:paraId="4104D3EE"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lang w:eastAsia="ru-RU"/>
        </w:rPr>
        <w:t> </w:t>
      </w:r>
    </w:p>
    <w:p w14:paraId="71431C2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8"/>
          <w:szCs w:val="28"/>
          <w:lang w:eastAsia="ru-RU"/>
        </w:rPr>
        <w:t>Анализ общей суммы кредиторской задолженности в разрезе синтетических счетов приведён в таблице:</w:t>
      </w:r>
    </w:p>
    <w:p w14:paraId="369C54C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 </w:t>
      </w:r>
    </w:p>
    <w:p w14:paraId="266CD76B"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lang w:eastAsia="ru-RU"/>
        </w:rPr>
        <w:t> </w:t>
      </w:r>
    </w:p>
    <w:tbl>
      <w:tblPr>
        <w:tblW w:w="10314" w:type="dxa"/>
        <w:tblInd w:w="-34" w:type="dxa"/>
        <w:tblCellMar>
          <w:left w:w="0" w:type="dxa"/>
          <w:right w:w="0" w:type="dxa"/>
        </w:tblCellMar>
        <w:tblLook w:val="0000" w:firstRow="0" w:lastRow="0" w:firstColumn="0" w:lastColumn="0" w:noHBand="0" w:noVBand="0"/>
      </w:tblPr>
      <w:tblGrid>
        <w:gridCol w:w="1514"/>
        <w:gridCol w:w="951"/>
        <w:gridCol w:w="1441"/>
        <w:gridCol w:w="951"/>
        <w:gridCol w:w="1441"/>
        <w:gridCol w:w="963"/>
        <w:gridCol w:w="1441"/>
        <w:gridCol w:w="1612"/>
      </w:tblGrid>
      <w:tr w:rsidR="000A5F9F" w:rsidRPr="000A5F9F" w14:paraId="0D3FD93E" w14:textId="77777777" w:rsidTr="000F4ADE">
        <w:tc>
          <w:tcPr>
            <w:tcW w:w="1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90F32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 xml:space="preserve">Наименование </w:t>
            </w:r>
          </w:p>
          <w:p w14:paraId="2BCCB307"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показателя</w:t>
            </w:r>
          </w:p>
        </w:tc>
        <w:tc>
          <w:tcPr>
            <w:tcW w:w="478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FCCC3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Сумма задолженности, руб.</w:t>
            </w:r>
          </w:p>
        </w:tc>
        <w:tc>
          <w:tcPr>
            <w:tcW w:w="24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323391"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Рост (+)</w:t>
            </w:r>
          </w:p>
          <w:p w14:paraId="1FF10B4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Снижение (-)</w:t>
            </w:r>
          </w:p>
        </w:tc>
        <w:tc>
          <w:tcPr>
            <w:tcW w:w="16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49A4A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Сумма задолженности, принятая сверх доведённых лимитов бюджетных обязательств</w:t>
            </w:r>
          </w:p>
        </w:tc>
      </w:tr>
      <w:tr w:rsidR="000A5F9F" w:rsidRPr="000A5F9F" w14:paraId="3F8AD0F7" w14:textId="77777777" w:rsidTr="000F4ADE">
        <w:tc>
          <w:tcPr>
            <w:tcW w:w="1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7DE92D"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lang w:eastAsia="ru-RU"/>
              </w:rPr>
              <w:t> </w:t>
            </w:r>
          </w:p>
        </w:tc>
        <w:tc>
          <w:tcPr>
            <w:tcW w:w="23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67526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На начало года (рублей)</w:t>
            </w:r>
          </w:p>
        </w:tc>
        <w:tc>
          <w:tcPr>
            <w:tcW w:w="23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D0A78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На конец года (рублей</w:t>
            </w:r>
          </w:p>
        </w:tc>
        <w:tc>
          <w:tcPr>
            <w:tcW w:w="9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B7169E"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Всего</w:t>
            </w:r>
          </w:p>
        </w:tc>
        <w:tc>
          <w:tcPr>
            <w:tcW w:w="14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EB96E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в т.ч. просроченная</w:t>
            </w:r>
          </w:p>
        </w:tc>
        <w:tc>
          <w:tcPr>
            <w:tcW w:w="1612"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09A84F"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4ADE" w:rsidRPr="000A5F9F" w14:paraId="5C8D48DB" w14:textId="77777777" w:rsidTr="000F4ADE">
        <w:tc>
          <w:tcPr>
            <w:tcW w:w="1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7F6DA5"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lang w:eastAsia="ru-RU"/>
              </w:rPr>
              <w:t> </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9E2B94"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Всего</w:t>
            </w:r>
          </w:p>
        </w:tc>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FAC866"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в т.ч. просроченная</w:t>
            </w:r>
          </w:p>
        </w:tc>
        <w:tc>
          <w:tcPr>
            <w:tcW w:w="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E6BFC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Всего</w:t>
            </w:r>
          </w:p>
        </w:tc>
        <w:tc>
          <w:tcPr>
            <w:tcW w:w="1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91801"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в т.ч. просроченная</w:t>
            </w:r>
          </w:p>
        </w:tc>
        <w:tc>
          <w:tcPr>
            <w:tcW w:w="963"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FAB3DC"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1"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D2BC10"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2"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85940B" w14:textId="77777777" w:rsidR="000A5F9F" w:rsidRPr="000A5F9F" w:rsidRDefault="000A5F9F" w:rsidP="000A5F9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F4ADE" w:rsidRPr="000A5F9F" w14:paraId="5AFE4AED" w14:textId="77777777" w:rsidTr="000F4ADE">
        <w:trPr>
          <w:trHeight w:val="314"/>
        </w:trPr>
        <w:tc>
          <w:tcPr>
            <w:tcW w:w="1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30D1C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1</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EB849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2</w:t>
            </w:r>
          </w:p>
        </w:tc>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49BC5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3</w:t>
            </w:r>
          </w:p>
        </w:tc>
        <w:tc>
          <w:tcPr>
            <w:tcW w:w="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CC283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4</w:t>
            </w:r>
          </w:p>
        </w:tc>
        <w:tc>
          <w:tcPr>
            <w:tcW w:w="1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F4CBA"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5</w:t>
            </w:r>
          </w:p>
        </w:tc>
        <w:tc>
          <w:tcPr>
            <w:tcW w:w="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9F3C6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6=4-2</w:t>
            </w:r>
          </w:p>
        </w:tc>
        <w:tc>
          <w:tcPr>
            <w:tcW w:w="1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DC5A0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7=5-3</w:t>
            </w:r>
          </w:p>
        </w:tc>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5F9D6"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8</w:t>
            </w:r>
          </w:p>
        </w:tc>
      </w:tr>
      <w:tr w:rsidR="000F4ADE" w:rsidRPr="000A5F9F" w14:paraId="6DB12009" w14:textId="77777777" w:rsidTr="000F4ADE">
        <w:tc>
          <w:tcPr>
            <w:tcW w:w="1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8D4B2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Кредиторская задолженность, всего</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89D877"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264250,21</w:t>
            </w:r>
          </w:p>
        </w:tc>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41FBE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0</w:t>
            </w:r>
          </w:p>
        </w:tc>
        <w:tc>
          <w:tcPr>
            <w:tcW w:w="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69F9B5"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283521,53</w:t>
            </w:r>
          </w:p>
        </w:tc>
        <w:tc>
          <w:tcPr>
            <w:tcW w:w="1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9D42F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0</w:t>
            </w:r>
          </w:p>
        </w:tc>
        <w:tc>
          <w:tcPr>
            <w:tcW w:w="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1F9A2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+19271,32</w:t>
            </w:r>
          </w:p>
        </w:tc>
        <w:tc>
          <w:tcPr>
            <w:tcW w:w="1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69DDDA"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0</w:t>
            </w:r>
          </w:p>
        </w:tc>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70CE8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0</w:t>
            </w:r>
          </w:p>
        </w:tc>
      </w:tr>
      <w:tr w:rsidR="000F4ADE" w:rsidRPr="000A5F9F" w14:paraId="35F302B8" w14:textId="77777777" w:rsidTr="000F4ADE">
        <w:tc>
          <w:tcPr>
            <w:tcW w:w="1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26DC2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Расчеты по доходам (020500000)</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D97B32"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256900,32</w:t>
            </w:r>
          </w:p>
        </w:tc>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5806A1"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0</w:t>
            </w:r>
          </w:p>
        </w:tc>
        <w:tc>
          <w:tcPr>
            <w:tcW w:w="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0323A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282194,64</w:t>
            </w:r>
          </w:p>
        </w:tc>
        <w:tc>
          <w:tcPr>
            <w:tcW w:w="1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7CB836"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0</w:t>
            </w:r>
          </w:p>
        </w:tc>
        <w:tc>
          <w:tcPr>
            <w:tcW w:w="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3959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+25294,32</w:t>
            </w:r>
          </w:p>
        </w:tc>
        <w:tc>
          <w:tcPr>
            <w:tcW w:w="1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7F38A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0</w:t>
            </w:r>
          </w:p>
        </w:tc>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ADE9E7"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0</w:t>
            </w:r>
          </w:p>
        </w:tc>
      </w:tr>
      <w:tr w:rsidR="000F4ADE" w:rsidRPr="000A5F9F" w14:paraId="576B3687" w14:textId="77777777" w:rsidTr="000F4ADE">
        <w:tc>
          <w:tcPr>
            <w:tcW w:w="1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BC2D17"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Расчеты по платежам в бюджеты (030200000)</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1A9E3A"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7349,89</w:t>
            </w:r>
          </w:p>
        </w:tc>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34ECD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0</w:t>
            </w:r>
          </w:p>
        </w:tc>
        <w:tc>
          <w:tcPr>
            <w:tcW w:w="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6FB34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1326,89</w:t>
            </w:r>
          </w:p>
        </w:tc>
        <w:tc>
          <w:tcPr>
            <w:tcW w:w="1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3E62B9"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0</w:t>
            </w:r>
          </w:p>
        </w:tc>
        <w:tc>
          <w:tcPr>
            <w:tcW w:w="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5E0D33"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-6023</w:t>
            </w:r>
          </w:p>
        </w:tc>
        <w:tc>
          <w:tcPr>
            <w:tcW w:w="1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2D4DFF"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0</w:t>
            </w:r>
          </w:p>
        </w:tc>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15FBD7"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0</w:t>
            </w:r>
          </w:p>
        </w:tc>
      </w:tr>
      <w:tr w:rsidR="000F4ADE" w:rsidRPr="000A5F9F" w14:paraId="44A1CF09" w14:textId="77777777" w:rsidTr="000F4ADE">
        <w:tc>
          <w:tcPr>
            <w:tcW w:w="1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17C790"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Расчеты по платежам в бюджеты (030300000</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FB614"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0</w:t>
            </w:r>
          </w:p>
        </w:tc>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090424"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 </w:t>
            </w:r>
          </w:p>
        </w:tc>
        <w:tc>
          <w:tcPr>
            <w:tcW w:w="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F0C20D"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 </w:t>
            </w:r>
          </w:p>
        </w:tc>
        <w:tc>
          <w:tcPr>
            <w:tcW w:w="1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5158FE"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 </w:t>
            </w:r>
          </w:p>
        </w:tc>
        <w:tc>
          <w:tcPr>
            <w:tcW w:w="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CFF42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0</w:t>
            </w:r>
          </w:p>
        </w:tc>
        <w:tc>
          <w:tcPr>
            <w:tcW w:w="1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D7050B"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 </w:t>
            </w:r>
          </w:p>
        </w:tc>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E92E4C"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0"/>
                <w:szCs w:val="20"/>
                <w:lang w:eastAsia="ru-RU"/>
              </w:rPr>
              <w:t> </w:t>
            </w:r>
          </w:p>
        </w:tc>
      </w:tr>
    </w:tbl>
    <w:p w14:paraId="0E90534E"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 </w:t>
      </w:r>
    </w:p>
    <w:p w14:paraId="51D8924E"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 </w:t>
      </w:r>
    </w:p>
    <w:p w14:paraId="7C71924C"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8"/>
          <w:szCs w:val="28"/>
          <w:lang w:eastAsia="ru-RU"/>
        </w:rPr>
        <w:t>По счету 120511000 «Расчеты с плательщиками налоговых доходов»-</w:t>
      </w:r>
      <w:r w:rsidRPr="000A5F9F">
        <w:rPr>
          <w:rFonts w:ascii="Times New Roman" w:eastAsia="Times New Roman" w:hAnsi="Times New Roman" w:cs="Times New Roman"/>
          <w:color w:val="000000"/>
          <w:sz w:val="28"/>
          <w:szCs w:val="28"/>
          <w:lang w:eastAsia="ru-RU"/>
        </w:rPr>
        <w:t>282194,64 руб., на начало отчетного периода кредиторская задолженность составляла 256900,32 руб., за год кредиторская задолженность увеличилась в сумме -25294,32 руб., администратором доходов является МИФНС России.</w:t>
      </w:r>
    </w:p>
    <w:p w14:paraId="2C067741"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 </w:t>
      </w:r>
    </w:p>
    <w:p w14:paraId="0F19C604"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8"/>
          <w:szCs w:val="28"/>
          <w:lang w:eastAsia="ru-RU"/>
        </w:rPr>
        <w:t>По счету 13022300 «</w:t>
      </w:r>
      <w:r w:rsidRPr="000A5F9F">
        <w:rPr>
          <w:rFonts w:ascii="Times New Roman" w:eastAsia="Times New Roman" w:hAnsi="Times New Roman" w:cs="Times New Roman"/>
          <w:b/>
          <w:bCs/>
          <w:color w:val="333333"/>
          <w:sz w:val="23"/>
          <w:szCs w:val="23"/>
          <w:shd w:val="clear" w:color="auto" w:fill="FFFFFF"/>
          <w:lang w:eastAsia="ru-RU"/>
        </w:rPr>
        <w:t>Расчеты по принятым обязательствам</w:t>
      </w:r>
      <w:r w:rsidRPr="000A5F9F">
        <w:rPr>
          <w:rFonts w:ascii="Times New Roman" w:eastAsia="Times New Roman" w:hAnsi="Times New Roman" w:cs="Times New Roman"/>
          <w:b/>
          <w:bCs/>
          <w:color w:val="000000"/>
          <w:sz w:val="28"/>
          <w:szCs w:val="28"/>
          <w:lang w:eastAsia="ru-RU"/>
        </w:rPr>
        <w:t>»-</w:t>
      </w:r>
      <w:r w:rsidRPr="000A5F9F">
        <w:rPr>
          <w:rFonts w:ascii="Times New Roman" w:eastAsia="Times New Roman" w:hAnsi="Times New Roman" w:cs="Times New Roman"/>
          <w:color w:val="000000"/>
          <w:sz w:val="28"/>
          <w:szCs w:val="28"/>
          <w:lang w:eastAsia="ru-RU"/>
        </w:rPr>
        <w:t>1326,89 руб., на начало отчетного периода кредиторская задолженность составляла 7349,89 руб., за год кредиторская задолженность снизилась на 6023,00 руб., (ПАО ДЭК).</w:t>
      </w:r>
    </w:p>
    <w:p w14:paraId="6ACE5347"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8"/>
          <w:szCs w:val="28"/>
          <w:lang w:eastAsia="ru-RU"/>
        </w:rPr>
        <w:t xml:space="preserve">    Раздел 5. </w:t>
      </w:r>
      <w:proofErr w:type="gramStart"/>
      <w:r w:rsidRPr="000A5F9F">
        <w:rPr>
          <w:rFonts w:ascii="Times New Roman" w:eastAsia="Times New Roman" w:hAnsi="Times New Roman" w:cs="Times New Roman"/>
          <w:b/>
          <w:bCs/>
          <w:color w:val="000000"/>
          <w:sz w:val="28"/>
          <w:szCs w:val="28"/>
          <w:lang w:eastAsia="ru-RU"/>
        </w:rPr>
        <w:t>« Прочие</w:t>
      </w:r>
      <w:proofErr w:type="gramEnd"/>
      <w:r w:rsidRPr="000A5F9F">
        <w:rPr>
          <w:rFonts w:ascii="Times New Roman" w:eastAsia="Times New Roman" w:hAnsi="Times New Roman" w:cs="Times New Roman"/>
          <w:b/>
          <w:bCs/>
          <w:color w:val="000000"/>
          <w:sz w:val="28"/>
          <w:szCs w:val="28"/>
          <w:lang w:eastAsia="ru-RU"/>
        </w:rPr>
        <w:t xml:space="preserve"> вопросы деятельности субъекта бюджетной отчетности»</w:t>
      </w:r>
    </w:p>
    <w:p w14:paraId="085DC41B" w14:textId="77777777" w:rsidR="000A5F9F" w:rsidRPr="000A5F9F" w:rsidRDefault="000A5F9F" w:rsidP="000A5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lang w:eastAsia="ru-RU"/>
        </w:rPr>
        <w:t> </w:t>
      </w:r>
    </w:p>
    <w:p w14:paraId="1038F649"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xml:space="preserve">    Администрация </w:t>
      </w:r>
      <w:proofErr w:type="spellStart"/>
      <w:r w:rsidRPr="000A5F9F">
        <w:rPr>
          <w:rFonts w:ascii="Times New Roman" w:eastAsia="Times New Roman" w:hAnsi="Times New Roman" w:cs="Times New Roman"/>
          <w:color w:val="000000"/>
          <w:sz w:val="28"/>
          <w:szCs w:val="28"/>
          <w:lang w:eastAsia="ru-RU"/>
        </w:rPr>
        <w:t>Веденкинского</w:t>
      </w:r>
      <w:proofErr w:type="spellEnd"/>
      <w:r w:rsidRPr="000A5F9F">
        <w:rPr>
          <w:rFonts w:ascii="Times New Roman" w:eastAsia="Times New Roman" w:hAnsi="Times New Roman" w:cs="Times New Roman"/>
          <w:color w:val="000000"/>
          <w:sz w:val="28"/>
          <w:szCs w:val="28"/>
          <w:lang w:eastAsia="ru-RU"/>
        </w:rPr>
        <w:t xml:space="preserve"> сельского поселения не имеет муниципального долга. </w:t>
      </w:r>
    </w:p>
    <w:p w14:paraId="744D0404"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8"/>
          <w:szCs w:val="28"/>
          <w:lang w:eastAsia="ru-RU"/>
        </w:rPr>
        <w:lastRenderedPageBreak/>
        <w:t> </w:t>
      </w:r>
    </w:p>
    <w:p w14:paraId="49A001D1"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Бюджетные обязательства сверх доведенных лимитов бюджетных обязательств не принимались.</w:t>
      </w:r>
    </w:p>
    <w:p w14:paraId="1A728C37"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w:t>
      </w:r>
    </w:p>
    <w:p w14:paraId="3779D2ED"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xml:space="preserve">    В течение 2020 года муниципальное образование не проводило финансовые вложения средств, не имело долговых обязательств по кредитам и ссудам, от имени </w:t>
      </w:r>
      <w:proofErr w:type="spellStart"/>
      <w:r w:rsidRPr="000A5F9F">
        <w:rPr>
          <w:rFonts w:ascii="Times New Roman" w:eastAsia="Times New Roman" w:hAnsi="Times New Roman" w:cs="Times New Roman"/>
          <w:color w:val="000000"/>
          <w:sz w:val="28"/>
          <w:szCs w:val="28"/>
          <w:lang w:eastAsia="ru-RU"/>
        </w:rPr>
        <w:t>Веденкинского</w:t>
      </w:r>
      <w:proofErr w:type="spellEnd"/>
      <w:r w:rsidRPr="000A5F9F">
        <w:rPr>
          <w:rFonts w:ascii="Times New Roman" w:eastAsia="Times New Roman" w:hAnsi="Times New Roman" w:cs="Times New Roman"/>
          <w:color w:val="000000"/>
          <w:sz w:val="28"/>
          <w:szCs w:val="28"/>
          <w:lang w:eastAsia="ru-RU"/>
        </w:rPr>
        <w:t xml:space="preserve"> сельского </w:t>
      </w:r>
      <w:proofErr w:type="gramStart"/>
      <w:r w:rsidRPr="000A5F9F">
        <w:rPr>
          <w:rFonts w:ascii="Times New Roman" w:eastAsia="Times New Roman" w:hAnsi="Times New Roman" w:cs="Times New Roman"/>
          <w:color w:val="000000"/>
          <w:sz w:val="28"/>
          <w:szCs w:val="28"/>
          <w:lang w:eastAsia="ru-RU"/>
        </w:rPr>
        <w:t>поселения  не</w:t>
      </w:r>
      <w:proofErr w:type="gramEnd"/>
      <w:r w:rsidRPr="000A5F9F">
        <w:rPr>
          <w:rFonts w:ascii="Times New Roman" w:eastAsia="Times New Roman" w:hAnsi="Times New Roman" w:cs="Times New Roman"/>
          <w:color w:val="000000"/>
          <w:sz w:val="28"/>
          <w:szCs w:val="28"/>
          <w:lang w:eastAsia="ru-RU"/>
        </w:rPr>
        <w:t xml:space="preserve"> выдавались  муниципальные гарантии.</w:t>
      </w:r>
    </w:p>
    <w:p w14:paraId="579DA9BC"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Фактов недостач и хищений денежных средств в течении 2020 года не было. На 01.01.2020 на едином счете бюджета остаток денежных средств составил 989398,08 руб., на 01.01.2021 года остаток составил 1344592,60 руб., денежные средства на счетах получателя бюджетных средств на 01.01.2021г. отсутствуют, денежные средства во временном распоряжении отсутствуют.</w:t>
      </w:r>
    </w:p>
    <w:p w14:paraId="568570C1"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xml:space="preserve">-Основных средств по администрации поселения и МКУ «КДЦ» </w:t>
      </w:r>
      <w:proofErr w:type="spellStart"/>
      <w:r w:rsidRPr="000A5F9F">
        <w:rPr>
          <w:rFonts w:ascii="Times New Roman" w:eastAsia="Times New Roman" w:hAnsi="Times New Roman" w:cs="Times New Roman"/>
          <w:color w:val="000000"/>
          <w:sz w:val="28"/>
          <w:szCs w:val="28"/>
          <w:lang w:eastAsia="ru-RU"/>
        </w:rPr>
        <w:t>Веденкинского</w:t>
      </w:r>
      <w:proofErr w:type="spellEnd"/>
      <w:r w:rsidRPr="000A5F9F">
        <w:rPr>
          <w:rFonts w:ascii="Times New Roman" w:eastAsia="Times New Roman" w:hAnsi="Times New Roman" w:cs="Times New Roman"/>
          <w:color w:val="000000"/>
          <w:sz w:val="28"/>
          <w:szCs w:val="28"/>
          <w:lang w:eastAsia="ru-RU"/>
        </w:rPr>
        <w:t xml:space="preserve"> поселения числиться 4160547 </w:t>
      </w:r>
      <w:proofErr w:type="gramStart"/>
      <w:r w:rsidRPr="000A5F9F">
        <w:rPr>
          <w:rFonts w:ascii="Times New Roman" w:eastAsia="Times New Roman" w:hAnsi="Times New Roman" w:cs="Times New Roman"/>
          <w:color w:val="000000"/>
          <w:sz w:val="28"/>
          <w:szCs w:val="28"/>
          <w:lang w:eastAsia="ru-RU"/>
        </w:rPr>
        <w:t>руб..</w:t>
      </w:r>
      <w:proofErr w:type="gramEnd"/>
    </w:p>
    <w:p w14:paraId="584385B0"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В 2020 году поступило основных средств на 324065 руб.</w:t>
      </w:r>
    </w:p>
    <w:p w14:paraId="316C8828"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xml:space="preserve">На начало года имущество в казне администрации </w:t>
      </w:r>
      <w:proofErr w:type="spellStart"/>
      <w:r w:rsidRPr="000A5F9F">
        <w:rPr>
          <w:rFonts w:ascii="Times New Roman" w:eastAsia="Times New Roman" w:hAnsi="Times New Roman" w:cs="Times New Roman"/>
          <w:color w:val="000000"/>
          <w:sz w:val="28"/>
          <w:szCs w:val="28"/>
          <w:lang w:eastAsia="ru-RU"/>
        </w:rPr>
        <w:t>Веденкинского</w:t>
      </w:r>
      <w:proofErr w:type="spellEnd"/>
      <w:r w:rsidRPr="000A5F9F">
        <w:rPr>
          <w:rFonts w:ascii="Times New Roman" w:eastAsia="Times New Roman" w:hAnsi="Times New Roman" w:cs="Times New Roman"/>
          <w:color w:val="000000"/>
          <w:sz w:val="28"/>
          <w:szCs w:val="28"/>
          <w:lang w:eastAsia="ru-RU"/>
        </w:rPr>
        <w:t xml:space="preserve"> сельского поселения составляло 3311764,96руб, с амортизацией 207759,</w:t>
      </w:r>
      <w:proofErr w:type="gramStart"/>
      <w:r w:rsidRPr="000A5F9F">
        <w:rPr>
          <w:rFonts w:ascii="Times New Roman" w:eastAsia="Times New Roman" w:hAnsi="Times New Roman" w:cs="Times New Roman"/>
          <w:color w:val="000000"/>
          <w:sz w:val="28"/>
          <w:szCs w:val="28"/>
          <w:lang w:eastAsia="ru-RU"/>
        </w:rPr>
        <w:t>62  руб.</w:t>
      </w:r>
      <w:proofErr w:type="gramEnd"/>
      <w:r w:rsidRPr="000A5F9F">
        <w:rPr>
          <w:rFonts w:ascii="Times New Roman" w:eastAsia="Times New Roman" w:hAnsi="Times New Roman" w:cs="Times New Roman"/>
          <w:color w:val="000000"/>
          <w:sz w:val="28"/>
          <w:szCs w:val="28"/>
          <w:lang w:eastAsia="ru-RU"/>
        </w:rPr>
        <w:t xml:space="preserve"> Поступило  в 2020 году 2 детских игровых  комплекса  приобретенные и установлены  за счет средств краевого бюджета на сумму 1737350,00 руб., На конец года имущество казны составило 5049114,96 руб.</w:t>
      </w:r>
    </w:p>
    <w:p w14:paraId="2BB02A7E"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xml:space="preserve">Приобретены основные средства   на 368011 руб., </w:t>
      </w:r>
      <w:proofErr w:type="gramStart"/>
      <w:r w:rsidRPr="000A5F9F">
        <w:rPr>
          <w:rFonts w:ascii="Times New Roman" w:eastAsia="Times New Roman" w:hAnsi="Times New Roman" w:cs="Times New Roman"/>
          <w:color w:val="000000"/>
          <w:sz w:val="28"/>
          <w:szCs w:val="28"/>
          <w:lang w:eastAsia="ru-RU"/>
        </w:rPr>
        <w:t>Лавочки  на</w:t>
      </w:r>
      <w:proofErr w:type="gramEnd"/>
      <w:r w:rsidRPr="000A5F9F">
        <w:rPr>
          <w:rFonts w:ascii="Times New Roman" w:eastAsia="Times New Roman" w:hAnsi="Times New Roman" w:cs="Times New Roman"/>
          <w:color w:val="000000"/>
          <w:sz w:val="28"/>
          <w:szCs w:val="28"/>
          <w:lang w:eastAsia="ru-RU"/>
        </w:rPr>
        <w:t xml:space="preserve"> сумму 48000,00 руб., МФУ лазерное-28750,00 руб., Металлический забор-75000,00 руб., Стол-13970,00 руб., Световая вывеска-72400,00 руб., Урна-6000,00 руб., Ноутбук-20499,00 руб.,Утюг-1500,00 руб., Занавес-14000,00 руб.</w:t>
      </w:r>
    </w:p>
    <w:p w14:paraId="205AF3F3"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xml:space="preserve">Безвозмездно переданы основные средства: от администрации Дальнереченского муниципального района Приморского края Установка </w:t>
      </w:r>
      <w:proofErr w:type="spellStart"/>
      <w:r w:rsidRPr="000A5F9F">
        <w:rPr>
          <w:rFonts w:ascii="Times New Roman" w:eastAsia="Times New Roman" w:hAnsi="Times New Roman" w:cs="Times New Roman"/>
          <w:color w:val="000000"/>
          <w:sz w:val="28"/>
          <w:szCs w:val="28"/>
          <w:lang w:eastAsia="ru-RU"/>
        </w:rPr>
        <w:t>лесопожарная</w:t>
      </w:r>
      <w:proofErr w:type="spellEnd"/>
      <w:r w:rsidRPr="000A5F9F">
        <w:rPr>
          <w:rFonts w:ascii="Times New Roman" w:eastAsia="Times New Roman" w:hAnsi="Times New Roman" w:cs="Times New Roman"/>
          <w:color w:val="000000"/>
          <w:sz w:val="28"/>
          <w:szCs w:val="28"/>
          <w:lang w:eastAsia="ru-RU"/>
        </w:rPr>
        <w:t xml:space="preserve"> 38665,00 руб., Ранец противопожарный 5281,00 руб. В 2020 году списания основных средств нет.</w:t>
      </w:r>
    </w:p>
    <w:p w14:paraId="5C4D7263"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4"/>
          <w:szCs w:val="24"/>
          <w:lang w:eastAsia="ru-RU"/>
        </w:rPr>
        <w:t> </w:t>
      </w:r>
    </w:p>
    <w:p w14:paraId="222A3A40"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b/>
          <w:bCs/>
          <w:color w:val="000000"/>
          <w:sz w:val="28"/>
          <w:szCs w:val="28"/>
          <w:lang w:eastAsia="ru-RU"/>
        </w:rPr>
        <w:t>Контрольные мероприятия:</w:t>
      </w:r>
    </w:p>
    <w:p w14:paraId="49096D82"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В 2020 году проводилась внешняя проверка годового отчета за 2019год:</w:t>
      </w:r>
    </w:p>
    <w:p w14:paraId="09BB0047" w14:textId="77777777" w:rsidR="000A5F9F" w:rsidRPr="000A5F9F" w:rsidRDefault="000A5F9F" w:rsidP="000A5F9F">
      <w:pPr>
        <w:numPr>
          <w:ilvl w:val="0"/>
          <w:numId w:val="2"/>
        </w:numPr>
        <w:autoSpaceDE w:val="0"/>
        <w:autoSpaceDN w:val="0"/>
        <w:adjustRightInd w:val="0"/>
        <w:spacing w:after="0" w:line="276" w:lineRule="auto"/>
        <w:ind w:left="1180"/>
        <w:jc w:val="both"/>
        <w:rPr>
          <w:rFonts w:ascii="Calibri" w:eastAsia="Times New Roman" w:hAnsi="Calibri" w:cs="Calibri"/>
          <w:color w:val="000000"/>
          <w:lang w:eastAsia="ru-RU"/>
        </w:rPr>
      </w:pPr>
      <w:r w:rsidRPr="000A5F9F">
        <w:rPr>
          <w:rFonts w:ascii="Times New Roman" w:eastAsia="Times New Roman" w:hAnsi="Times New Roman" w:cs="Times New Roman"/>
          <w:color w:val="000000"/>
          <w:sz w:val="28"/>
          <w:szCs w:val="28"/>
          <w:lang w:eastAsia="ru-RU"/>
        </w:rPr>
        <w:t xml:space="preserve">Проверка эффективности исполнения бюджета </w:t>
      </w:r>
      <w:proofErr w:type="spellStart"/>
      <w:r w:rsidRPr="000A5F9F">
        <w:rPr>
          <w:rFonts w:ascii="Times New Roman" w:eastAsia="Times New Roman" w:hAnsi="Times New Roman" w:cs="Times New Roman"/>
          <w:color w:val="000000"/>
          <w:sz w:val="28"/>
          <w:szCs w:val="28"/>
          <w:lang w:eastAsia="ru-RU"/>
        </w:rPr>
        <w:t>Веденкинского</w:t>
      </w:r>
      <w:proofErr w:type="spellEnd"/>
      <w:r w:rsidRPr="000A5F9F">
        <w:rPr>
          <w:rFonts w:ascii="Times New Roman" w:eastAsia="Times New Roman" w:hAnsi="Times New Roman" w:cs="Times New Roman"/>
          <w:color w:val="000000"/>
          <w:sz w:val="28"/>
          <w:szCs w:val="28"/>
          <w:lang w:eastAsia="ru-RU"/>
        </w:rPr>
        <w:t xml:space="preserve"> сельского поселения за 2019 год главным инспектором Контрольно-счетной палаты Дальнереченского муниципального района А.А. </w:t>
      </w:r>
      <w:proofErr w:type="spellStart"/>
      <w:r w:rsidRPr="000A5F9F">
        <w:rPr>
          <w:rFonts w:ascii="Times New Roman" w:eastAsia="Times New Roman" w:hAnsi="Times New Roman" w:cs="Times New Roman"/>
          <w:color w:val="000000"/>
          <w:sz w:val="28"/>
          <w:szCs w:val="28"/>
          <w:lang w:eastAsia="ru-RU"/>
        </w:rPr>
        <w:t>Богуш</w:t>
      </w:r>
      <w:proofErr w:type="spellEnd"/>
      <w:r w:rsidRPr="000A5F9F">
        <w:rPr>
          <w:rFonts w:ascii="Times New Roman" w:eastAsia="Times New Roman" w:hAnsi="Times New Roman" w:cs="Times New Roman"/>
          <w:color w:val="000000"/>
          <w:sz w:val="28"/>
          <w:szCs w:val="28"/>
          <w:lang w:eastAsia="ru-RU"/>
        </w:rPr>
        <w:t>. Вывод: необходимость улучшения качества бюджетного планирования, проведение работы по увеличению доходов бюджета, повышению исполнительной дисциплины и ответственности должностных лиц за использование бюджетных средств.</w:t>
      </w:r>
    </w:p>
    <w:p w14:paraId="6606546B" w14:textId="0E9DF326" w:rsidR="000A5F9F" w:rsidRPr="000A5F9F" w:rsidRDefault="000A5F9F" w:rsidP="000A5F9F">
      <w:pPr>
        <w:numPr>
          <w:ilvl w:val="0"/>
          <w:numId w:val="2"/>
        </w:numPr>
        <w:autoSpaceDE w:val="0"/>
        <w:autoSpaceDN w:val="0"/>
        <w:adjustRightInd w:val="0"/>
        <w:spacing w:after="0" w:line="276" w:lineRule="auto"/>
        <w:ind w:left="1180"/>
        <w:jc w:val="both"/>
        <w:rPr>
          <w:rFonts w:ascii="Calibri" w:eastAsia="Times New Roman" w:hAnsi="Calibri" w:cs="Calibri"/>
          <w:color w:val="000000"/>
          <w:lang w:eastAsia="ru-RU"/>
        </w:rPr>
      </w:pPr>
      <w:r w:rsidRPr="000A5F9F">
        <w:rPr>
          <w:rFonts w:ascii="Times New Roman" w:eastAsia="Times New Roman" w:hAnsi="Times New Roman" w:cs="Times New Roman"/>
          <w:color w:val="000000"/>
          <w:sz w:val="28"/>
          <w:szCs w:val="28"/>
          <w:lang w:eastAsia="ru-RU"/>
        </w:rPr>
        <w:t xml:space="preserve">Проверка в сфере бюджетных правоотношений, в части годовой бюджетной отчетности за 2019 год, соблюдения положений части 8, пункта 3 части 3 статьи 99 Федерального закона от 05.04.2013 №44-ФЗ «О контрактной системе в сфере закупок товаров, работ, услуг для </w:t>
      </w:r>
      <w:r w:rsidRPr="000A5F9F">
        <w:rPr>
          <w:rFonts w:ascii="Times New Roman" w:eastAsia="Times New Roman" w:hAnsi="Times New Roman" w:cs="Times New Roman"/>
          <w:color w:val="000000"/>
          <w:sz w:val="28"/>
          <w:szCs w:val="28"/>
          <w:lang w:eastAsia="ru-RU"/>
        </w:rPr>
        <w:lastRenderedPageBreak/>
        <w:t>обеспечения государственных и муниципальных нужд», а также эффективное использование бюджетных средств, выделенных на реализацию муниципальных программ за 2019 г., начальником отдела внутреннего муниципального  финансового контроля Г.Е. Азаров</w:t>
      </w:r>
      <w:r w:rsidR="000F4ADE">
        <w:rPr>
          <w:rFonts w:ascii="Times New Roman" w:eastAsia="Times New Roman" w:hAnsi="Times New Roman" w:cs="Times New Roman"/>
          <w:color w:val="000000"/>
          <w:sz w:val="28"/>
          <w:szCs w:val="28"/>
          <w:lang w:eastAsia="ru-RU"/>
        </w:rPr>
        <w:t>ой</w:t>
      </w:r>
      <w:r w:rsidRPr="000A5F9F">
        <w:rPr>
          <w:rFonts w:ascii="Times New Roman" w:eastAsia="Times New Roman" w:hAnsi="Times New Roman" w:cs="Times New Roman"/>
          <w:color w:val="000000"/>
          <w:sz w:val="28"/>
          <w:szCs w:val="28"/>
          <w:lang w:eastAsia="ru-RU"/>
        </w:rPr>
        <w:t xml:space="preserve">. </w:t>
      </w:r>
    </w:p>
    <w:p w14:paraId="1BE188A8"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ф. 0503173 «Сведения об изменении остатков валюты баланса».</w:t>
      </w:r>
    </w:p>
    <w:p w14:paraId="36444B35"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В связи с отсутствием числовых значений показателей бюджетной отчетности в составе годового отчета отсутствуют следующие формы отчетов:</w:t>
      </w:r>
    </w:p>
    <w:p w14:paraId="7505F03D"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0503125 «Справка по консолидируемым расчетам»</w:t>
      </w:r>
    </w:p>
    <w:p w14:paraId="7FDE5901"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в том числе по коду:</w:t>
      </w:r>
    </w:p>
    <w:p w14:paraId="10097D84"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120551000 -«Справка по консолидируемым расчетам»</w:t>
      </w:r>
    </w:p>
    <w:p w14:paraId="5720F80F"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120651660 -«Справка по консолидируемым расчетам»</w:t>
      </w:r>
    </w:p>
    <w:p w14:paraId="26D93FC0"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120651560-«Справка по консолидируемым расчетам»</w:t>
      </w:r>
    </w:p>
    <w:p w14:paraId="776F7C97"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120651000 -«Справка по консолидируемым расчетам»</w:t>
      </w:r>
    </w:p>
    <w:p w14:paraId="0B0BB6E0"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0503160 т4 «Сведения об особенностях ведения бюджетного учета»</w:t>
      </w:r>
    </w:p>
    <w:p w14:paraId="5B737954"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0503167 «Сведения об целевых иностранных кредитах»</w:t>
      </w:r>
    </w:p>
    <w:p w14:paraId="78027011"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xml:space="preserve">0503171 </w:t>
      </w:r>
      <w:proofErr w:type="gramStart"/>
      <w:r w:rsidRPr="000A5F9F">
        <w:rPr>
          <w:rFonts w:ascii="Times New Roman" w:eastAsia="Times New Roman" w:hAnsi="Times New Roman" w:cs="Times New Roman"/>
          <w:color w:val="000000"/>
          <w:sz w:val="28"/>
          <w:szCs w:val="28"/>
          <w:lang w:eastAsia="ru-RU"/>
        </w:rPr>
        <w:t>« Сведения</w:t>
      </w:r>
      <w:proofErr w:type="gramEnd"/>
      <w:r w:rsidRPr="000A5F9F">
        <w:rPr>
          <w:rFonts w:ascii="Times New Roman" w:eastAsia="Times New Roman" w:hAnsi="Times New Roman" w:cs="Times New Roman"/>
          <w:color w:val="000000"/>
          <w:sz w:val="28"/>
          <w:szCs w:val="28"/>
          <w:lang w:eastAsia="ru-RU"/>
        </w:rPr>
        <w:t xml:space="preserve"> о финансовых вложениях получателя бюджетных средств»</w:t>
      </w:r>
    </w:p>
    <w:p w14:paraId="1092333D"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0503172 «Сведения о государственном муниципальном долге»</w:t>
      </w:r>
    </w:p>
    <w:p w14:paraId="53C476C3"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0503176 «Сведения о недостачах и хищениях денежных средств и материальных ценностей»</w:t>
      </w:r>
    </w:p>
    <w:p w14:paraId="330CFB3F" w14:textId="77777777" w:rsidR="000A5F9F" w:rsidRPr="000A5F9F" w:rsidRDefault="000A5F9F" w:rsidP="000A5F9F">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0503178 «Сведения об остатках денежных средств на счетах получателя бюджетных средств по внебюджетной деятельности»</w:t>
      </w:r>
    </w:p>
    <w:p w14:paraId="3C4D94F5" w14:textId="7A2BE1C1" w:rsidR="002A0723" w:rsidRPr="000A5F9F" w:rsidRDefault="000A5F9F" w:rsidP="000F4ADE">
      <w:pPr>
        <w:autoSpaceDE w:val="0"/>
        <w:autoSpaceDN w:val="0"/>
        <w:adjustRightInd w:val="0"/>
        <w:spacing w:before="240" w:after="0" w:line="240" w:lineRule="auto"/>
        <w:ind w:firstLine="700"/>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w:t>
      </w:r>
    </w:p>
    <w:tbl>
      <w:tblPr>
        <w:tblW w:w="9390" w:type="dxa"/>
        <w:tblInd w:w="96" w:type="dxa"/>
        <w:tblCellMar>
          <w:left w:w="0" w:type="dxa"/>
          <w:right w:w="0" w:type="dxa"/>
        </w:tblCellMar>
        <w:tblLook w:val="0000" w:firstRow="0" w:lastRow="0" w:firstColumn="0" w:lastColumn="0" w:noHBand="0" w:noVBand="0"/>
      </w:tblPr>
      <w:tblGrid>
        <w:gridCol w:w="3570"/>
        <w:gridCol w:w="2456"/>
        <w:gridCol w:w="3364"/>
      </w:tblGrid>
      <w:tr w:rsidR="002A0723" w:rsidRPr="007E6EF0" w14:paraId="0FCF504D" w14:textId="77777777" w:rsidTr="00B2149F">
        <w:tc>
          <w:tcPr>
            <w:tcW w:w="3570" w:type="dxa"/>
            <w:tcBorders>
              <w:top w:val="nil"/>
              <w:left w:val="nil"/>
              <w:bottom w:val="nil"/>
              <w:right w:val="nil"/>
            </w:tcBorders>
            <w:tcMar>
              <w:top w:w="0" w:type="dxa"/>
              <w:left w:w="108" w:type="dxa"/>
              <w:bottom w:w="0" w:type="dxa"/>
              <w:right w:w="108" w:type="dxa"/>
            </w:tcMar>
            <w:vAlign w:val="center"/>
          </w:tcPr>
          <w:p w14:paraId="07585C91" w14:textId="77777777" w:rsidR="002A0723" w:rsidRPr="007E6EF0" w:rsidRDefault="002A0723" w:rsidP="00B2149F">
            <w:pPr>
              <w:autoSpaceDE w:val="0"/>
              <w:autoSpaceDN w:val="0"/>
              <w:adjustRightInd w:val="0"/>
              <w:rPr>
                <w:rFonts w:ascii="Times New Roman" w:eastAsia="Times New Roman" w:hAnsi="Times New Roman" w:cs="Times New Roman"/>
                <w:sz w:val="28"/>
                <w:szCs w:val="28"/>
              </w:rPr>
            </w:pPr>
            <w:r w:rsidRPr="007E6EF0">
              <w:rPr>
                <w:rFonts w:ascii="Times New Roman" w:eastAsia="Times New Roman" w:hAnsi="Times New Roman" w:cs="Times New Roman"/>
                <w:color w:val="000000"/>
                <w:sz w:val="28"/>
                <w:szCs w:val="28"/>
              </w:rPr>
              <w:t> </w:t>
            </w:r>
          </w:p>
          <w:p w14:paraId="63E3DDD2" w14:textId="2B2C875D" w:rsidR="002A0723" w:rsidRPr="007E6EF0" w:rsidRDefault="002A0723" w:rsidP="00B2149F">
            <w:pPr>
              <w:autoSpaceDE w:val="0"/>
              <w:autoSpaceDN w:val="0"/>
              <w:adjustRightInd w:val="0"/>
              <w:rPr>
                <w:rFonts w:ascii="Times New Roman" w:eastAsia="Times New Roman" w:hAnsi="Times New Roman" w:cs="Times New Roman"/>
                <w:sz w:val="28"/>
                <w:szCs w:val="28"/>
              </w:rPr>
            </w:pPr>
            <w:r w:rsidRPr="007E6EF0">
              <w:rPr>
                <w:rFonts w:ascii="Times New Roman" w:eastAsia="Times New Roman" w:hAnsi="Times New Roman" w:cs="Times New Roman"/>
                <w:color w:val="000000"/>
                <w:sz w:val="28"/>
                <w:szCs w:val="28"/>
              </w:rPr>
              <w:t xml:space="preserve">Глава </w:t>
            </w:r>
            <w:proofErr w:type="spellStart"/>
            <w:r>
              <w:rPr>
                <w:rFonts w:ascii="Times New Roman" w:eastAsia="Times New Roman" w:hAnsi="Times New Roman" w:cs="Times New Roman"/>
                <w:color w:val="000000"/>
                <w:sz w:val="28"/>
                <w:szCs w:val="28"/>
              </w:rPr>
              <w:t>Веденкинского</w:t>
            </w:r>
            <w:proofErr w:type="spellEnd"/>
            <w:r w:rsidRPr="007E6EF0">
              <w:rPr>
                <w:rFonts w:ascii="Times New Roman" w:eastAsia="Times New Roman" w:hAnsi="Times New Roman" w:cs="Times New Roman"/>
                <w:color w:val="000000"/>
                <w:sz w:val="28"/>
                <w:szCs w:val="28"/>
              </w:rPr>
              <w:t xml:space="preserve"> сельского поселения </w:t>
            </w:r>
          </w:p>
        </w:tc>
        <w:tc>
          <w:tcPr>
            <w:tcW w:w="2456" w:type="dxa"/>
            <w:tcBorders>
              <w:top w:val="nil"/>
              <w:left w:val="nil"/>
              <w:bottom w:val="nil"/>
              <w:right w:val="nil"/>
            </w:tcBorders>
            <w:tcMar>
              <w:top w:w="0" w:type="dxa"/>
              <w:left w:w="108" w:type="dxa"/>
              <w:bottom w:w="0" w:type="dxa"/>
              <w:right w:w="108" w:type="dxa"/>
            </w:tcMar>
            <w:vAlign w:val="center"/>
          </w:tcPr>
          <w:p w14:paraId="37C1B581" w14:textId="77777777" w:rsidR="002A0723" w:rsidRPr="007E6EF0" w:rsidRDefault="002A0723" w:rsidP="00B2149F">
            <w:pPr>
              <w:autoSpaceDE w:val="0"/>
              <w:autoSpaceDN w:val="0"/>
              <w:adjustRightInd w:val="0"/>
              <w:jc w:val="center"/>
              <w:rPr>
                <w:rFonts w:ascii="Times New Roman" w:eastAsia="Times New Roman" w:hAnsi="Times New Roman" w:cs="Times New Roman"/>
                <w:sz w:val="28"/>
                <w:szCs w:val="28"/>
              </w:rPr>
            </w:pPr>
            <w:r w:rsidRPr="007E6EF0">
              <w:rPr>
                <w:rFonts w:ascii="Times New Roman" w:eastAsia="Times New Roman" w:hAnsi="Times New Roman" w:cs="Times New Roman"/>
                <w:color w:val="000000"/>
                <w:sz w:val="28"/>
                <w:szCs w:val="28"/>
              </w:rPr>
              <w:t>________________</w:t>
            </w:r>
          </w:p>
        </w:tc>
        <w:tc>
          <w:tcPr>
            <w:tcW w:w="0" w:type="auto"/>
            <w:tcBorders>
              <w:top w:val="nil"/>
              <w:left w:val="nil"/>
              <w:bottom w:val="nil"/>
              <w:right w:val="nil"/>
            </w:tcBorders>
            <w:tcMar>
              <w:top w:w="0" w:type="dxa"/>
              <w:left w:w="108" w:type="dxa"/>
              <w:bottom w:w="0" w:type="dxa"/>
              <w:right w:w="108" w:type="dxa"/>
            </w:tcMar>
            <w:vAlign w:val="center"/>
          </w:tcPr>
          <w:p w14:paraId="1D5CE524" w14:textId="18F21DA6" w:rsidR="002A0723" w:rsidRPr="007E6EF0" w:rsidRDefault="002A0723" w:rsidP="00B2149F">
            <w:pPr>
              <w:autoSpaceDE w:val="0"/>
              <w:autoSpaceDN w:val="0"/>
              <w:adjustRightInd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u w:val="single"/>
              </w:rPr>
              <w:t>А.А.Бровок</w:t>
            </w:r>
            <w:proofErr w:type="spellEnd"/>
          </w:p>
        </w:tc>
      </w:tr>
      <w:tr w:rsidR="002A0723" w:rsidRPr="007E6EF0" w14:paraId="0C7334D7" w14:textId="77777777" w:rsidTr="00B2149F">
        <w:trPr>
          <w:trHeight w:val="280"/>
        </w:trPr>
        <w:tc>
          <w:tcPr>
            <w:tcW w:w="3570" w:type="dxa"/>
            <w:tcBorders>
              <w:top w:val="nil"/>
              <w:left w:val="nil"/>
              <w:bottom w:val="nil"/>
              <w:right w:val="nil"/>
            </w:tcBorders>
            <w:tcMar>
              <w:top w:w="0" w:type="dxa"/>
              <w:left w:w="108" w:type="dxa"/>
              <w:bottom w:w="0" w:type="dxa"/>
              <w:right w:w="108" w:type="dxa"/>
            </w:tcMar>
            <w:vAlign w:val="bottom"/>
          </w:tcPr>
          <w:p w14:paraId="1F48529F" w14:textId="77777777" w:rsidR="002A0723" w:rsidRPr="007E6EF0" w:rsidRDefault="002A0723" w:rsidP="00B2149F">
            <w:pPr>
              <w:autoSpaceDE w:val="0"/>
              <w:autoSpaceDN w:val="0"/>
              <w:adjustRightInd w:val="0"/>
              <w:rPr>
                <w:rFonts w:ascii="Times New Roman" w:eastAsia="Times New Roman" w:hAnsi="Times New Roman" w:cs="Times New Roman"/>
                <w:sz w:val="28"/>
                <w:szCs w:val="28"/>
              </w:rPr>
            </w:pPr>
            <w:r w:rsidRPr="007E6EF0">
              <w:rPr>
                <w:rFonts w:ascii="Times New Roman" w:eastAsia="Times New Roman" w:hAnsi="Times New Roman" w:cs="Times New Roman"/>
                <w:color w:val="000000"/>
                <w:sz w:val="28"/>
                <w:szCs w:val="28"/>
              </w:rPr>
              <w:t> </w:t>
            </w:r>
          </w:p>
        </w:tc>
        <w:tc>
          <w:tcPr>
            <w:tcW w:w="2456" w:type="dxa"/>
            <w:tcBorders>
              <w:top w:val="nil"/>
              <w:left w:val="nil"/>
              <w:bottom w:val="nil"/>
              <w:right w:val="nil"/>
            </w:tcBorders>
            <w:tcMar>
              <w:top w:w="0" w:type="dxa"/>
              <w:left w:w="108" w:type="dxa"/>
              <w:bottom w:w="0" w:type="dxa"/>
              <w:right w:w="108" w:type="dxa"/>
            </w:tcMar>
            <w:vAlign w:val="center"/>
          </w:tcPr>
          <w:p w14:paraId="34965D87" w14:textId="77777777" w:rsidR="002A0723" w:rsidRPr="007E6EF0" w:rsidRDefault="002A0723" w:rsidP="00B2149F">
            <w:pPr>
              <w:autoSpaceDE w:val="0"/>
              <w:autoSpaceDN w:val="0"/>
              <w:adjustRightInd w:val="0"/>
              <w:jc w:val="center"/>
              <w:rPr>
                <w:rFonts w:ascii="Times New Roman" w:eastAsia="Times New Roman" w:hAnsi="Times New Roman" w:cs="Times New Roman"/>
              </w:rPr>
            </w:pPr>
            <w:r w:rsidRPr="007E6EF0">
              <w:rPr>
                <w:rFonts w:ascii="Times New Roman" w:eastAsia="Times New Roman" w:hAnsi="Times New Roman" w:cs="Times New Roman"/>
                <w:color w:val="000000"/>
              </w:rPr>
              <w:t>(подпись)</w:t>
            </w:r>
          </w:p>
        </w:tc>
        <w:tc>
          <w:tcPr>
            <w:tcW w:w="0" w:type="auto"/>
            <w:tcBorders>
              <w:top w:val="nil"/>
              <w:left w:val="nil"/>
              <w:bottom w:val="nil"/>
              <w:right w:val="nil"/>
            </w:tcBorders>
            <w:tcMar>
              <w:top w:w="0" w:type="dxa"/>
              <w:left w:w="108" w:type="dxa"/>
              <w:bottom w:w="0" w:type="dxa"/>
              <w:right w:w="108" w:type="dxa"/>
            </w:tcMar>
            <w:vAlign w:val="center"/>
          </w:tcPr>
          <w:p w14:paraId="078ECDA0" w14:textId="77777777" w:rsidR="002A0723" w:rsidRPr="007E6EF0" w:rsidRDefault="002A0723" w:rsidP="00B2149F">
            <w:pPr>
              <w:autoSpaceDE w:val="0"/>
              <w:autoSpaceDN w:val="0"/>
              <w:adjustRightInd w:val="0"/>
              <w:jc w:val="center"/>
              <w:rPr>
                <w:rFonts w:ascii="Times New Roman" w:eastAsia="Times New Roman" w:hAnsi="Times New Roman" w:cs="Times New Roman"/>
              </w:rPr>
            </w:pPr>
            <w:r w:rsidRPr="007E6EF0">
              <w:rPr>
                <w:rFonts w:ascii="Times New Roman" w:eastAsia="Times New Roman" w:hAnsi="Times New Roman" w:cs="Times New Roman"/>
                <w:color w:val="000000"/>
              </w:rPr>
              <w:t>(расшифровка подписи)</w:t>
            </w:r>
          </w:p>
        </w:tc>
      </w:tr>
      <w:tr w:rsidR="002A0723" w:rsidRPr="007E6EF0" w14:paraId="46E62504" w14:textId="77777777" w:rsidTr="00B2149F">
        <w:trPr>
          <w:trHeight w:val="281"/>
        </w:trPr>
        <w:tc>
          <w:tcPr>
            <w:tcW w:w="0" w:type="auto"/>
            <w:gridSpan w:val="3"/>
            <w:tcBorders>
              <w:top w:val="nil"/>
              <w:left w:val="nil"/>
              <w:bottom w:val="nil"/>
              <w:right w:val="nil"/>
            </w:tcBorders>
            <w:tcMar>
              <w:top w:w="0" w:type="dxa"/>
              <w:left w:w="108" w:type="dxa"/>
              <w:bottom w:w="0" w:type="dxa"/>
              <w:right w:w="108" w:type="dxa"/>
            </w:tcMar>
            <w:vAlign w:val="bottom"/>
          </w:tcPr>
          <w:p w14:paraId="3ABEDB0C" w14:textId="77777777" w:rsidR="002A0723" w:rsidRPr="007E6EF0" w:rsidRDefault="002A0723" w:rsidP="00B2149F">
            <w:pPr>
              <w:autoSpaceDE w:val="0"/>
              <w:autoSpaceDN w:val="0"/>
              <w:adjustRightInd w:val="0"/>
              <w:rPr>
                <w:rFonts w:ascii="Times New Roman" w:eastAsia="Times New Roman" w:hAnsi="Times New Roman" w:cs="Times New Roman"/>
                <w:sz w:val="28"/>
                <w:szCs w:val="28"/>
              </w:rPr>
            </w:pPr>
            <w:r w:rsidRPr="007E6EF0">
              <w:rPr>
                <w:rFonts w:ascii="Times New Roman" w:eastAsia="Times New Roman" w:hAnsi="Times New Roman" w:cs="Times New Roman"/>
                <w:color w:val="000000"/>
                <w:sz w:val="28"/>
                <w:szCs w:val="28"/>
              </w:rPr>
              <w:t> </w:t>
            </w:r>
          </w:p>
        </w:tc>
      </w:tr>
      <w:tr w:rsidR="002A0723" w:rsidRPr="007E6EF0" w14:paraId="11D78AA2" w14:textId="77777777" w:rsidTr="00B2149F">
        <w:trPr>
          <w:trHeight w:val="281"/>
        </w:trPr>
        <w:tc>
          <w:tcPr>
            <w:tcW w:w="3570" w:type="dxa"/>
            <w:tcBorders>
              <w:top w:val="nil"/>
              <w:left w:val="nil"/>
              <w:bottom w:val="nil"/>
              <w:right w:val="nil"/>
            </w:tcBorders>
            <w:tcMar>
              <w:top w:w="0" w:type="dxa"/>
              <w:left w:w="108" w:type="dxa"/>
              <w:bottom w:w="0" w:type="dxa"/>
              <w:right w:w="108" w:type="dxa"/>
            </w:tcMar>
            <w:vAlign w:val="center"/>
          </w:tcPr>
          <w:p w14:paraId="0626D323" w14:textId="77777777" w:rsidR="002A0723" w:rsidRPr="007E6EF0" w:rsidRDefault="002A0723" w:rsidP="00B2149F">
            <w:pPr>
              <w:autoSpaceDE w:val="0"/>
              <w:autoSpaceDN w:val="0"/>
              <w:adjustRightInd w:val="0"/>
              <w:rPr>
                <w:rFonts w:ascii="Times New Roman" w:eastAsia="Times New Roman" w:hAnsi="Times New Roman" w:cs="Times New Roman"/>
                <w:sz w:val="28"/>
                <w:szCs w:val="28"/>
              </w:rPr>
            </w:pPr>
            <w:r w:rsidRPr="007E6EF0">
              <w:rPr>
                <w:rFonts w:ascii="Times New Roman" w:eastAsia="Times New Roman" w:hAnsi="Times New Roman" w:cs="Times New Roman"/>
                <w:color w:val="000000"/>
                <w:sz w:val="28"/>
                <w:szCs w:val="28"/>
              </w:rPr>
              <w:t>Начальник УФАДМР</w:t>
            </w:r>
          </w:p>
        </w:tc>
        <w:tc>
          <w:tcPr>
            <w:tcW w:w="2456" w:type="dxa"/>
            <w:tcBorders>
              <w:top w:val="nil"/>
              <w:left w:val="nil"/>
              <w:bottom w:val="nil"/>
              <w:right w:val="nil"/>
            </w:tcBorders>
            <w:tcMar>
              <w:top w:w="0" w:type="dxa"/>
              <w:left w:w="108" w:type="dxa"/>
              <w:bottom w:w="0" w:type="dxa"/>
              <w:right w:w="108" w:type="dxa"/>
            </w:tcMar>
            <w:vAlign w:val="center"/>
          </w:tcPr>
          <w:p w14:paraId="1A7EA089" w14:textId="77777777" w:rsidR="002A0723" w:rsidRPr="007E6EF0" w:rsidRDefault="002A0723" w:rsidP="00B2149F">
            <w:pPr>
              <w:autoSpaceDE w:val="0"/>
              <w:autoSpaceDN w:val="0"/>
              <w:adjustRightInd w:val="0"/>
              <w:jc w:val="center"/>
              <w:rPr>
                <w:rFonts w:ascii="Times New Roman" w:eastAsia="Times New Roman" w:hAnsi="Times New Roman" w:cs="Times New Roman"/>
                <w:sz w:val="28"/>
                <w:szCs w:val="28"/>
              </w:rPr>
            </w:pPr>
            <w:r w:rsidRPr="007E6EF0">
              <w:rPr>
                <w:rFonts w:ascii="Times New Roman" w:eastAsia="Times New Roman" w:hAnsi="Times New Roman" w:cs="Times New Roman"/>
                <w:color w:val="000000"/>
                <w:sz w:val="28"/>
                <w:szCs w:val="28"/>
              </w:rPr>
              <w:t>________________</w:t>
            </w:r>
          </w:p>
        </w:tc>
        <w:tc>
          <w:tcPr>
            <w:tcW w:w="0" w:type="auto"/>
            <w:tcBorders>
              <w:top w:val="nil"/>
              <w:left w:val="nil"/>
              <w:bottom w:val="nil"/>
              <w:right w:val="nil"/>
            </w:tcBorders>
            <w:tcMar>
              <w:top w:w="0" w:type="dxa"/>
              <w:left w:w="108" w:type="dxa"/>
              <w:bottom w:w="0" w:type="dxa"/>
              <w:right w:w="108" w:type="dxa"/>
            </w:tcMar>
            <w:vAlign w:val="center"/>
          </w:tcPr>
          <w:p w14:paraId="06E171CD" w14:textId="77777777" w:rsidR="002A0723" w:rsidRPr="007E6EF0" w:rsidRDefault="002A0723" w:rsidP="00B2149F">
            <w:pPr>
              <w:autoSpaceDE w:val="0"/>
              <w:autoSpaceDN w:val="0"/>
              <w:adjustRightInd w:val="0"/>
              <w:jc w:val="center"/>
              <w:rPr>
                <w:rFonts w:ascii="Times New Roman" w:eastAsia="Times New Roman" w:hAnsi="Times New Roman" w:cs="Times New Roman"/>
                <w:sz w:val="28"/>
                <w:szCs w:val="28"/>
              </w:rPr>
            </w:pPr>
            <w:proofErr w:type="spellStart"/>
            <w:r w:rsidRPr="007E6EF0">
              <w:rPr>
                <w:rFonts w:ascii="Times New Roman" w:eastAsia="Times New Roman" w:hAnsi="Times New Roman" w:cs="Times New Roman"/>
                <w:color w:val="000000"/>
                <w:sz w:val="28"/>
                <w:szCs w:val="28"/>
                <w:u w:val="single"/>
              </w:rPr>
              <w:t>Г.В.Дронова</w:t>
            </w:r>
            <w:proofErr w:type="spellEnd"/>
          </w:p>
        </w:tc>
      </w:tr>
    </w:tbl>
    <w:p w14:paraId="14EE356E" w14:textId="77777777" w:rsidR="002A0723" w:rsidRPr="007E6EF0" w:rsidRDefault="002A0723" w:rsidP="002A0723">
      <w:pPr>
        <w:autoSpaceDE w:val="0"/>
        <w:autoSpaceDN w:val="0"/>
        <w:adjustRightInd w:val="0"/>
        <w:ind w:hanging="280"/>
        <w:rPr>
          <w:rFonts w:ascii="Times New Roman" w:eastAsia="Times New Roman" w:hAnsi="Times New Roman" w:cs="Times New Roman"/>
          <w:sz w:val="24"/>
          <w:szCs w:val="24"/>
        </w:rPr>
      </w:pPr>
      <w:r w:rsidRPr="007E6EF0">
        <w:rPr>
          <w:rFonts w:eastAsia="Times New Roman"/>
          <w:color w:val="000000"/>
        </w:rPr>
        <w:lastRenderedPageBreak/>
        <w:t> </w:t>
      </w:r>
    </w:p>
    <w:p w14:paraId="2D484E13" w14:textId="02957F9E" w:rsidR="000A5F9F" w:rsidRPr="000A5F9F" w:rsidRDefault="000A5F9F" w:rsidP="000A5F9F">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p>
    <w:p w14:paraId="49E80B97"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w:t>
      </w:r>
    </w:p>
    <w:p w14:paraId="66116DC7" w14:textId="77777777" w:rsidR="000A5F9F" w:rsidRPr="000A5F9F" w:rsidRDefault="000A5F9F" w:rsidP="000A5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w:t>
      </w:r>
    </w:p>
    <w:p w14:paraId="03FE3558" w14:textId="3C34642F" w:rsidR="00316248" w:rsidRPr="00316248" w:rsidRDefault="000A5F9F" w:rsidP="002A0723">
      <w:pPr>
        <w:autoSpaceDE w:val="0"/>
        <w:autoSpaceDN w:val="0"/>
        <w:adjustRightInd w:val="0"/>
        <w:spacing w:after="0" w:line="240" w:lineRule="auto"/>
        <w:rPr>
          <w:rFonts w:ascii="Times New Roman" w:eastAsia="Times New Roman" w:hAnsi="Times New Roman" w:cs="Times New Roman"/>
          <w:sz w:val="24"/>
          <w:szCs w:val="24"/>
          <w:lang w:eastAsia="ru-RU"/>
        </w:rPr>
      </w:pPr>
      <w:r w:rsidRPr="000A5F9F">
        <w:rPr>
          <w:rFonts w:ascii="Times New Roman" w:eastAsia="Times New Roman" w:hAnsi="Times New Roman" w:cs="Times New Roman"/>
          <w:color w:val="000000"/>
          <w:sz w:val="28"/>
          <w:szCs w:val="28"/>
          <w:lang w:eastAsia="ru-RU"/>
        </w:rPr>
        <w:t> </w:t>
      </w:r>
    </w:p>
    <w:p w14:paraId="4A511A41"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Calibri" w:eastAsia="Times New Roman" w:hAnsi="Calibri" w:cs="Calibri"/>
          <w:color w:val="000000"/>
          <w:lang w:eastAsia="ru-RU"/>
        </w:rPr>
        <w:t> </w:t>
      </w:r>
    </w:p>
    <w:p w14:paraId="2469182C" w14:textId="77777777"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Calibri" w:eastAsia="Times New Roman" w:hAnsi="Calibri" w:cs="Calibri"/>
          <w:color w:val="000000"/>
          <w:lang w:eastAsia="ru-RU"/>
        </w:rPr>
        <w:t> </w:t>
      </w:r>
    </w:p>
    <w:p w14:paraId="6ED1216E" w14:textId="77777777" w:rsidR="00316248" w:rsidRPr="00316248" w:rsidRDefault="00316248" w:rsidP="00316248">
      <w:pPr>
        <w:autoSpaceDE w:val="0"/>
        <w:autoSpaceDN w:val="0"/>
        <w:adjustRightInd w:val="0"/>
        <w:spacing w:after="0" w:line="240" w:lineRule="auto"/>
        <w:rPr>
          <w:rFonts w:ascii="Calibri" w:eastAsia="Times New Roman" w:hAnsi="Calibri" w:cs="Calibri"/>
          <w:lang w:eastAsia="ru-RU"/>
        </w:rPr>
      </w:pPr>
      <w:r w:rsidRPr="00316248">
        <w:rPr>
          <w:rFonts w:ascii="Calibri" w:eastAsia="Times New Roman" w:hAnsi="Calibri" w:cs="Calibri"/>
          <w:color w:val="000000"/>
          <w:lang w:eastAsia="ru-RU"/>
        </w:rPr>
        <w:t> </w:t>
      </w:r>
    </w:p>
    <w:p w14:paraId="67FC63CE" w14:textId="77777777" w:rsidR="007F169F" w:rsidRDefault="007F169F"/>
    <w:sectPr w:rsidR="007F169F" w:rsidSect="005C16B4">
      <w:pgSz w:w="12240" w:h="15840"/>
      <w:pgMar w:top="1134" w:right="900" w:bottom="851"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B8D"/>
    <w:multiLevelType w:val="hybridMultilevel"/>
    <w:tmpl w:val="FFFFFFFF"/>
    <w:lvl w:ilvl="0" w:tplc="73A577D7">
      <w:start w:val="1"/>
      <w:numFmt w:val="decimal"/>
      <w:lvlText w:val="%1."/>
      <w:lvlJc w:val="left"/>
      <w:pPr>
        <w:ind w:left="720" w:hanging="360"/>
      </w:pPr>
    </w:lvl>
    <w:lvl w:ilvl="1" w:tplc="13A410A1">
      <w:start w:val="1"/>
      <w:numFmt w:val="decimal"/>
      <w:lvlText w:val="%2."/>
      <w:lvlJc w:val="left"/>
      <w:pPr>
        <w:ind w:left="1440" w:hanging="360"/>
      </w:pPr>
    </w:lvl>
    <w:lvl w:ilvl="2" w:tplc="365DBD16">
      <w:start w:val="1"/>
      <w:numFmt w:val="decimal"/>
      <w:lvlText w:val="%3."/>
      <w:lvlJc w:val="left"/>
      <w:pPr>
        <w:ind w:left="2160" w:hanging="360"/>
      </w:pPr>
    </w:lvl>
    <w:lvl w:ilvl="3" w:tplc="3ABAE3DA">
      <w:start w:val="1"/>
      <w:numFmt w:val="decimal"/>
      <w:lvlText w:val="%4."/>
      <w:lvlJc w:val="left"/>
      <w:pPr>
        <w:ind w:left="2880" w:hanging="360"/>
      </w:pPr>
    </w:lvl>
    <w:lvl w:ilvl="4" w:tplc="190A3BFF">
      <w:start w:val="1"/>
      <w:numFmt w:val="decimal"/>
      <w:lvlText w:val="%5."/>
      <w:lvlJc w:val="left"/>
      <w:pPr>
        <w:ind w:left="3600" w:hanging="360"/>
      </w:pPr>
    </w:lvl>
    <w:lvl w:ilvl="5" w:tplc="00381EC7">
      <w:start w:val="1"/>
      <w:numFmt w:val="decimal"/>
      <w:lvlText w:val="%6."/>
      <w:lvlJc w:val="left"/>
      <w:pPr>
        <w:ind w:left="4320" w:hanging="360"/>
      </w:pPr>
    </w:lvl>
    <w:lvl w:ilvl="6" w:tplc="4B998710">
      <w:start w:val="1"/>
      <w:numFmt w:val="decimal"/>
      <w:lvlText w:val="%7."/>
      <w:lvlJc w:val="left"/>
      <w:pPr>
        <w:ind w:left="5040" w:hanging="360"/>
      </w:pPr>
    </w:lvl>
    <w:lvl w:ilvl="7" w:tplc="738036D7">
      <w:start w:val="1"/>
      <w:numFmt w:val="decimal"/>
      <w:lvlText w:val="%8."/>
      <w:lvlJc w:val="left"/>
      <w:pPr>
        <w:ind w:left="5760" w:hanging="360"/>
      </w:pPr>
    </w:lvl>
    <w:lvl w:ilvl="8" w:tplc="050C9808">
      <w:start w:val="1"/>
      <w:numFmt w:val="decimal"/>
      <w:lvlText w:val="%9."/>
      <w:lvlJc w:val="left"/>
      <w:pPr>
        <w:ind w:left="6480" w:hanging="360"/>
      </w:pPr>
    </w:lvl>
  </w:abstractNum>
  <w:abstractNum w:abstractNumId="1" w15:restartNumberingAfterBreak="0">
    <w:nsid w:val="1B6EEAE2"/>
    <w:multiLevelType w:val="hybridMultilevel"/>
    <w:tmpl w:val="FFFFFFFF"/>
    <w:lvl w:ilvl="0" w:tplc="33B59BCA">
      <w:start w:val="1"/>
      <w:numFmt w:val="decimal"/>
      <w:lvlText w:val="%1."/>
      <w:lvlJc w:val="left"/>
      <w:pPr>
        <w:ind w:left="720" w:hanging="360"/>
      </w:pPr>
    </w:lvl>
    <w:lvl w:ilvl="1" w:tplc="18F94674">
      <w:start w:val="1"/>
      <w:numFmt w:val="decimal"/>
      <w:lvlText w:val="%2."/>
      <w:lvlJc w:val="left"/>
      <w:pPr>
        <w:ind w:left="1440" w:hanging="360"/>
      </w:pPr>
    </w:lvl>
    <w:lvl w:ilvl="2" w:tplc="26FC762B">
      <w:start w:val="1"/>
      <w:numFmt w:val="decimal"/>
      <w:lvlText w:val="%3."/>
      <w:lvlJc w:val="left"/>
      <w:pPr>
        <w:ind w:left="2160" w:hanging="360"/>
      </w:pPr>
    </w:lvl>
    <w:lvl w:ilvl="3" w:tplc="0B2A8D16">
      <w:start w:val="1"/>
      <w:numFmt w:val="decimal"/>
      <w:lvlText w:val="%4."/>
      <w:lvlJc w:val="left"/>
      <w:pPr>
        <w:ind w:left="2880" w:hanging="360"/>
      </w:pPr>
    </w:lvl>
    <w:lvl w:ilvl="4" w:tplc="4F589EA5">
      <w:start w:val="1"/>
      <w:numFmt w:val="decimal"/>
      <w:lvlText w:val="%5."/>
      <w:lvlJc w:val="left"/>
      <w:pPr>
        <w:ind w:left="3600" w:hanging="360"/>
      </w:pPr>
    </w:lvl>
    <w:lvl w:ilvl="5" w:tplc="36D3E12E">
      <w:start w:val="1"/>
      <w:numFmt w:val="decimal"/>
      <w:lvlText w:val="%6."/>
      <w:lvlJc w:val="left"/>
      <w:pPr>
        <w:ind w:left="4320" w:hanging="360"/>
      </w:pPr>
    </w:lvl>
    <w:lvl w:ilvl="6" w:tplc="7D54F08A">
      <w:start w:val="1"/>
      <w:numFmt w:val="decimal"/>
      <w:lvlText w:val="%7."/>
      <w:lvlJc w:val="left"/>
      <w:pPr>
        <w:ind w:left="5040" w:hanging="360"/>
      </w:pPr>
    </w:lvl>
    <w:lvl w:ilvl="7" w:tplc="7F2C088C">
      <w:start w:val="1"/>
      <w:numFmt w:val="decimal"/>
      <w:lvlText w:val="%8."/>
      <w:lvlJc w:val="left"/>
      <w:pPr>
        <w:ind w:left="5760" w:hanging="360"/>
      </w:pPr>
    </w:lvl>
    <w:lvl w:ilvl="8" w:tplc="09692C7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248"/>
    <w:rsid w:val="00015F03"/>
    <w:rsid w:val="000532BA"/>
    <w:rsid w:val="000A08F9"/>
    <w:rsid w:val="000A5F9F"/>
    <w:rsid w:val="000B7528"/>
    <w:rsid w:val="000E3A44"/>
    <w:rsid w:val="000F4A30"/>
    <w:rsid w:val="000F4ADE"/>
    <w:rsid w:val="0010705F"/>
    <w:rsid w:val="00112F17"/>
    <w:rsid w:val="00114794"/>
    <w:rsid w:val="00123B43"/>
    <w:rsid w:val="0013497B"/>
    <w:rsid w:val="00140651"/>
    <w:rsid w:val="001943CE"/>
    <w:rsid w:val="001C14F0"/>
    <w:rsid w:val="001C4054"/>
    <w:rsid w:val="001F6249"/>
    <w:rsid w:val="001F75C2"/>
    <w:rsid w:val="00223EFD"/>
    <w:rsid w:val="002345B6"/>
    <w:rsid w:val="00252C0E"/>
    <w:rsid w:val="00286F02"/>
    <w:rsid w:val="002A0723"/>
    <w:rsid w:val="002B193A"/>
    <w:rsid w:val="002B23D6"/>
    <w:rsid w:val="002B7893"/>
    <w:rsid w:val="00316248"/>
    <w:rsid w:val="00317191"/>
    <w:rsid w:val="003234D2"/>
    <w:rsid w:val="003C206E"/>
    <w:rsid w:val="003D08BF"/>
    <w:rsid w:val="0040029D"/>
    <w:rsid w:val="004207D6"/>
    <w:rsid w:val="0042396D"/>
    <w:rsid w:val="00431DAA"/>
    <w:rsid w:val="00435FE3"/>
    <w:rsid w:val="004423CB"/>
    <w:rsid w:val="00475303"/>
    <w:rsid w:val="004A51F5"/>
    <w:rsid w:val="004C31CD"/>
    <w:rsid w:val="00503A46"/>
    <w:rsid w:val="00505223"/>
    <w:rsid w:val="00505715"/>
    <w:rsid w:val="00506CD8"/>
    <w:rsid w:val="00542123"/>
    <w:rsid w:val="00593155"/>
    <w:rsid w:val="005B2737"/>
    <w:rsid w:val="005C16B4"/>
    <w:rsid w:val="005D0AF6"/>
    <w:rsid w:val="005D4689"/>
    <w:rsid w:val="00684C5D"/>
    <w:rsid w:val="00696837"/>
    <w:rsid w:val="006A021E"/>
    <w:rsid w:val="006B61F0"/>
    <w:rsid w:val="006D1B91"/>
    <w:rsid w:val="00737503"/>
    <w:rsid w:val="00761FA9"/>
    <w:rsid w:val="007A1564"/>
    <w:rsid w:val="007F169F"/>
    <w:rsid w:val="008024FA"/>
    <w:rsid w:val="00847C11"/>
    <w:rsid w:val="008575FA"/>
    <w:rsid w:val="008A0608"/>
    <w:rsid w:val="008B7FD0"/>
    <w:rsid w:val="009206C8"/>
    <w:rsid w:val="0093243B"/>
    <w:rsid w:val="00966D67"/>
    <w:rsid w:val="00A01451"/>
    <w:rsid w:val="00A41FDA"/>
    <w:rsid w:val="00A4750F"/>
    <w:rsid w:val="00A8405E"/>
    <w:rsid w:val="00A94104"/>
    <w:rsid w:val="00AB456B"/>
    <w:rsid w:val="00AC0364"/>
    <w:rsid w:val="00AC557E"/>
    <w:rsid w:val="00AD034F"/>
    <w:rsid w:val="00AD2A58"/>
    <w:rsid w:val="00AE2696"/>
    <w:rsid w:val="00AF4C27"/>
    <w:rsid w:val="00B00407"/>
    <w:rsid w:val="00B2149F"/>
    <w:rsid w:val="00B2387E"/>
    <w:rsid w:val="00B37DB8"/>
    <w:rsid w:val="00B67E06"/>
    <w:rsid w:val="00B72BC2"/>
    <w:rsid w:val="00C379CD"/>
    <w:rsid w:val="00C4048D"/>
    <w:rsid w:val="00C613C2"/>
    <w:rsid w:val="00CE2137"/>
    <w:rsid w:val="00CE7028"/>
    <w:rsid w:val="00D2385F"/>
    <w:rsid w:val="00D51531"/>
    <w:rsid w:val="00D6600D"/>
    <w:rsid w:val="00D96874"/>
    <w:rsid w:val="00DD3FF8"/>
    <w:rsid w:val="00E03F93"/>
    <w:rsid w:val="00E216A6"/>
    <w:rsid w:val="00E375A8"/>
    <w:rsid w:val="00E62CBD"/>
    <w:rsid w:val="00F843D0"/>
    <w:rsid w:val="00F95E02"/>
    <w:rsid w:val="00FA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35C7"/>
  <w15:docId w15:val="{B35D9956-2D30-4D59-8662-69A48872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sid w:val="00316248"/>
    <w:rPr>
      <w:sz w:val="22"/>
      <w:szCs w:val="22"/>
    </w:rPr>
  </w:style>
  <w:style w:type="character" w:styleId="a4">
    <w:name w:val="Hyperlink"/>
    <w:basedOn w:val="a0"/>
    <w:uiPriority w:val="99"/>
    <w:rsid w:val="00316248"/>
    <w:rPr>
      <w:color w:val="0000FF"/>
      <w:sz w:val="22"/>
      <w:szCs w:val="22"/>
      <w:u w:val="single"/>
    </w:rPr>
  </w:style>
  <w:style w:type="table" w:styleId="1">
    <w:name w:val="Table Simple 1"/>
    <w:basedOn w:val="a1"/>
    <w:uiPriority w:val="99"/>
    <w:rsid w:val="00316248"/>
    <w:pPr>
      <w:autoSpaceDE w:val="0"/>
      <w:autoSpaceDN w:val="0"/>
      <w:adjustRightInd w:val="0"/>
      <w:spacing w:after="0" w:line="240" w:lineRule="auto"/>
    </w:pPr>
    <w:rPr>
      <w:rFonts w:ascii="Calibri" w:eastAsia="Times New Roman" w:hAnsi="Calibri"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5">
    <w:name w:val="Normal (Web)"/>
    <w:basedOn w:val="a"/>
    <w:uiPriority w:val="99"/>
    <w:unhideWhenUsed/>
    <w:rsid w:val="00FA13AD"/>
    <w:pPr>
      <w:spacing w:before="100" w:beforeAutospacing="1" w:after="100" w:afterAutospacing="1" w:line="276" w:lineRule="auto"/>
    </w:pPr>
    <w:rPr>
      <w:rFonts w:ascii="Times New Roman" w:eastAsia="Times New Roman" w:hAnsi="Times New Roman" w:cs="Times New Roman"/>
      <w:sz w:val="24"/>
      <w:szCs w:val="24"/>
      <w:lang w:eastAsia="ru-RU"/>
    </w:rPr>
  </w:style>
  <w:style w:type="paragraph" w:customStyle="1" w:styleId="a6">
    <w:name w:val="ЭЭГ"/>
    <w:basedOn w:val="a"/>
    <w:uiPriority w:val="99"/>
    <w:rsid w:val="00503A46"/>
    <w:pPr>
      <w:spacing w:after="0" w:line="360" w:lineRule="auto"/>
      <w:ind w:firstLine="720"/>
      <w:jc w:val="both"/>
    </w:pPr>
    <w:rPr>
      <w:rFonts w:ascii="Times New Roman" w:eastAsia="Times New Roman" w:hAnsi="Times New Roman" w:cs="Times New Roman"/>
      <w:sz w:val="24"/>
      <w:szCs w:val="24"/>
      <w:lang w:eastAsia="ru-RU"/>
    </w:rPr>
  </w:style>
  <w:style w:type="character" w:styleId="a7">
    <w:name w:val="Subtle Emphasis"/>
    <w:basedOn w:val="a0"/>
    <w:uiPriority w:val="19"/>
    <w:qFormat/>
    <w:rsid w:val="00696837"/>
    <w:rPr>
      <w:i/>
      <w:iCs/>
      <w:color w:val="404040" w:themeColor="text1" w:themeTint="BF"/>
    </w:rPr>
  </w:style>
  <w:style w:type="paragraph" w:styleId="a8">
    <w:name w:val="Subtitle"/>
    <w:basedOn w:val="a"/>
    <w:next w:val="a"/>
    <w:link w:val="a9"/>
    <w:uiPriority w:val="11"/>
    <w:qFormat/>
    <w:rsid w:val="00E375A8"/>
    <w:pPr>
      <w:spacing w:after="60" w:line="276" w:lineRule="auto"/>
      <w:jc w:val="center"/>
      <w:outlineLvl w:val="1"/>
    </w:pPr>
    <w:rPr>
      <w:rFonts w:asciiTheme="majorHAnsi" w:eastAsiaTheme="majorEastAsia" w:hAnsiTheme="majorHAnsi" w:cs="Times New Roman"/>
      <w:sz w:val="24"/>
      <w:szCs w:val="24"/>
    </w:rPr>
  </w:style>
  <w:style w:type="character" w:customStyle="1" w:styleId="a9">
    <w:name w:val="Подзаголовок Знак"/>
    <w:basedOn w:val="a0"/>
    <w:link w:val="a8"/>
    <w:uiPriority w:val="11"/>
    <w:rsid w:val="00E375A8"/>
    <w:rPr>
      <w:rFonts w:asciiTheme="majorHAnsi" w:eastAsiaTheme="majorEastAsia" w:hAnsiTheme="majorHAnsi" w:cs="Times New Roman"/>
      <w:sz w:val="24"/>
      <w:szCs w:val="24"/>
    </w:rPr>
  </w:style>
  <w:style w:type="paragraph" w:customStyle="1" w:styleId="ConsPlusNormal">
    <w:name w:val="ConsPlusNormal"/>
    <w:rsid w:val="004A51F5"/>
    <w:pPr>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39"/>
    <w:rsid w:val="008A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063778">
      <w:bodyDiv w:val="1"/>
      <w:marLeft w:val="0"/>
      <w:marRight w:val="0"/>
      <w:marTop w:val="0"/>
      <w:marBottom w:val="0"/>
      <w:divBdr>
        <w:top w:val="none" w:sz="0" w:space="0" w:color="auto"/>
        <w:left w:val="none" w:sz="0" w:space="0" w:color="auto"/>
        <w:bottom w:val="none" w:sz="0" w:space="0" w:color="auto"/>
        <w:right w:val="none" w:sz="0" w:space="0" w:color="auto"/>
      </w:divBdr>
    </w:div>
    <w:div w:id="1052002451">
      <w:bodyDiv w:val="1"/>
      <w:marLeft w:val="0"/>
      <w:marRight w:val="0"/>
      <w:marTop w:val="0"/>
      <w:marBottom w:val="0"/>
      <w:divBdr>
        <w:top w:val="none" w:sz="0" w:space="0" w:color="auto"/>
        <w:left w:val="none" w:sz="0" w:space="0" w:color="auto"/>
        <w:bottom w:val="none" w:sz="0" w:space="0" w:color="auto"/>
        <w:right w:val="none" w:sz="0" w:space="0" w:color="auto"/>
      </w:divBdr>
    </w:div>
    <w:div w:id="1289816511">
      <w:bodyDiv w:val="1"/>
      <w:marLeft w:val="0"/>
      <w:marRight w:val="0"/>
      <w:marTop w:val="0"/>
      <w:marBottom w:val="0"/>
      <w:divBdr>
        <w:top w:val="none" w:sz="0" w:space="0" w:color="auto"/>
        <w:left w:val="none" w:sz="0" w:space="0" w:color="auto"/>
        <w:bottom w:val="none" w:sz="0" w:space="0" w:color="auto"/>
        <w:right w:val="none" w:sz="0" w:space="0" w:color="auto"/>
      </w:divBdr>
    </w:div>
    <w:div w:id="1532763873">
      <w:bodyDiv w:val="1"/>
      <w:marLeft w:val="0"/>
      <w:marRight w:val="0"/>
      <w:marTop w:val="0"/>
      <w:marBottom w:val="0"/>
      <w:divBdr>
        <w:top w:val="none" w:sz="0" w:space="0" w:color="auto"/>
        <w:left w:val="none" w:sz="0" w:space="0" w:color="auto"/>
        <w:bottom w:val="none" w:sz="0" w:space="0" w:color="auto"/>
        <w:right w:val="none" w:sz="0" w:space="0" w:color="auto"/>
      </w:divBdr>
    </w:div>
    <w:div w:id="1680545449">
      <w:bodyDiv w:val="1"/>
      <w:marLeft w:val="0"/>
      <w:marRight w:val="0"/>
      <w:marTop w:val="0"/>
      <w:marBottom w:val="0"/>
      <w:divBdr>
        <w:top w:val="none" w:sz="0" w:space="0" w:color="auto"/>
        <w:left w:val="none" w:sz="0" w:space="0" w:color="auto"/>
        <w:bottom w:val="none" w:sz="0" w:space="0" w:color="auto"/>
        <w:right w:val="none" w:sz="0" w:space="0" w:color="auto"/>
      </w:divBdr>
    </w:div>
    <w:div w:id="1781953163">
      <w:bodyDiv w:val="1"/>
      <w:marLeft w:val="0"/>
      <w:marRight w:val="0"/>
      <w:marTop w:val="0"/>
      <w:marBottom w:val="0"/>
      <w:divBdr>
        <w:top w:val="none" w:sz="0" w:space="0" w:color="auto"/>
        <w:left w:val="none" w:sz="0" w:space="0" w:color="auto"/>
        <w:bottom w:val="none" w:sz="0" w:space="0" w:color="auto"/>
        <w:right w:val="none" w:sz="0" w:space="0" w:color="auto"/>
      </w:divBdr>
    </w:div>
    <w:div w:id="1841509404">
      <w:bodyDiv w:val="1"/>
      <w:marLeft w:val="0"/>
      <w:marRight w:val="0"/>
      <w:marTop w:val="0"/>
      <w:marBottom w:val="0"/>
      <w:divBdr>
        <w:top w:val="none" w:sz="0" w:space="0" w:color="auto"/>
        <w:left w:val="none" w:sz="0" w:space="0" w:color="auto"/>
        <w:bottom w:val="none" w:sz="0" w:space="0" w:color="auto"/>
        <w:right w:val="none" w:sz="0" w:space="0" w:color="auto"/>
      </w:divBdr>
    </w:div>
    <w:div w:id="19207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consultantplus://offline/ref=DA9CFBB49767F4A7F0C6DB418C3A9C5987612810A23C8EE01EF6D59F367D77F61D598278C7D8EF54023BD8277DCF52A8AE6260CEF7A297BChAk4H"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2086642616881064"/>
          <c:y val="0.35225042314898491"/>
          <c:w val="0.51086956521739124"/>
          <c:h val="0.29158512720156554"/>
        </c:manualLayout>
      </c:layout>
      <c:pie3DChart>
        <c:varyColors val="1"/>
        <c:ser>
          <c:idx val="0"/>
          <c:order val="0"/>
          <c:tx>
            <c:strRef>
              <c:f>Sheet1!$B$1</c:f>
              <c:strCache>
                <c:ptCount val="1"/>
              </c:strCache>
            </c:strRef>
          </c:tx>
          <c:spPr>
            <a:solidFill>
              <a:srgbClr val="9999FF"/>
            </a:solidFill>
            <a:ln w="11360">
              <a:solidFill>
                <a:srgbClr val="000000"/>
              </a:solidFill>
              <a:prstDash val="solid"/>
            </a:ln>
          </c:spPr>
          <c:dPt>
            <c:idx val="0"/>
            <c:bubble3D val="0"/>
            <c:explosion val="4"/>
            <c:spPr>
              <a:solidFill>
                <a:srgbClr val="00B050"/>
              </a:solidFill>
              <a:ln w="11360">
                <a:solidFill>
                  <a:srgbClr val="000000"/>
                </a:solidFill>
                <a:prstDash val="solid"/>
              </a:ln>
            </c:spPr>
            <c:extLst>
              <c:ext xmlns:c16="http://schemas.microsoft.com/office/drawing/2014/chart" uri="{C3380CC4-5D6E-409C-BE32-E72D297353CC}">
                <c16:uniqueId val="{00000001-386A-41AC-AAA5-549CB499BFEC}"/>
              </c:ext>
            </c:extLst>
          </c:dPt>
          <c:dPt>
            <c:idx val="1"/>
            <c:bubble3D val="0"/>
            <c:spPr>
              <a:solidFill>
                <a:srgbClr val="FFFF00"/>
              </a:solidFill>
              <a:ln w="11360">
                <a:solidFill>
                  <a:srgbClr val="000000"/>
                </a:solidFill>
                <a:prstDash val="solid"/>
              </a:ln>
            </c:spPr>
            <c:extLst>
              <c:ext xmlns:c16="http://schemas.microsoft.com/office/drawing/2014/chart" uri="{C3380CC4-5D6E-409C-BE32-E72D297353CC}">
                <c16:uniqueId val="{00000003-386A-41AC-AAA5-549CB499BFEC}"/>
              </c:ext>
            </c:extLst>
          </c:dPt>
          <c:dPt>
            <c:idx val="2"/>
            <c:bubble3D val="0"/>
            <c:spPr>
              <a:solidFill>
                <a:schemeClr val="accent6">
                  <a:lumMod val="60000"/>
                  <a:lumOff val="40000"/>
                </a:schemeClr>
              </a:solidFill>
              <a:ln w="11360">
                <a:solidFill>
                  <a:srgbClr val="000000"/>
                </a:solidFill>
                <a:prstDash val="solid"/>
              </a:ln>
            </c:spPr>
            <c:extLst>
              <c:ext xmlns:c16="http://schemas.microsoft.com/office/drawing/2014/chart" uri="{C3380CC4-5D6E-409C-BE32-E72D297353CC}">
                <c16:uniqueId val="{00000005-386A-41AC-AAA5-549CB499BFEC}"/>
              </c:ext>
            </c:extLst>
          </c:dPt>
          <c:dPt>
            <c:idx val="3"/>
            <c:bubble3D val="0"/>
            <c:spPr>
              <a:solidFill>
                <a:schemeClr val="accent1">
                  <a:lumMod val="40000"/>
                  <a:lumOff val="60000"/>
                </a:schemeClr>
              </a:solidFill>
              <a:ln w="11360">
                <a:solidFill>
                  <a:srgbClr val="000000"/>
                </a:solidFill>
                <a:prstDash val="solid"/>
              </a:ln>
            </c:spPr>
            <c:extLst>
              <c:ext xmlns:c16="http://schemas.microsoft.com/office/drawing/2014/chart" uri="{C3380CC4-5D6E-409C-BE32-E72D297353CC}">
                <c16:uniqueId val="{00000007-386A-41AC-AAA5-549CB499BFEC}"/>
              </c:ext>
            </c:extLst>
          </c:dPt>
          <c:dPt>
            <c:idx val="4"/>
            <c:bubble3D val="0"/>
            <c:spPr>
              <a:solidFill>
                <a:schemeClr val="accent4">
                  <a:lumMod val="75000"/>
                </a:schemeClr>
              </a:solidFill>
              <a:ln w="11360">
                <a:solidFill>
                  <a:srgbClr val="000000"/>
                </a:solidFill>
                <a:prstDash val="solid"/>
              </a:ln>
            </c:spPr>
            <c:extLst>
              <c:ext xmlns:c16="http://schemas.microsoft.com/office/drawing/2014/chart" uri="{C3380CC4-5D6E-409C-BE32-E72D297353CC}">
                <c16:uniqueId val="{00000009-386A-41AC-AAA5-549CB499BFEC}"/>
              </c:ext>
            </c:extLst>
          </c:dPt>
          <c:dLbls>
            <c:dLbl>
              <c:idx val="0"/>
              <c:layout>
                <c:manualLayout>
                  <c:x val="1.3956460735539356E-2"/>
                  <c:y val="-0.16124960292107848"/>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386A-41AC-AAA5-549CB499BFEC}"/>
                </c:ext>
              </c:extLst>
            </c:dLbl>
            <c:dLbl>
              <c:idx val="1"/>
              <c:layout>
                <c:manualLayout>
                  <c:x val="1.8125949956417364E-2"/>
                  <c:y val="-4.2971824089691579E-2"/>
                </c:manualLayout>
              </c:layout>
              <c:tx>
                <c:rich>
                  <a:bodyPr/>
                  <a:lstStyle/>
                  <a:p>
                    <a:r>
                      <a:rPr lang="ru-RU"/>
                      <a:t>неналоговые доходы</a:t>
                    </a:r>
                    <a:r>
                      <a:rPr lang="ru-RU" baseline="0"/>
                      <a:t>; 0,012</a:t>
                    </a:r>
                  </a:p>
                </c:rich>
              </c:tx>
              <c:dLblPos val="bestFit"/>
              <c:showLegendKey val="0"/>
              <c:showVal val="1"/>
              <c:showCatName val="1"/>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386A-41AC-AAA5-549CB499BFEC}"/>
                </c:ext>
              </c:extLst>
            </c:dLbl>
            <c:dLbl>
              <c:idx val="2"/>
              <c:layout>
                <c:manualLayout>
                  <c:x val="6.1069867928742971E-2"/>
                  <c:y val="9.447616943693415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386A-41AC-AAA5-549CB499BFEC}"/>
                </c:ext>
              </c:extLst>
            </c:dLbl>
            <c:dLbl>
              <c:idx val="3"/>
              <c:layout>
                <c:manualLayout>
                  <c:x val="-0.11344036580302579"/>
                  <c:y val="3.307026953559150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386A-41AC-AAA5-549CB499BFEC}"/>
                </c:ext>
              </c:extLst>
            </c:dLbl>
            <c:dLbl>
              <c:idx val="4"/>
              <c:layout>
                <c:manualLayout>
                  <c:x val="-0.12079218625944188"/>
                  <c:y val="-2.234331334900313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386A-41AC-AAA5-549CB499BFEC}"/>
                </c:ext>
              </c:extLst>
            </c:dLbl>
            <c:dLbl>
              <c:idx val="5"/>
              <c:layout>
                <c:manualLayout>
                  <c:xMode val="edge"/>
                  <c:yMode val="edge"/>
                  <c:x val="0.57744565217391297"/>
                  <c:y val="0.22700587084148724"/>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386A-41AC-AAA5-549CB499BFEC}"/>
                </c:ext>
              </c:extLst>
            </c:dLbl>
            <c:dLbl>
              <c:idx val="6"/>
              <c:layout>
                <c:manualLayout>
                  <c:xMode val="edge"/>
                  <c:yMode val="edge"/>
                  <c:x val="0.39538043478260865"/>
                  <c:y val="0.17612524461839529"/>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386A-41AC-AAA5-549CB499BFEC}"/>
                </c:ext>
              </c:extLst>
            </c:dLbl>
            <c:spPr>
              <a:noFill/>
              <a:ln w="11360">
                <a:solidFill>
                  <a:srgbClr val="000000"/>
                </a:solidFill>
                <a:prstDash val="solid"/>
              </a:ln>
            </c:spPr>
            <c:txPr>
              <a:bodyPr/>
              <a:lstStyle/>
              <a:p>
                <a:pPr>
                  <a:defRPr sz="716" b="0"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Sheet1!$A$2:$A$6</c:f>
              <c:strCache>
                <c:ptCount val="5"/>
                <c:pt idx="0">
                  <c:v>налоговые доходы</c:v>
                </c:pt>
                <c:pt idx="1">
                  <c:v>неналоговые доходы</c:v>
                </c:pt>
                <c:pt idx="2">
                  <c:v>субвенции</c:v>
                </c:pt>
                <c:pt idx="3">
                  <c:v>дотация</c:v>
                </c:pt>
                <c:pt idx="4">
                  <c:v>субсидии, иные межбюджетные трансферты, прочие и возврат остатков</c:v>
                </c:pt>
              </c:strCache>
            </c:strRef>
          </c:cat>
          <c:val>
            <c:numRef>
              <c:f>Sheet1!$B$2:$B$6</c:f>
              <c:numCache>
                <c:formatCode>General</c:formatCode>
                <c:ptCount val="5"/>
                <c:pt idx="0">
                  <c:v>0.123</c:v>
                </c:pt>
                <c:pt idx="1">
                  <c:v>1.2E-2</c:v>
                </c:pt>
                <c:pt idx="2">
                  <c:v>0.03</c:v>
                </c:pt>
                <c:pt idx="3">
                  <c:v>0.46600000000000003</c:v>
                </c:pt>
                <c:pt idx="4">
                  <c:v>0.36899999999999999</c:v>
                </c:pt>
              </c:numCache>
            </c:numRef>
          </c:val>
          <c:extLst>
            <c:ext xmlns:c16="http://schemas.microsoft.com/office/drawing/2014/chart" uri="{C3380CC4-5D6E-409C-BE32-E72D297353CC}">
              <c16:uniqueId val="{0000000C-386A-41AC-AAA5-549CB499BFEC}"/>
            </c:ext>
          </c:extLst>
        </c:ser>
        <c:ser>
          <c:idx val="1"/>
          <c:order val="1"/>
          <c:tx>
            <c:strRef>
              <c:f>Sheet1!$C$1</c:f>
              <c:strCache>
                <c:ptCount val="1"/>
              </c:strCache>
            </c:strRef>
          </c:tx>
          <c:spPr>
            <a:solidFill>
              <a:srgbClr val="993366"/>
            </a:solidFill>
            <a:ln w="11360">
              <a:solidFill>
                <a:srgbClr val="000000"/>
              </a:solidFill>
              <a:prstDash val="solid"/>
            </a:ln>
          </c:spPr>
          <c:dPt>
            <c:idx val="0"/>
            <c:bubble3D val="0"/>
            <c:spPr>
              <a:solidFill>
                <a:srgbClr val="9999FF"/>
              </a:solidFill>
              <a:ln w="11360">
                <a:solidFill>
                  <a:srgbClr val="000000"/>
                </a:solidFill>
                <a:prstDash val="solid"/>
              </a:ln>
            </c:spPr>
            <c:extLst>
              <c:ext xmlns:c16="http://schemas.microsoft.com/office/drawing/2014/chart" uri="{C3380CC4-5D6E-409C-BE32-E72D297353CC}">
                <c16:uniqueId val="{0000000E-386A-41AC-AAA5-549CB499BFEC}"/>
              </c:ext>
            </c:extLst>
          </c:dPt>
          <c:dPt>
            <c:idx val="1"/>
            <c:bubble3D val="0"/>
            <c:extLst>
              <c:ext xmlns:c16="http://schemas.microsoft.com/office/drawing/2014/chart" uri="{C3380CC4-5D6E-409C-BE32-E72D297353CC}">
                <c16:uniqueId val="{0000000F-386A-41AC-AAA5-549CB499BFEC}"/>
              </c:ext>
            </c:extLst>
          </c:dPt>
          <c:dPt>
            <c:idx val="2"/>
            <c:bubble3D val="0"/>
            <c:spPr>
              <a:solidFill>
                <a:srgbClr val="FFFFCC"/>
              </a:solidFill>
              <a:ln w="11360">
                <a:solidFill>
                  <a:srgbClr val="000000"/>
                </a:solidFill>
                <a:prstDash val="solid"/>
              </a:ln>
            </c:spPr>
            <c:extLst>
              <c:ext xmlns:c16="http://schemas.microsoft.com/office/drawing/2014/chart" uri="{C3380CC4-5D6E-409C-BE32-E72D297353CC}">
                <c16:uniqueId val="{00000011-386A-41AC-AAA5-549CB499BFEC}"/>
              </c:ext>
            </c:extLst>
          </c:dPt>
          <c:dPt>
            <c:idx val="3"/>
            <c:bubble3D val="0"/>
            <c:spPr>
              <a:solidFill>
                <a:srgbClr val="CCFFFF"/>
              </a:solidFill>
              <a:ln w="11360">
                <a:solidFill>
                  <a:srgbClr val="000000"/>
                </a:solidFill>
                <a:prstDash val="solid"/>
              </a:ln>
            </c:spPr>
            <c:extLst>
              <c:ext xmlns:c16="http://schemas.microsoft.com/office/drawing/2014/chart" uri="{C3380CC4-5D6E-409C-BE32-E72D297353CC}">
                <c16:uniqueId val="{00000013-386A-41AC-AAA5-549CB499BFEC}"/>
              </c:ext>
            </c:extLst>
          </c:dPt>
          <c:dPt>
            <c:idx val="4"/>
            <c:bubble3D val="0"/>
            <c:spPr>
              <a:solidFill>
                <a:srgbClr val="660066"/>
              </a:solidFill>
              <a:ln w="11360">
                <a:solidFill>
                  <a:srgbClr val="000000"/>
                </a:solidFill>
                <a:prstDash val="solid"/>
              </a:ln>
            </c:spPr>
            <c:extLst>
              <c:ext xmlns:c16="http://schemas.microsoft.com/office/drawing/2014/chart" uri="{C3380CC4-5D6E-409C-BE32-E72D297353CC}">
                <c16:uniqueId val="{00000015-386A-41AC-AAA5-549CB499BFEC}"/>
              </c:ext>
            </c:extLst>
          </c:dPt>
          <c:dLbls>
            <c:spPr>
              <a:noFill/>
              <a:ln w="22720">
                <a:noFill/>
              </a:ln>
            </c:spPr>
            <c:txPr>
              <a:bodyPr/>
              <a:lstStyle/>
              <a:p>
                <a:pPr>
                  <a:defRPr sz="2147"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Sheet1!$A$2:$A$6</c:f>
              <c:strCache>
                <c:ptCount val="5"/>
                <c:pt idx="0">
                  <c:v>налоговые доходы</c:v>
                </c:pt>
                <c:pt idx="1">
                  <c:v>неналоговые доходы</c:v>
                </c:pt>
                <c:pt idx="2">
                  <c:v>субвенции</c:v>
                </c:pt>
                <c:pt idx="3">
                  <c:v>дотация</c:v>
                </c:pt>
                <c:pt idx="4">
                  <c:v>субсидии, иные межбюджетные трансферты, прочие и возврат остатков</c:v>
                </c:pt>
              </c:strCache>
            </c:strRef>
          </c:cat>
          <c:val>
            <c:numRef>
              <c:f>Sheet1!$C$2:$C$6</c:f>
              <c:numCache>
                <c:formatCode>General</c:formatCode>
                <c:ptCount val="5"/>
              </c:numCache>
            </c:numRef>
          </c:val>
          <c:extLst>
            <c:ext xmlns:c16="http://schemas.microsoft.com/office/drawing/2014/chart" uri="{C3380CC4-5D6E-409C-BE32-E72D297353CC}">
              <c16:uniqueId val="{00000016-386A-41AC-AAA5-549CB499BFEC}"/>
            </c:ext>
          </c:extLst>
        </c:ser>
        <c:ser>
          <c:idx val="2"/>
          <c:order val="2"/>
          <c:tx>
            <c:strRef>
              <c:f>Sheet1!$D$1</c:f>
              <c:strCache>
                <c:ptCount val="1"/>
              </c:strCache>
            </c:strRef>
          </c:tx>
          <c:spPr>
            <a:solidFill>
              <a:srgbClr val="FFFFCC"/>
            </a:solidFill>
            <a:ln w="11360">
              <a:solidFill>
                <a:srgbClr val="000000"/>
              </a:solidFill>
              <a:prstDash val="solid"/>
            </a:ln>
          </c:spPr>
          <c:dPt>
            <c:idx val="0"/>
            <c:bubble3D val="0"/>
            <c:spPr>
              <a:solidFill>
                <a:srgbClr val="9999FF"/>
              </a:solidFill>
              <a:ln w="11360">
                <a:solidFill>
                  <a:srgbClr val="000000"/>
                </a:solidFill>
                <a:prstDash val="solid"/>
              </a:ln>
            </c:spPr>
            <c:extLst>
              <c:ext xmlns:c16="http://schemas.microsoft.com/office/drawing/2014/chart" uri="{C3380CC4-5D6E-409C-BE32-E72D297353CC}">
                <c16:uniqueId val="{00000018-386A-41AC-AAA5-549CB499BFEC}"/>
              </c:ext>
            </c:extLst>
          </c:dPt>
          <c:dPt>
            <c:idx val="1"/>
            <c:bubble3D val="0"/>
            <c:spPr>
              <a:solidFill>
                <a:srgbClr val="993366"/>
              </a:solidFill>
              <a:ln w="11360">
                <a:solidFill>
                  <a:srgbClr val="000000"/>
                </a:solidFill>
                <a:prstDash val="solid"/>
              </a:ln>
            </c:spPr>
            <c:extLst>
              <c:ext xmlns:c16="http://schemas.microsoft.com/office/drawing/2014/chart" uri="{C3380CC4-5D6E-409C-BE32-E72D297353CC}">
                <c16:uniqueId val="{0000001A-386A-41AC-AAA5-549CB499BFEC}"/>
              </c:ext>
            </c:extLst>
          </c:dPt>
          <c:dPt>
            <c:idx val="2"/>
            <c:bubble3D val="0"/>
            <c:extLst>
              <c:ext xmlns:c16="http://schemas.microsoft.com/office/drawing/2014/chart" uri="{C3380CC4-5D6E-409C-BE32-E72D297353CC}">
                <c16:uniqueId val="{0000001B-386A-41AC-AAA5-549CB499BFEC}"/>
              </c:ext>
            </c:extLst>
          </c:dPt>
          <c:dPt>
            <c:idx val="3"/>
            <c:bubble3D val="0"/>
            <c:spPr>
              <a:solidFill>
                <a:srgbClr val="CCFFFF"/>
              </a:solidFill>
              <a:ln w="11360">
                <a:solidFill>
                  <a:srgbClr val="000000"/>
                </a:solidFill>
                <a:prstDash val="solid"/>
              </a:ln>
            </c:spPr>
            <c:extLst>
              <c:ext xmlns:c16="http://schemas.microsoft.com/office/drawing/2014/chart" uri="{C3380CC4-5D6E-409C-BE32-E72D297353CC}">
                <c16:uniqueId val="{0000001D-386A-41AC-AAA5-549CB499BFEC}"/>
              </c:ext>
            </c:extLst>
          </c:dPt>
          <c:dPt>
            <c:idx val="4"/>
            <c:bubble3D val="0"/>
            <c:spPr>
              <a:solidFill>
                <a:srgbClr val="660066"/>
              </a:solidFill>
              <a:ln w="11360">
                <a:solidFill>
                  <a:srgbClr val="000000"/>
                </a:solidFill>
                <a:prstDash val="solid"/>
              </a:ln>
            </c:spPr>
            <c:extLst>
              <c:ext xmlns:c16="http://schemas.microsoft.com/office/drawing/2014/chart" uri="{C3380CC4-5D6E-409C-BE32-E72D297353CC}">
                <c16:uniqueId val="{0000001F-386A-41AC-AAA5-549CB499BFEC}"/>
              </c:ext>
            </c:extLst>
          </c:dPt>
          <c:dLbls>
            <c:spPr>
              <a:noFill/>
              <a:ln w="22720">
                <a:noFill/>
              </a:ln>
            </c:spPr>
            <c:txPr>
              <a:bodyPr/>
              <a:lstStyle/>
              <a:p>
                <a:pPr>
                  <a:defRPr sz="2147"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Sheet1!$A$2:$A$6</c:f>
              <c:strCache>
                <c:ptCount val="5"/>
                <c:pt idx="0">
                  <c:v>налоговые доходы</c:v>
                </c:pt>
                <c:pt idx="1">
                  <c:v>неналоговые доходы</c:v>
                </c:pt>
                <c:pt idx="2">
                  <c:v>субвенции</c:v>
                </c:pt>
                <c:pt idx="3">
                  <c:v>дотация</c:v>
                </c:pt>
                <c:pt idx="4">
                  <c:v>субсидии, иные межбюджетные трансферты, прочие и возврат остатков</c:v>
                </c:pt>
              </c:strCache>
            </c:strRef>
          </c:cat>
          <c:val>
            <c:numRef>
              <c:f>Sheet1!$D$2:$D$6</c:f>
              <c:numCache>
                <c:formatCode>General</c:formatCode>
                <c:ptCount val="5"/>
              </c:numCache>
            </c:numRef>
          </c:val>
          <c:extLst>
            <c:ext xmlns:c16="http://schemas.microsoft.com/office/drawing/2014/chart" uri="{C3380CC4-5D6E-409C-BE32-E72D297353CC}">
              <c16:uniqueId val="{00000020-386A-41AC-AAA5-549CB499BFEC}"/>
            </c:ext>
          </c:extLst>
        </c:ser>
        <c:dLbls>
          <c:showLegendKey val="0"/>
          <c:showVal val="1"/>
          <c:showCatName val="1"/>
          <c:showSerName val="0"/>
          <c:showPercent val="0"/>
          <c:showBubbleSize val="0"/>
          <c:separator>; </c:separator>
          <c:showLeaderLines val="1"/>
        </c:dLbls>
      </c:pie3DChart>
      <c:spPr>
        <a:solidFill>
          <a:srgbClr val="FFFFFF"/>
        </a:solidFill>
        <a:ln w="11360">
          <a:solidFill>
            <a:srgbClr val="FFFFFF"/>
          </a:solidFill>
          <a:prstDash val="solid"/>
        </a:ln>
      </c:spPr>
    </c:plotArea>
    <c:legend>
      <c:legendPos val="b"/>
      <c:layout>
        <c:manualLayout>
          <c:xMode val="edge"/>
          <c:yMode val="edge"/>
          <c:x val="0.12725126432366685"/>
          <c:y val="0.77886500673902248"/>
          <c:w val="0.76282097290942363"/>
          <c:h val="0.19028668974218838"/>
        </c:manualLayout>
      </c:layout>
      <c:overlay val="0"/>
      <c:spPr>
        <a:noFill/>
        <a:ln w="2840">
          <a:solidFill>
            <a:srgbClr val="000000"/>
          </a:solidFill>
          <a:prstDash val="solid"/>
        </a:ln>
      </c:spPr>
      <c:txPr>
        <a:bodyPr/>
        <a:lstStyle/>
        <a:p>
          <a:pPr>
            <a:defRPr sz="738" b="0" i="1"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52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113-4E68-9337-4ED7586A04E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113-4E68-9337-4ED7586A04E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113-4E68-9337-4ED7586A04E9}"/>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113-4E68-9337-4ED7586A04E9}"/>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1113-4E68-9337-4ED7586A04E9}"/>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1113-4E68-9337-4ED7586A04E9}"/>
              </c:ext>
            </c:extLst>
          </c:dPt>
          <c:dLbls>
            <c:dLbl>
              <c:idx val="1"/>
              <c:layout>
                <c:manualLayout>
                  <c:x val="-7.445877775916309E-8"/>
                  <c:y val="-0.1631067961165049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13-4E68-9337-4ED7586A04E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'табл.3 район'!$A$4:$A$13</c:f>
              <c:strCache>
                <c:ptCount val="6"/>
                <c:pt idx="0">
                  <c:v>1.Общегосударственные вопросы</c:v>
                </c:pt>
                <c:pt idx="1">
                  <c:v>2. Национальная оборона</c:v>
                </c:pt>
                <c:pt idx="2">
                  <c:v>3.Национальная безопасность и правоохранительная деятельность</c:v>
                </c:pt>
                <c:pt idx="3">
                  <c:v>4.Национальная экономика</c:v>
                </c:pt>
                <c:pt idx="4">
                  <c:v>5.Жилищно-коммунальное хозяйство</c:v>
                </c:pt>
                <c:pt idx="5">
                  <c:v>8.Культура, кинематография</c:v>
                </c:pt>
              </c:strCache>
            </c:strRef>
          </c:cat>
          <c:val>
            <c:numRef>
              <c:f>'табл.3 район'!$B$4:$B$13</c:f>
              <c:numCache>
                <c:formatCode>0.00</c:formatCode>
                <c:ptCount val="6"/>
                <c:pt idx="0">
                  <c:v>27.567389178610874</c:v>
                </c:pt>
                <c:pt idx="1">
                  <c:v>2.9884576566016361</c:v>
                </c:pt>
                <c:pt idx="2">
                  <c:v>1.254047725006693</c:v>
                </c:pt>
                <c:pt idx="3">
                  <c:v>9.4830293181374508</c:v>
                </c:pt>
                <c:pt idx="4">
                  <c:v>37.821040701947773</c:v>
                </c:pt>
                <c:pt idx="5">
                  <c:v>20.886035419695574</c:v>
                </c:pt>
              </c:numCache>
            </c:numRef>
          </c:val>
          <c:extLst>
            <c:ext xmlns:c16="http://schemas.microsoft.com/office/drawing/2014/chart" uri="{C3380CC4-5D6E-409C-BE32-E72D297353CC}">
              <c16:uniqueId val="{0000000C-1113-4E68-9337-4ED7586A04E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1128</TotalTime>
  <Pages>40</Pages>
  <Words>9837</Words>
  <Characters>56073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2021-02-19T01:06:00Z</dcterms:created>
  <dcterms:modified xsi:type="dcterms:W3CDTF">2021-03-17T04:56:00Z</dcterms:modified>
</cp:coreProperties>
</file>