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8468" w14:textId="1CB2EA34" w:rsidR="00C8446A" w:rsidRDefault="008519A0" w:rsidP="008519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19A0">
        <w:rPr>
          <w:rFonts w:ascii="Times New Roman" w:hAnsi="Times New Roman" w:cs="Times New Roman"/>
          <w:b/>
          <w:bCs/>
          <w:sz w:val="32"/>
          <w:szCs w:val="32"/>
        </w:rPr>
        <w:t>Вниманию арендаторов земельных участков сельскохозяйственного назначения!</w:t>
      </w:r>
    </w:p>
    <w:p w14:paraId="56B56FCB" w14:textId="4D136CA0" w:rsidR="008519A0" w:rsidRDefault="008519A0" w:rsidP="008519A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A6153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61538">
        <w:rPr>
          <w:rFonts w:ascii="Times New Roman" w:hAnsi="Times New Roman"/>
          <w:sz w:val="28"/>
          <w:szCs w:val="28"/>
        </w:rPr>
        <w:t xml:space="preserve"> Приморского края от 22.04.2022 </w:t>
      </w:r>
      <w:r>
        <w:rPr>
          <w:rFonts w:ascii="Times New Roman" w:hAnsi="Times New Roman"/>
          <w:sz w:val="28"/>
          <w:szCs w:val="28"/>
        </w:rPr>
        <w:t>№</w:t>
      </w:r>
      <w:r w:rsidRPr="00A61538">
        <w:rPr>
          <w:rFonts w:ascii="Times New Roman" w:hAnsi="Times New Roman"/>
          <w:sz w:val="28"/>
          <w:szCs w:val="28"/>
        </w:rPr>
        <w:t xml:space="preserve"> 83-КЗ </w:t>
      </w:r>
      <w:r>
        <w:rPr>
          <w:rFonts w:ascii="Times New Roman" w:hAnsi="Times New Roman"/>
          <w:sz w:val="28"/>
          <w:szCs w:val="28"/>
        </w:rPr>
        <w:t>«</w:t>
      </w:r>
      <w:r w:rsidRPr="00A61538">
        <w:rPr>
          <w:rFonts w:ascii="Times New Roman" w:hAnsi="Times New Roman"/>
          <w:sz w:val="28"/>
          <w:szCs w:val="28"/>
        </w:rPr>
        <w:t>О признании утратившими силу законодательных актов и отдельных положений законодательных актов Приморского края 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61538">
        <w:rPr>
          <w:rFonts w:ascii="Times New Roman" w:hAnsi="Times New Roman"/>
          <w:sz w:val="28"/>
          <w:szCs w:val="28"/>
        </w:rPr>
        <w:t xml:space="preserve"> </w:t>
      </w:r>
      <w:r w:rsidRPr="0088125E">
        <w:rPr>
          <w:rFonts w:ascii="Times New Roman" w:hAnsi="Times New Roman"/>
          <w:sz w:val="28"/>
          <w:szCs w:val="28"/>
        </w:rPr>
        <w:t>с 01.07.2022</w:t>
      </w:r>
      <w:r w:rsidRPr="00B53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края </w:t>
      </w:r>
      <w:r w:rsidRPr="00B533E0">
        <w:rPr>
          <w:rFonts w:ascii="Times New Roman" w:hAnsi="Times New Roman"/>
          <w:sz w:val="28"/>
          <w:szCs w:val="28"/>
        </w:rPr>
        <w:t>передаются полномочия по предоставлению земельных участков сельскохозяйственного назначения, государственная собственность на которые не разграничена.</w:t>
      </w:r>
    </w:p>
    <w:p w14:paraId="0E9E4411" w14:textId="270A4E6A" w:rsidR="0008068C" w:rsidRPr="008A6E46" w:rsidRDefault="008519A0" w:rsidP="008A6E4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01.07.2022 года арендную плату за использование земель сельскохозяйственного назначения по договорам аренды следует перечислять по следующим реквизитам:</w:t>
      </w:r>
    </w:p>
    <w:p w14:paraId="68A5FC6A" w14:textId="77777777" w:rsidR="0008068C" w:rsidRPr="00954268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68">
        <w:rPr>
          <w:rFonts w:ascii="Times New Roman" w:hAnsi="Times New Roman" w:cs="Times New Roman"/>
          <w:b/>
          <w:sz w:val="28"/>
          <w:szCs w:val="28"/>
        </w:rPr>
        <w:t>Получатель: УФК по Приморскому краю (Администрация Дальнереченского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26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Pr="00954268">
        <w:rPr>
          <w:rFonts w:ascii="Times New Roman" w:hAnsi="Times New Roman" w:cs="Times New Roman"/>
          <w:b/>
          <w:sz w:val="28"/>
          <w:szCs w:val="28"/>
        </w:rPr>
        <w:t>, л/</w:t>
      </w:r>
      <w:proofErr w:type="spellStart"/>
      <w:r w:rsidRPr="00954268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954268">
        <w:rPr>
          <w:rFonts w:ascii="Times New Roman" w:hAnsi="Times New Roman" w:cs="Times New Roman"/>
          <w:b/>
          <w:sz w:val="28"/>
          <w:szCs w:val="28"/>
        </w:rPr>
        <w:t xml:space="preserve"> 04203009670)</w:t>
      </w:r>
    </w:p>
    <w:p w14:paraId="42D17035" w14:textId="77777777" w:rsidR="0008068C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ИНН 2514003412</w:t>
      </w:r>
    </w:p>
    <w:p w14:paraId="77CA8B33" w14:textId="77777777" w:rsidR="0008068C" w:rsidRPr="00147F88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КПП 250601001</w:t>
      </w:r>
    </w:p>
    <w:p w14:paraId="304B1D96" w14:textId="77777777" w:rsidR="0008068C" w:rsidRPr="007C49E1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Казначейский счет 03100643000000012000</w:t>
      </w:r>
    </w:p>
    <w:p w14:paraId="4CBAD949" w14:textId="77777777" w:rsidR="0008068C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E9E89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Банк:</w:t>
      </w:r>
      <w:r w:rsidRPr="007C49E1">
        <w:rPr>
          <w:rFonts w:ascii="Times New Roman" w:hAnsi="Times New Roman" w:cs="Times New Roman"/>
          <w:b/>
          <w:sz w:val="28"/>
          <w:szCs w:val="28"/>
        </w:rPr>
        <w:t>Дальневосточное</w:t>
      </w:r>
      <w:proofErr w:type="spellEnd"/>
      <w:proofErr w:type="gramEnd"/>
      <w:r w:rsidRPr="007C49E1">
        <w:rPr>
          <w:rFonts w:ascii="Times New Roman" w:hAnsi="Times New Roman" w:cs="Times New Roman"/>
          <w:b/>
          <w:sz w:val="28"/>
          <w:szCs w:val="28"/>
        </w:rPr>
        <w:t xml:space="preserve"> ГУ Банка России//УФК по Приморскому краю г. Владивосток</w:t>
      </w:r>
    </w:p>
    <w:p w14:paraId="1284BF85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E1">
        <w:rPr>
          <w:rFonts w:ascii="Times New Roman" w:hAnsi="Times New Roman" w:cs="Times New Roman"/>
          <w:b/>
          <w:sz w:val="28"/>
          <w:szCs w:val="28"/>
        </w:rPr>
        <w:t>БИК 010507002</w:t>
      </w:r>
    </w:p>
    <w:p w14:paraId="09B40B51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E1">
        <w:rPr>
          <w:rFonts w:ascii="Times New Roman" w:hAnsi="Times New Roman" w:cs="Times New Roman"/>
          <w:b/>
          <w:sz w:val="28"/>
          <w:szCs w:val="28"/>
        </w:rPr>
        <w:t>Единый казначейский счет (ЕКС) 40102810545370000012</w:t>
      </w:r>
    </w:p>
    <w:p w14:paraId="5B22C62A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ОГРН 1022500640513</w:t>
      </w:r>
    </w:p>
    <w:p w14:paraId="60192BBF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ОКТМО 05607000</w:t>
      </w:r>
    </w:p>
    <w:p w14:paraId="40B02D35" w14:textId="77777777" w:rsidR="0008068C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ОКПО 04020749</w:t>
      </w:r>
      <w:r w:rsidRPr="00147F88">
        <w:rPr>
          <w:rFonts w:ascii="Times New Roman" w:hAnsi="Times New Roman" w:cs="Times New Roman"/>
          <w:sz w:val="28"/>
          <w:szCs w:val="28"/>
        </w:rPr>
        <w:tab/>
      </w:r>
    </w:p>
    <w:p w14:paraId="41C31688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72</w:t>
      </w:r>
    </w:p>
    <w:p w14:paraId="744435CC" w14:textId="352AEAB4" w:rsidR="0008068C" w:rsidRPr="008A6E46" w:rsidRDefault="0008068C" w:rsidP="0008068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001 111 050</w:t>
      </w:r>
      <w:r w:rsidR="008A6E4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05 0000 120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6E4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аренда </w:t>
      </w:r>
      <w:r w:rsidR="008A6E46" w:rsidRPr="008A6E4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A6E46" w:rsidRPr="008A6E46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8A6E46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8A6E46" w:rsidRPr="008A6E4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8A6E46">
        <w:rPr>
          <w:rFonts w:ascii="Times New Roman" w:hAnsi="Times New Roman" w:cs="Times New Roman"/>
          <w:sz w:val="28"/>
          <w:szCs w:val="28"/>
        </w:rPr>
        <w:t>.</w:t>
      </w:r>
      <w:r w:rsidRPr="008A6E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08"/>
        <w:gridCol w:w="6568"/>
      </w:tblGrid>
      <w:tr w:rsidR="0008068C" w14:paraId="6EF98808" w14:textId="77777777" w:rsidTr="008A6E46">
        <w:tc>
          <w:tcPr>
            <w:tcW w:w="3208" w:type="dxa"/>
          </w:tcPr>
          <w:p w14:paraId="73E8858D" w14:textId="77777777" w:rsidR="0008068C" w:rsidRDefault="0008068C" w:rsidP="00666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68" w:type="dxa"/>
          </w:tcPr>
          <w:p w14:paraId="3A5877D2" w14:textId="0AB49168" w:rsidR="0008068C" w:rsidRDefault="0008068C" w:rsidP="006664A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8917D5F" w14:textId="77777777" w:rsidR="008519A0" w:rsidRPr="008519A0" w:rsidRDefault="008519A0">
      <w:pPr>
        <w:rPr>
          <w:rFonts w:ascii="Times New Roman" w:hAnsi="Times New Roman" w:cs="Times New Roman"/>
          <w:sz w:val="32"/>
          <w:szCs w:val="32"/>
        </w:rPr>
      </w:pPr>
    </w:p>
    <w:sectPr w:rsidR="008519A0" w:rsidRPr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A0"/>
    <w:rsid w:val="0008068C"/>
    <w:rsid w:val="008519A0"/>
    <w:rsid w:val="008A6E46"/>
    <w:rsid w:val="00C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8B3"/>
  <w15:chartTrackingRefBased/>
  <w15:docId w15:val="{A373C66F-E45D-429F-A32A-350F5CC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2022-05-11T00:40:00Z</dcterms:created>
  <dcterms:modified xsi:type="dcterms:W3CDTF">2022-05-11T01:08:00Z</dcterms:modified>
</cp:coreProperties>
</file>