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52" w:rsidRDefault="008E4C52" w:rsidP="008E4C52">
      <w:pPr>
        <w:pStyle w:val="a3"/>
        <w:jc w:val="center"/>
        <w:rPr>
          <w:sz w:val="28"/>
          <w:szCs w:val="28"/>
        </w:rPr>
      </w:pPr>
      <w:r w:rsidRPr="008E4C52">
        <w:rPr>
          <w:sz w:val="28"/>
          <w:szCs w:val="28"/>
        </w:rPr>
        <w:t>Уважаемые соотечественники!</w:t>
      </w:r>
    </w:p>
    <w:p w:rsidR="008E4C52" w:rsidRPr="008E4C52" w:rsidRDefault="008E4C52" w:rsidP="008E4C5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E4C52">
        <w:rPr>
          <w:sz w:val="28"/>
          <w:szCs w:val="28"/>
        </w:rPr>
        <w:t>Если Вы являетесь участником «Государственной программы по оказанию содействия добровольному переселению в Российскую Федерацию соотечественников проживающи</w:t>
      </w:r>
      <w:r>
        <w:rPr>
          <w:sz w:val="28"/>
          <w:szCs w:val="28"/>
        </w:rPr>
        <w:t>х</w:t>
      </w:r>
      <w:r w:rsidRPr="008E4C52">
        <w:rPr>
          <w:sz w:val="28"/>
          <w:szCs w:val="28"/>
        </w:rPr>
        <w:t xml:space="preserve"> за рубежом», Вы вправе наравне с гражданами Российской Федерации, получить в безвозмездное пользование земельный участок не более 1га на человека в соответствии с Федеральным законом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– Федеральный закон № 119-ФЗ), для осуществления на территории Приморского края любой, не запрещенной Федеральным законом деятельности. </w:t>
      </w:r>
    </w:p>
    <w:p w:rsidR="008E4C52" w:rsidRPr="008E4C52" w:rsidRDefault="008E4C52" w:rsidP="008E4C5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E4C52">
        <w:rPr>
          <w:sz w:val="28"/>
          <w:szCs w:val="28"/>
        </w:rPr>
        <w:t xml:space="preserve">Подробнее о реализации Ваших прав в рамках Федерального закона № 119-ФЗ можно узнать на сайте </w:t>
      </w:r>
      <w:proofErr w:type="spellStart"/>
      <w:r w:rsidRPr="008E4C52">
        <w:rPr>
          <w:sz w:val="28"/>
          <w:szCs w:val="28"/>
        </w:rPr>
        <w:t>надальнийвосток</w:t>
      </w:r>
      <w:proofErr w:type="gramStart"/>
      <w:r w:rsidRPr="008E4C52">
        <w:rPr>
          <w:sz w:val="28"/>
          <w:szCs w:val="28"/>
        </w:rPr>
        <w:t>.р</w:t>
      </w:r>
      <w:proofErr w:type="gramEnd"/>
      <w:r w:rsidRPr="008E4C52">
        <w:rPr>
          <w:sz w:val="28"/>
          <w:szCs w:val="28"/>
        </w:rPr>
        <w:t>ф</w:t>
      </w:r>
      <w:proofErr w:type="spellEnd"/>
      <w:r w:rsidRPr="008E4C52">
        <w:rPr>
          <w:sz w:val="28"/>
          <w:szCs w:val="28"/>
        </w:rPr>
        <w:t xml:space="preserve">, а также в администрации </w:t>
      </w:r>
      <w:r>
        <w:rPr>
          <w:sz w:val="28"/>
          <w:szCs w:val="28"/>
        </w:rPr>
        <w:t>Дальнереченского муниципального района (Отдел по управлению муниципальным имуществом, тел. 8(42356)25580)</w:t>
      </w:r>
      <w:r w:rsidRPr="008E4C52">
        <w:rPr>
          <w:sz w:val="28"/>
          <w:szCs w:val="28"/>
        </w:rPr>
        <w:t>.</w:t>
      </w:r>
    </w:p>
    <w:p w:rsidR="002E6916" w:rsidRDefault="001C7322">
      <w:bookmarkStart w:id="0" w:name="_GoBack"/>
      <w:bookmarkEnd w:id="0"/>
    </w:p>
    <w:sectPr w:rsidR="002E6916" w:rsidSect="00B8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C52"/>
    <w:rsid w:val="000959AF"/>
    <w:rsid w:val="00157D9B"/>
    <w:rsid w:val="001C7322"/>
    <w:rsid w:val="00481FFE"/>
    <w:rsid w:val="008E4C52"/>
    <w:rsid w:val="00AD2929"/>
    <w:rsid w:val="00B8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</dc:creator>
  <cp:lastModifiedBy>Владелец</cp:lastModifiedBy>
  <cp:revision>2</cp:revision>
  <dcterms:created xsi:type="dcterms:W3CDTF">2019-05-20T01:46:00Z</dcterms:created>
  <dcterms:modified xsi:type="dcterms:W3CDTF">2019-05-20T01:46:00Z</dcterms:modified>
</cp:coreProperties>
</file>